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24" w:rsidRPr="003F67A2" w:rsidRDefault="00983524" w:rsidP="00983524">
      <w:pPr>
        <w:spacing w:after="0"/>
        <w:jc w:val="center"/>
        <w:rPr>
          <w:color w:val="FFFFFF"/>
          <w:sz w:val="28"/>
          <w:szCs w:val="28"/>
        </w:rPr>
      </w:pPr>
      <w:r w:rsidRPr="003F67A2">
        <w:rPr>
          <w:color w:val="FFFFFF"/>
          <w:sz w:val="28"/>
          <w:szCs w:val="28"/>
        </w:rPr>
        <w:t>ЧЕРКАСЬКА</w:t>
      </w:r>
      <w:r>
        <w:rPr>
          <w:noProof/>
          <w:sz w:val="28"/>
          <w:szCs w:val="28"/>
        </w:rPr>
        <w:drawing>
          <wp:inline distT="0" distB="0" distL="0" distR="0" wp14:anchorId="21C11AFB" wp14:editId="0834CC67">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983524" w:rsidRPr="003F67A2" w:rsidRDefault="00983524" w:rsidP="00983524">
      <w:pPr>
        <w:spacing w:after="0"/>
        <w:jc w:val="center"/>
        <w:rPr>
          <w:spacing w:val="20"/>
          <w:sz w:val="28"/>
          <w:szCs w:val="28"/>
        </w:rPr>
      </w:pPr>
      <w:r w:rsidRPr="003F67A2">
        <w:rPr>
          <w:spacing w:val="20"/>
          <w:sz w:val="28"/>
          <w:szCs w:val="28"/>
        </w:rPr>
        <w:t>ЧЕРКАСЬКА МІСЬКА РАДА</w:t>
      </w:r>
    </w:p>
    <w:p w:rsidR="00983524" w:rsidRPr="003F67A2" w:rsidRDefault="00983524" w:rsidP="00983524">
      <w:pPr>
        <w:spacing w:after="0"/>
        <w:jc w:val="center"/>
        <w:rPr>
          <w:sz w:val="28"/>
          <w:szCs w:val="28"/>
        </w:rPr>
      </w:pPr>
    </w:p>
    <w:p w:rsidR="00983524" w:rsidRPr="003F67A2" w:rsidRDefault="00983524" w:rsidP="00983524">
      <w:pPr>
        <w:spacing w:after="0"/>
        <w:jc w:val="center"/>
        <w:rPr>
          <w:sz w:val="28"/>
          <w:szCs w:val="28"/>
        </w:rPr>
      </w:pPr>
      <w:r w:rsidRPr="003F67A2">
        <w:rPr>
          <w:sz w:val="28"/>
          <w:szCs w:val="28"/>
        </w:rPr>
        <w:t>ВИКОНАВЧИЙ КОМІТЕТ</w:t>
      </w:r>
    </w:p>
    <w:p w:rsidR="00983524" w:rsidRPr="003F67A2" w:rsidRDefault="00983524" w:rsidP="00983524">
      <w:pPr>
        <w:spacing w:after="0"/>
        <w:jc w:val="center"/>
        <w:rPr>
          <w:sz w:val="28"/>
          <w:szCs w:val="28"/>
        </w:rPr>
      </w:pPr>
    </w:p>
    <w:p w:rsidR="00983524" w:rsidRPr="003F67A2" w:rsidRDefault="00983524" w:rsidP="00983524">
      <w:pPr>
        <w:spacing w:after="0"/>
        <w:jc w:val="center"/>
        <w:rPr>
          <w:b/>
          <w:sz w:val="28"/>
          <w:szCs w:val="28"/>
        </w:rPr>
      </w:pPr>
      <w:r w:rsidRPr="003F67A2">
        <w:rPr>
          <w:b/>
          <w:sz w:val="28"/>
          <w:szCs w:val="28"/>
        </w:rPr>
        <w:t>РІШЕННЯ</w:t>
      </w:r>
    </w:p>
    <w:p w:rsidR="00983524" w:rsidRPr="003F67A2" w:rsidRDefault="00983524" w:rsidP="00983524">
      <w:pPr>
        <w:spacing w:after="0"/>
        <w:jc w:val="center"/>
        <w:rPr>
          <w:b/>
          <w:sz w:val="28"/>
          <w:szCs w:val="28"/>
        </w:rPr>
      </w:pPr>
    </w:p>
    <w:p w:rsidR="00983524" w:rsidRPr="00983524" w:rsidRDefault="00983524" w:rsidP="00983524">
      <w:pPr>
        <w:spacing w:after="0"/>
        <w:jc w:val="center"/>
        <w:rPr>
          <w:sz w:val="28"/>
          <w:szCs w:val="28"/>
          <w:lang w:val="uk-UA"/>
        </w:rPr>
      </w:pPr>
      <w:r w:rsidRPr="003F67A2">
        <w:rPr>
          <w:sz w:val="28"/>
          <w:szCs w:val="28"/>
        </w:rPr>
        <w:t xml:space="preserve">Від </w:t>
      </w:r>
      <w:r>
        <w:rPr>
          <w:sz w:val="28"/>
          <w:szCs w:val="28"/>
          <w:u w:val="single"/>
          <w:lang w:val="en-US"/>
        </w:rPr>
        <w:t>0</w:t>
      </w:r>
      <w:r>
        <w:rPr>
          <w:sz w:val="28"/>
          <w:szCs w:val="28"/>
          <w:u w:val="single"/>
          <w:lang w:val="uk-UA"/>
        </w:rPr>
        <w:t>6</w:t>
      </w:r>
      <w:r>
        <w:rPr>
          <w:sz w:val="28"/>
          <w:szCs w:val="28"/>
          <w:u w:val="single"/>
        </w:rPr>
        <w:t>.</w:t>
      </w:r>
      <w:r>
        <w:rPr>
          <w:sz w:val="28"/>
          <w:szCs w:val="28"/>
          <w:u w:val="single"/>
          <w:lang w:val="en-US"/>
        </w:rPr>
        <w:t>0</w:t>
      </w:r>
      <w:r>
        <w:rPr>
          <w:sz w:val="28"/>
          <w:szCs w:val="28"/>
          <w:u w:val="single"/>
          <w:lang w:val="uk-UA"/>
        </w:rPr>
        <w:t>7</w:t>
      </w:r>
      <w:r w:rsidRPr="003F67A2">
        <w:rPr>
          <w:sz w:val="28"/>
          <w:szCs w:val="28"/>
          <w:u w:val="single"/>
        </w:rPr>
        <w:t>.20</w:t>
      </w:r>
      <w:r>
        <w:rPr>
          <w:sz w:val="28"/>
          <w:szCs w:val="28"/>
          <w:u w:val="single"/>
          <w:lang w:val="uk-UA"/>
        </w:rPr>
        <w:t>21</w:t>
      </w:r>
      <w:r w:rsidRPr="003F67A2">
        <w:rPr>
          <w:sz w:val="28"/>
          <w:szCs w:val="28"/>
        </w:rPr>
        <w:t xml:space="preserve"> № </w:t>
      </w:r>
      <w:r>
        <w:rPr>
          <w:sz w:val="28"/>
          <w:szCs w:val="28"/>
          <w:u w:val="single"/>
          <w:lang w:val="uk-UA"/>
        </w:rPr>
        <w:t>660</w:t>
      </w:r>
    </w:p>
    <w:p w:rsidR="00FF7B53" w:rsidRDefault="00FF7B53" w:rsidP="00FF7B53">
      <w:pPr>
        <w:spacing w:after="0" w:line="240" w:lineRule="auto"/>
        <w:jc w:val="both"/>
        <w:rPr>
          <w:rFonts w:ascii="Times New Roman" w:hAnsi="Times New Roman"/>
          <w:sz w:val="28"/>
          <w:szCs w:val="28"/>
          <w:lang w:val="uk-UA"/>
        </w:rPr>
      </w:pPr>
    </w:p>
    <w:p w:rsidR="00FF7B53" w:rsidRDefault="00FF7B53" w:rsidP="00FF7B53">
      <w:pPr>
        <w:spacing w:after="0" w:line="240" w:lineRule="auto"/>
        <w:jc w:val="both"/>
        <w:rPr>
          <w:rFonts w:ascii="Times New Roman" w:hAnsi="Times New Roman"/>
          <w:sz w:val="28"/>
          <w:szCs w:val="28"/>
          <w:lang w:val="uk-UA"/>
        </w:rPr>
      </w:pPr>
    </w:p>
    <w:p w:rsidR="00FF7B53" w:rsidRPr="003D09FE" w:rsidRDefault="00FF7B53" w:rsidP="00FF7B53">
      <w:pPr>
        <w:spacing w:after="0" w:line="240" w:lineRule="auto"/>
        <w:jc w:val="both"/>
        <w:rPr>
          <w:rFonts w:ascii="Times New Roman" w:hAnsi="Times New Roman"/>
          <w:sz w:val="28"/>
          <w:szCs w:val="28"/>
          <w:lang w:val="uk-UA"/>
        </w:rPr>
      </w:pPr>
      <w:r w:rsidRPr="003D09FE">
        <w:rPr>
          <w:rFonts w:ascii="Times New Roman" w:hAnsi="Times New Roman"/>
          <w:sz w:val="28"/>
          <w:szCs w:val="28"/>
          <w:lang w:val="uk-UA"/>
        </w:rPr>
        <w:t>Про затвердження Порядку складання,</w:t>
      </w:r>
    </w:p>
    <w:p w:rsidR="00FF7B53" w:rsidRPr="003D09FE" w:rsidRDefault="00FF7B53" w:rsidP="00FF7B53">
      <w:pPr>
        <w:spacing w:after="0" w:line="240" w:lineRule="auto"/>
        <w:jc w:val="both"/>
        <w:rPr>
          <w:rFonts w:ascii="Times New Roman" w:hAnsi="Times New Roman"/>
          <w:sz w:val="28"/>
          <w:szCs w:val="28"/>
          <w:lang w:val="uk-UA"/>
        </w:rPr>
      </w:pPr>
      <w:r w:rsidRPr="003D09FE">
        <w:rPr>
          <w:rFonts w:ascii="Times New Roman" w:hAnsi="Times New Roman"/>
          <w:sz w:val="28"/>
          <w:szCs w:val="28"/>
          <w:lang w:val="uk-UA"/>
        </w:rPr>
        <w:t xml:space="preserve">затвердження та контролю за виконанням </w:t>
      </w:r>
    </w:p>
    <w:p w:rsidR="00FF7B53" w:rsidRPr="003D09FE" w:rsidRDefault="00FF7B53" w:rsidP="00FF7B53">
      <w:pPr>
        <w:spacing w:after="0" w:line="240" w:lineRule="auto"/>
        <w:jc w:val="both"/>
        <w:rPr>
          <w:rFonts w:ascii="Times New Roman" w:hAnsi="Times New Roman"/>
          <w:sz w:val="28"/>
          <w:szCs w:val="28"/>
          <w:lang w:val="uk-UA"/>
        </w:rPr>
      </w:pPr>
      <w:r w:rsidRPr="003D09FE">
        <w:rPr>
          <w:rFonts w:ascii="Times New Roman" w:hAnsi="Times New Roman"/>
          <w:sz w:val="28"/>
          <w:szCs w:val="28"/>
          <w:lang w:val="uk-UA"/>
        </w:rPr>
        <w:t xml:space="preserve">фінансового плану комунальних </w:t>
      </w:r>
    </w:p>
    <w:p w:rsidR="00FF7B53" w:rsidRPr="003D09FE" w:rsidRDefault="00FF7B53" w:rsidP="00FF7B53">
      <w:pPr>
        <w:spacing w:after="0" w:line="240" w:lineRule="auto"/>
        <w:jc w:val="both"/>
        <w:rPr>
          <w:rFonts w:ascii="Times New Roman" w:hAnsi="Times New Roman"/>
          <w:sz w:val="28"/>
          <w:szCs w:val="28"/>
          <w:lang w:val="uk-UA"/>
        </w:rPr>
      </w:pPr>
      <w:r w:rsidRPr="003D09FE">
        <w:rPr>
          <w:rFonts w:ascii="Times New Roman" w:hAnsi="Times New Roman"/>
          <w:sz w:val="28"/>
          <w:szCs w:val="28"/>
          <w:lang w:val="uk-UA"/>
        </w:rPr>
        <w:t>підприємств міста Черкаси</w:t>
      </w:r>
    </w:p>
    <w:p w:rsidR="00FF7B53" w:rsidRPr="003D09FE" w:rsidRDefault="00FF7B53" w:rsidP="00FF7B53">
      <w:pPr>
        <w:spacing w:after="0" w:line="240" w:lineRule="auto"/>
        <w:jc w:val="both"/>
        <w:rPr>
          <w:rFonts w:ascii="Times New Roman" w:hAnsi="Times New Roman"/>
          <w:sz w:val="28"/>
          <w:szCs w:val="28"/>
          <w:lang w:val="uk-UA"/>
        </w:rPr>
      </w:pPr>
    </w:p>
    <w:p w:rsidR="00FF7B53" w:rsidRPr="003D09FE" w:rsidRDefault="00FF7B53" w:rsidP="00FF7B53">
      <w:pPr>
        <w:spacing w:after="0" w:line="240" w:lineRule="auto"/>
        <w:ind w:firstLine="708"/>
        <w:jc w:val="both"/>
        <w:rPr>
          <w:rFonts w:ascii="Times New Roman" w:hAnsi="Times New Roman"/>
          <w:sz w:val="28"/>
          <w:szCs w:val="28"/>
          <w:lang w:val="uk-UA"/>
        </w:rPr>
      </w:pPr>
      <w:r w:rsidRPr="003D09FE">
        <w:rPr>
          <w:rFonts w:ascii="Times New Roman" w:hAnsi="Times New Roman"/>
          <w:sz w:val="28"/>
          <w:szCs w:val="28"/>
          <w:lang w:val="uk-UA"/>
        </w:rPr>
        <w:t>Керуючись статтею 17, п</w:t>
      </w:r>
      <w:r>
        <w:rPr>
          <w:rFonts w:ascii="Times New Roman" w:hAnsi="Times New Roman"/>
          <w:sz w:val="28"/>
          <w:szCs w:val="28"/>
          <w:lang w:val="uk-UA"/>
        </w:rPr>
        <w:t xml:space="preserve">ідпунктом </w:t>
      </w:r>
      <w:r w:rsidRPr="003D09FE">
        <w:rPr>
          <w:rFonts w:ascii="Times New Roman" w:hAnsi="Times New Roman"/>
          <w:sz w:val="28"/>
          <w:szCs w:val="28"/>
          <w:lang w:val="uk-UA"/>
        </w:rPr>
        <w:t xml:space="preserve">4 </w:t>
      </w:r>
      <w:r>
        <w:rPr>
          <w:rFonts w:ascii="Times New Roman" w:hAnsi="Times New Roman"/>
          <w:sz w:val="28"/>
          <w:szCs w:val="28"/>
          <w:lang w:val="uk-UA"/>
        </w:rPr>
        <w:t xml:space="preserve">пункту </w:t>
      </w:r>
      <w:r>
        <w:rPr>
          <w:rFonts w:ascii="Times New Roman" w:hAnsi="Times New Roman" w:cs="Times New Roman"/>
          <w:sz w:val="28"/>
          <w:szCs w:val="28"/>
          <w:lang w:val="uk-UA"/>
        </w:rPr>
        <w:t>"</w:t>
      </w:r>
      <w:r>
        <w:rPr>
          <w:rFonts w:ascii="Times New Roman" w:hAnsi="Times New Roman"/>
          <w:sz w:val="28"/>
          <w:szCs w:val="28"/>
          <w:lang w:val="uk-UA"/>
        </w:rPr>
        <w:t>а</w:t>
      </w:r>
      <w:r>
        <w:rPr>
          <w:rFonts w:ascii="Times New Roman" w:hAnsi="Times New Roman" w:cs="Times New Roman"/>
          <w:sz w:val="28"/>
          <w:szCs w:val="28"/>
          <w:lang w:val="uk-UA"/>
        </w:rPr>
        <w:t>"</w:t>
      </w:r>
      <w:r>
        <w:rPr>
          <w:rFonts w:ascii="Times New Roman" w:hAnsi="Times New Roman"/>
          <w:sz w:val="28"/>
          <w:szCs w:val="28"/>
          <w:lang w:val="uk-UA"/>
        </w:rPr>
        <w:t xml:space="preserve"> /власні повноваження/ </w:t>
      </w:r>
      <w:r w:rsidRPr="003D09FE">
        <w:rPr>
          <w:rFonts w:ascii="Times New Roman" w:hAnsi="Times New Roman"/>
          <w:sz w:val="28"/>
          <w:szCs w:val="28"/>
          <w:lang w:val="uk-UA"/>
        </w:rPr>
        <w:t xml:space="preserve">статті 27 Закону України </w:t>
      </w:r>
      <w:r w:rsidRPr="003D09FE">
        <w:rPr>
          <w:rFonts w:ascii="Times New Roman" w:hAnsi="Times New Roman" w:cs="Times New Roman"/>
          <w:sz w:val="28"/>
          <w:szCs w:val="28"/>
          <w:lang w:val="uk-UA"/>
        </w:rPr>
        <w:t>"</w:t>
      </w:r>
      <w:r w:rsidRPr="003D09FE">
        <w:rPr>
          <w:rFonts w:ascii="Times New Roman" w:hAnsi="Times New Roman"/>
          <w:sz w:val="28"/>
          <w:szCs w:val="28"/>
          <w:lang w:val="uk-UA"/>
        </w:rPr>
        <w:t>Про місцеве самоврядування в Україні</w:t>
      </w:r>
      <w:r w:rsidRPr="003D09FE">
        <w:rPr>
          <w:rFonts w:ascii="Times New Roman" w:hAnsi="Times New Roman" w:cs="Times New Roman"/>
          <w:sz w:val="28"/>
          <w:szCs w:val="28"/>
          <w:lang w:val="uk-UA"/>
        </w:rPr>
        <w:t>"</w:t>
      </w:r>
      <w:r w:rsidRPr="003D09FE">
        <w:rPr>
          <w:rFonts w:ascii="Times New Roman" w:hAnsi="Times New Roman"/>
          <w:sz w:val="28"/>
          <w:szCs w:val="28"/>
          <w:lang w:val="uk-UA"/>
        </w:rPr>
        <w:t xml:space="preserve">, </w:t>
      </w:r>
      <w:r>
        <w:rPr>
          <w:rFonts w:ascii="Times New Roman" w:hAnsi="Times New Roman"/>
          <w:sz w:val="28"/>
          <w:szCs w:val="28"/>
          <w:lang w:val="uk-UA"/>
        </w:rPr>
        <w:t xml:space="preserve">пунктом 2 статті 75 та статтею 78 Господарського кодексу України, наказом Міністерства розвитку економіки, торгівлі та сільського господарства України від 22.01.2021 №122 </w:t>
      </w:r>
      <w:r>
        <w:rPr>
          <w:rFonts w:ascii="Times New Roman" w:hAnsi="Times New Roman" w:cs="Times New Roman"/>
          <w:sz w:val="28"/>
          <w:szCs w:val="28"/>
          <w:lang w:val="uk-UA"/>
        </w:rPr>
        <w:t>"Про внесення змін до Порядку складання, затвердження та контролю виконання фінансового плану суб'єкта господарювання державного сектору економіки",</w:t>
      </w:r>
      <w:r>
        <w:rPr>
          <w:rFonts w:ascii="Times New Roman" w:hAnsi="Times New Roman"/>
          <w:sz w:val="28"/>
          <w:szCs w:val="28"/>
          <w:lang w:val="uk-UA"/>
        </w:rPr>
        <w:t xml:space="preserve"> </w:t>
      </w:r>
      <w:r w:rsidRPr="003D09FE">
        <w:rPr>
          <w:rFonts w:ascii="Times New Roman" w:hAnsi="Times New Roman"/>
          <w:sz w:val="28"/>
          <w:szCs w:val="28"/>
          <w:lang w:val="uk-UA"/>
        </w:rPr>
        <w:t>з метою контролю за повним і якісним наданням послуг,</w:t>
      </w:r>
      <w:r w:rsidRPr="003D09FE">
        <w:rPr>
          <w:rFonts w:ascii="Times New Roman" w:hAnsi="Times New Roman"/>
          <w:color w:val="FF0000"/>
          <w:sz w:val="28"/>
          <w:szCs w:val="28"/>
          <w:lang w:val="uk-UA"/>
        </w:rPr>
        <w:t xml:space="preserve"> </w:t>
      </w:r>
      <w:r w:rsidRPr="003D09FE">
        <w:rPr>
          <w:rFonts w:ascii="Times New Roman" w:hAnsi="Times New Roman"/>
          <w:sz w:val="28"/>
          <w:szCs w:val="28"/>
          <w:lang w:val="uk-UA"/>
        </w:rPr>
        <w:t xml:space="preserve">отримання позитивного фінансового результату діяльності комунальних підприємств (прибутків) та </w:t>
      </w:r>
      <w:r>
        <w:rPr>
          <w:rFonts w:ascii="Times New Roman" w:hAnsi="Times New Roman"/>
          <w:sz w:val="28"/>
          <w:szCs w:val="28"/>
          <w:lang w:val="uk-UA"/>
        </w:rPr>
        <w:t xml:space="preserve">приведення до норм чинного </w:t>
      </w:r>
      <w:r w:rsidRPr="003D09FE">
        <w:rPr>
          <w:rFonts w:ascii="Times New Roman" w:hAnsi="Times New Roman"/>
          <w:sz w:val="28"/>
          <w:szCs w:val="28"/>
          <w:lang w:val="uk-UA"/>
        </w:rPr>
        <w:t>законодавства, розглянувши пропозиції департаменту економіки та розвитку,</w:t>
      </w:r>
      <w:r w:rsidRPr="003D09FE">
        <w:rPr>
          <w:rFonts w:ascii="Times New Roman" w:hAnsi="Times New Roman"/>
          <w:color w:val="FF0000"/>
          <w:sz w:val="28"/>
          <w:szCs w:val="28"/>
          <w:lang w:val="uk-UA"/>
        </w:rPr>
        <w:t xml:space="preserve"> </w:t>
      </w:r>
      <w:r w:rsidRPr="003D09FE">
        <w:rPr>
          <w:rFonts w:ascii="Times New Roman" w:hAnsi="Times New Roman"/>
          <w:sz w:val="28"/>
          <w:szCs w:val="28"/>
          <w:lang w:val="uk-UA"/>
        </w:rPr>
        <w:t>виконавчий комітет Черкаської міської ради</w:t>
      </w:r>
    </w:p>
    <w:p w:rsidR="00FF7B53" w:rsidRPr="003D09FE" w:rsidRDefault="00FF7B53" w:rsidP="00FF7B53">
      <w:pPr>
        <w:spacing w:after="0" w:line="240" w:lineRule="auto"/>
        <w:jc w:val="both"/>
        <w:rPr>
          <w:rFonts w:ascii="Times New Roman" w:hAnsi="Times New Roman"/>
          <w:sz w:val="28"/>
          <w:szCs w:val="28"/>
          <w:lang w:val="uk-UA"/>
        </w:rPr>
      </w:pPr>
      <w:r w:rsidRPr="003D09FE">
        <w:rPr>
          <w:rFonts w:ascii="Times New Roman" w:hAnsi="Times New Roman"/>
          <w:sz w:val="28"/>
          <w:szCs w:val="28"/>
          <w:lang w:val="uk-UA"/>
        </w:rPr>
        <w:t>ВИРІШИВ:</w:t>
      </w:r>
    </w:p>
    <w:p w:rsidR="00FF7B53" w:rsidRPr="003D09FE" w:rsidRDefault="00FF7B53" w:rsidP="00FF7B53">
      <w:pPr>
        <w:spacing w:after="0" w:line="240" w:lineRule="auto"/>
        <w:jc w:val="both"/>
        <w:rPr>
          <w:rFonts w:ascii="Times New Roman" w:hAnsi="Times New Roman"/>
          <w:sz w:val="28"/>
          <w:szCs w:val="28"/>
          <w:lang w:val="uk-UA"/>
        </w:rPr>
      </w:pPr>
    </w:p>
    <w:p w:rsidR="00FF7B53" w:rsidRPr="003D09FE" w:rsidRDefault="00FF7B53" w:rsidP="00FF7B53">
      <w:pPr>
        <w:pStyle w:val="a4"/>
        <w:numPr>
          <w:ilvl w:val="0"/>
          <w:numId w:val="3"/>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Затвердити Порядок</w:t>
      </w:r>
      <w:r w:rsidRPr="003D09FE">
        <w:rPr>
          <w:rFonts w:ascii="Times New Roman" w:hAnsi="Times New Roman"/>
          <w:sz w:val="28"/>
          <w:szCs w:val="28"/>
          <w:lang w:val="uk-UA"/>
        </w:rPr>
        <w:t xml:space="preserve"> складання, затвердження та контролю за виконанням фінансового плану комунальних підприємств міста Черкаси</w:t>
      </w:r>
      <w:r>
        <w:rPr>
          <w:rFonts w:ascii="Times New Roman" w:hAnsi="Times New Roman"/>
          <w:sz w:val="28"/>
          <w:szCs w:val="28"/>
          <w:lang w:val="uk-UA"/>
        </w:rPr>
        <w:t xml:space="preserve"> у новій редакції згідно з додатком 1.</w:t>
      </w:r>
    </w:p>
    <w:p w:rsidR="00FF7B53" w:rsidRPr="003D09FE" w:rsidRDefault="00FF7B53" w:rsidP="00FF7B53">
      <w:pPr>
        <w:pStyle w:val="a4"/>
        <w:numPr>
          <w:ilvl w:val="0"/>
          <w:numId w:val="3"/>
        </w:numPr>
        <w:tabs>
          <w:tab w:val="left" w:pos="993"/>
        </w:tabs>
        <w:spacing w:after="0" w:line="240" w:lineRule="auto"/>
        <w:ind w:left="0" w:firstLine="709"/>
        <w:jc w:val="both"/>
        <w:rPr>
          <w:rFonts w:ascii="Times New Roman" w:hAnsi="Times New Roman"/>
          <w:sz w:val="28"/>
          <w:szCs w:val="28"/>
          <w:lang w:val="uk-UA"/>
        </w:rPr>
      </w:pPr>
      <w:r w:rsidRPr="003D09FE">
        <w:rPr>
          <w:rFonts w:ascii="Times New Roman" w:hAnsi="Times New Roman"/>
          <w:sz w:val="28"/>
          <w:szCs w:val="28"/>
          <w:lang w:val="uk-UA"/>
        </w:rPr>
        <w:t xml:space="preserve">Затвердити форму фінансового плану комунального </w:t>
      </w:r>
      <w:r>
        <w:rPr>
          <w:rFonts w:ascii="Times New Roman" w:hAnsi="Times New Roman"/>
          <w:sz w:val="28"/>
          <w:szCs w:val="28"/>
          <w:lang w:val="uk-UA"/>
        </w:rPr>
        <w:t>підприємства згідно з додатком 2.</w:t>
      </w:r>
    </w:p>
    <w:p w:rsidR="00FF7B53" w:rsidRPr="003D09FE" w:rsidRDefault="00FF7B53" w:rsidP="00FF7B53">
      <w:pPr>
        <w:pStyle w:val="a4"/>
        <w:numPr>
          <w:ilvl w:val="0"/>
          <w:numId w:val="3"/>
        </w:numPr>
        <w:tabs>
          <w:tab w:val="left" w:pos="993"/>
        </w:tabs>
        <w:spacing w:after="0" w:line="240" w:lineRule="auto"/>
        <w:ind w:left="0" w:firstLine="709"/>
        <w:jc w:val="both"/>
        <w:rPr>
          <w:rFonts w:ascii="Times New Roman" w:hAnsi="Times New Roman"/>
          <w:sz w:val="28"/>
          <w:szCs w:val="28"/>
          <w:lang w:val="uk-UA"/>
        </w:rPr>
      </w:pPr>
      <w:r w:rsidRPr="003D09FE">
        <w:rPr>
          <w:rFonts w:ascii="Times New Roman" w:hAnsi="Times New Roman"/>
          <w:sz w:val="28"/>
          <w:szCs w:val="28"/>
          <w:lang w:val="uk-UA"/>
        </w:rPr>
        <w:t>Затвердити форму звіту про виконання фінансового пла</w:t>
      </w:r>
      <w:r>
        <w:rPr>
          <w:rFonts w:ascii="Times New Roman" w:hAnsi="Times New Roman"/>
          <w:sz w:val="28"/>
          <w:szCs w:val="28"/>
          <w:lang w:val="uk-UA"/>
        </w:rPr>
        <w:t>ну комунального підприємства згідно з додатком</w:t>
      </w:r>
      <w:r w:rsidRPr="003D09FE">
        <w:rPr>
          <w:rFonts w:ascii="Times New Roman" w:hAnsi="Times New Roman"/>
          <w:sz w:val="28"/>
          <w:szCs w:val="28"/>
          <w:lang w:val="uk-UA"/>
        </w:rPr>
        <w:t xml:space="preserve"> 3.</w:t>
      </w:r>
    </w:p>
    <w:p w:rsidR="00FF7B53" w:rsidRDefault="00FF7B53" w:rsidP="00FF7B53">
      <w:pPr>
        <w:pStyle w:val="a4"/>
        <w:numPr>
          <w:ilvl w:val="0"/>
          <w:numId w:val="3"/>
        </w:numPr>
        <w:tabs>
          <w:tab w:val="left" w:pos="993"/>
        </w:tabs>
        <w:spacing w:after="0" w:line="240" w:lineRule="auto"/>
        <w:ind w:left="0" w:firstLine="709"/>
        <w:jc w:val="both"/>
        <w:rPr>
          <w:rFonts w:ascii="Times New Roman" w:hAnsi="Times New Roman"/>
          <w:sz w:val="28"/>
          <w:szCs w:val="28"/>
          <w:lang w:val="uk-UA"/>
        </w:rPr>
      </w:pPr>
      <w:r w:rsidRPr="003D09FE">
        <w:rPr>
          <w:rFonts w:ascii="Times New Roman" w:hAnsi="Times New Roman"/>
          <w:sz w:val="28"/>
          <w:szCs w:val="28"/>
          <w:lang w:val="uk-UA"/>
        </w:rPr>
        <w:t>Затвердити рекомендації щодо складання фінансового плану підприємства та звіту про його виконання, підготовки поясню</w:t>
      </w:r>
      <w:r>
        <w:rPr>
          <w:rFonts w:ascii="Times New Roman" w:hAnsi="Times New Roman"/>
          <w:sz w:val="28"/>
          <w:szCs w:val="28"/>
          <w:lang w:val="uk-UA"/>
        </w:rPr>
        <w:t>вальних записок до них згідно з додатком</w:t>
      </w:r>
      <w:r w:rsidRPr="003D09FE">
        <w:rPr>
          <w:rFonts w:ascii="Times New Roman" w:hAnsi="Times New Roman"/>
          <w:sz w:val="28"/>
          <w:szCs w:val="28"/>
          <w:lang w:val="uk-UA"/>
        </w:rPr>
        <w:t xml:space="preserve"> 4.</w:t>
      </w:r>
    </w:p>
    <w:p w:rsidR="00FF7B53" w:rsidRDefault="00FF7B53" w:rsidP="00FF7B53">
      <w:pPr>
        <w:pStyle w:val="a4"/>
        <w:numPr>
          <w:ilvl w:val="0"/>
          <w:numId w:val="3"/>
        </w:numPr>
        <w:tabs>
          <w:tab w:val="left" w:pos="993"/>
        </w:tabs>
        <w:spacing w:after="0" w:line="240" w:lineRule="auto"/>
        <w:ind w:left="0" w:firstLine="709"/>
        <w:jc w:val="both"/>
        <w:rPr>
          <w:rFonts w:ascii="Times New Roman" w:hAnsi="Times New Roman"/>
          <w:sz w:val="28"/>
          <w:szCs w:val="28"/>
          <w:lang w:val="uk-UA"/>
        </w:rPr>
      </w:pPr>
      <w:r w:rsidRPr="001310FA">
        <w:rPr>
          <w:rFonts w:ascii="Times New Roman" w:hAnsi="Times New Roman"/>
          <w:sz w:val="28"/>
          <w:szCs w:val="28"/>
          <w:lang w:val="uk-UA"/>
        </w:rPr>
        <w:t xml:space="preserve"> Комунальним підприємствам міста </w:t>
      </w:r>
      <w:r w:rsidRPr="001310FA">
        <w:rPr>
          <w:rFonts w:ascii="Times New Roman" w:hAnsi="Times New Roman"/>
          <w:sz w:val="28"/>
          <w:szCs w:val="28"/>
        </w:rPr>
        <w:t>(кр</w:t>
      </w:r>
      <w:r w:rsidRPr="001310FA">
        <w:rPr>
          <w:rFonts w:ascii="Times New Roman" w:hAnsi="Times New Roman"/>
          <w:sz w:val="28"/>
          <w:szCs w:val="28"/>
          <w:lang w:val="uk-UA"/>
        </w:rPr>
        <w:t>ім закладів охорони здоров</w:t>
      </w:r>
      <w:r w:rsidRPr="001310FA">
        <w:rPr>
          <w:rFonts w:ascii="Times New Roman" w:hAnsi="Times New Roman" w:cs="Times New Roman"/>
          <w:sz w:val="28"/>
          <w:szCs w:val="28"/>
          <w:lang w:val="uk-UA"/>
        </w:rPr>
        <w:t>'</w:t>
      </w:r>
      <w:r w:rsidRPr="001310FA">
        <w:rPr>
          <w:rFonts w:ascii="Times New Roman" w:hAnsi="Times New Roman"/>
          <w:sz w:val="28"/>
          <w:szCs w:val="28"/>
          <w:lang w:val="uk-UA"/>
        </w:rPr>
        <w:t>я) надавати департаменту економіки та розвитку (Удод І.І.) фінансові плани щорічно</w:t>
      </w:r>
      <w:r w:rsidRPr="001310FA">
        <w:rPr>
          <w:rFonts w:ascii="Times New Roman" w:hAnsi="Times New Roman"/>
          <w:color w:val="FF0000"/>
          <w:sz w:val="28"/>
          <w:szCs w:val="28"/>
          <w:lang w:val="uk-UA"/>
        </w:rPr>
        <w:t xml:space="preserve"> </w:t>
      </w:r>
      <w:r w:rsidRPr="001310FA">
        <w:rPr>
          <w:rFonts w:ascii="Times New Roman" w:hAnsi="Times New Roman"/>
          <w:sz w:val="28"/>
          <w:szCs w:val="28"/>
          <w:lang w:val="uk-UA"/>
        </w:rPr>
        <w:t xml:space="preserve">до 1 червня року, що передує плановому, з подальшим затвердженням виконавчим комітетом Черкаської міської ради до 1 вересня року, що передує </w:t>
      </w:r>
      <w:r w:rsidRPr="001310FA">
        <w:rPr>
          <w:rFonts w:ascii="Times New Roman" w:hAnsi="Times New Roman"/>
          <w:sz w:val="28"/>
          <w:szCs w:val="28"/>
          <w:lang w:val="uk-UA"/>
        </w:rPr>
        <w:lastRenderedPageBreak/>
        <w:t>плановому (фінансові плани на 2022 рік надати на розгляд  до 01 серпня 2021 року з подальшим затвердженням виконавчим комітетом Черкаської міської ради до 01 листопада 2021 року).</w:t>
      </w:r>
    </w:p>
    <w:p w:rsidR="00FF7B53" w:rsidRPr="003D09FE" w:rsidRDefault="00983524" w:rsidP="00FF7B5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FF7B53">
        <w:rPr>
          <w:rFonts w:ascii="Times New Roman" w:hAnsi="Times New Roman"/>
          <w:sz w:val="28"/>
          <w:szCs w:val="28"/>
          <w:lang w:val="uk-UA"/>
        </w:rPr>
        <w:t xml:space="preserve">. Визнати такими, що втратили чинність рішення виконавчого комітету Черкаської міської ради від 06.11.2015 №1234 </w:t>
      </w:r>
      <w:r w:rsidR="00FF7B53">
        <w:rPr>
          <w:rFonts w:ascii="Times New Roman" w:hAnsi="Times New Roman" w:cs="Times New Roman"/>
          <w:sz w:val="28"/>
          <w:szCs w:val="28"/>
          <w:lang w:val="uk-UA"/>
        </w:rPr>
        <w:t xml:space="preserve">"Про затвердження Порядку складання, затвердження та контролю за виконанням фінансового плану комунальних підприємств міста Черкаси" та рішення </w:t>
      </w:r>
      <w:r w:rsidR="00FF7B53">
        <w:rPr>
          <w:rFonts w:ascii="Times New Roman" w:hAnsi="Times New Roman"/>
          <w:sz w:val="28"/>
          <w:szCs w:val="28"/>
          <w:lang w:val="uk-UA"/>
        </w:rPr>
        <w:t xml:space="preserve">виконавчого комітету Черкаської міської ради від 18.09.2018 №784 </w:t>
      </w:r>
      <w:r w:rsidR="00FF7B53">
        <w:rPr>
          <w:rFonts w:ascii="Times New Roman" w:hAnsi="Times New Roman" w:cs="Times New Roman"/>
          <w:sz w:val="28"/>
          <w:szCs w:val="28"/>
          <w:lang w:val="uk-UA"/>
        </w:rPr>
        <w:t>"</w:t>
      </w:r>
      <w:r w:rsidR="00FF7B53">
        <w:rPr>
          <w:rFonts w:ascii="Times New Roman" w:hAnsi="Times New Roman"/>
          <w:sz w:val="28"/>
          <w:szCs w:val="28"/>
          <w:lang w:val="uk-UA"/>
        </w:rPr>
        <w:t xml:space="preserve">Про внесення змін до рішення виконавчого комітету Черкаської міської ради від 06.11.2015 №1234 </w:t>
      </w:r>
      <w:r w:rsidR="00FF7B53">
        <w:rPr>
          <w:rFonts w:ascii="Times New Roman" w:hAnsi="Times New Roman" w:cs="Times New Roman"/>
          <w:sz w:val="28"/>
          <w:szCs w:val="28"/>
          <w:lang w:val="uk-UA"/>
        </w:rPr>
        <w:t>"Про затвердження Порядку складання, затвердження та контролю за виконанням фінансового плану комунальних підприємств міста Черкаси".</w:t>
      </w:r>
    </w:p>
    <w:p w:rsidR="00FF7B53" w:rsidRPr="001D2072" w:rsidRDefault="00983524" w:rsidP="00FF7B5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FF7B53">
        <w:rPr>
          <w:rFonts w:ascii="Times New Roman" w:hAnsi="Times New Roman"/>
          <w:sz w:val="28"/>
          <w:szCs w:val="28"/>
          <w:lang w:val="uk-UA"/>
        </w:rPr>
        <w:t>. Доручити управлінню інформаційної політики Черкаської міської ради (Крапива Ю.Б</w:t>
      </w:r>
      <w:r w:rsidR="00FF7B53" w:rsidRPr="001D2072">
        <w:rPr>
          <w:rFonts w:ascii="Times New Roman" w:hAnsi="Times New Roman"/>
          <w:sz w:val="28"/>
          <w:szCs w:val="28"/>
          <w:lang w:val="uk-UA"/>
        </w:rPr>
        <w:t>.</w:t>
      </w:r>
      <w:r w:rsidR="00FF7B53">
        <w:rPr>
          <w:rFonts w:ascii="Times New Roman" w:hAnsi="Times New Roman"/>
          <w:sz w:val="28"/>
          <w:szCs w:val="28"/>
          <w:lang w:val="uk-UA"/>
        </w:rPr>
        <w:t>) оприлюднити це рішення в засобах масової інформації.</w:t>
      </w:r>
    </w:p>
    <w:p w:rsidR="00FF7B53" w:rsidRPr="001D2072" w:rsidRDefault="00983524" w:rsidP="00FF7B5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w:t>
      </w:r>
      <w:r w:rsidR="00FF7B53" w:rsidRPr="001D2072">
        <w:rPr>
          <w:rFonts w:ascii="Times New Roman" w:hAnsi="Times New Roman"/>
          <w:sz w:val="28"/>
          <w:szCs w:val="28"/>
          <w:lang w:val="uk-UA"/>
        </w:rPr>
        <w:t xml:space="preserve">. Контроль за виконанням рішення покласти на </w:t>
      </w:r>
      <w:r w:rsidR="00FF7B53">
        <w:rPr>
          <w:rFonts w:ascii="Times New Roman" w:hAnsi="Times New Roman"/>
          <w:sz w:val="28"/>
          <w:szCs w:val="28"/>
          <w:lang w:val="uk-UA"/>
        </w:rPr>
        <w:t xml:space="preserve">першого </w:t>
      </w:r>
      <w:r w:rsidR="00FF7B53" w:rsidRPr="001D2072">
        <w:rPr>
          <w:rFonts w:ascii="Times New Roman" w:hAnsi="Times New Roman"/>
          <w:sz w:val="28"/>
          <w:szCs w:val="28"/>
          <w:lang w:val="uk-UA"/>
        </w:rPr>
        <w:t xml:space="preserve">заступника міського голови з питань діяльності виконавчих органів ради </w:t>
      </w:r>
      <w:r w:rsidR="00FF7B53">
        <w:rPr>
          <w:rFonts w:ascii="Times New Roman" w:hAnsi="Times New Roman"/>
          <w:sz w:val="28"/>
          <w:szCs w:val="28"/>
          <w:lang w:val="uk-UA"/>
        </w:rPr>
        <w:t>Тищенка С.О.</w:t>
      </w:r>
    </w:p>
    <w:p w:rsidR="00FF7B53" w:rsidRPr="001D2072" w:rsidRDefault="00FF7B53" w:rsidP="00FF7B53">
      <w:pPr>
        <w:spacing w:after="0" w:line="240" w:lineRule="auto"/>
        <w:jc w:val="both"/>
        <w:rPr>
          <w:rFonts w:ascii="Times New Roman" w:hAnsi="Times New Roman"/>
          <w:sz w:val="28"/>
          <w:szCs w:val="28"/>
          <w:lang w:val="uk-UA"/>
        </w:rPr>
      </w:pPr>
    </w:p>
    <w:p w:rsidR="00FF7B53" w:rsidRPr="001D2072" w:rsidRDefault="00FF7B53" w:rsidP="00FF7B53">
      <w:pPr>
        <w:spacing w:after="0" w:line="240" w:lineRule="auto"/>
        <w:jc w:val="both"/>
        <w:rPr>
          <w:rFonts w:ascii="Times New Roman" w:hAnsi="Times New Roman"/>
          <w:sz w:val="28"/>
          <w:szCs w:val="28"/>
          <w:lang w:val="uk-UA"/>
        </w:rPr>
      </w:pPr>
    </w:p>
    <w:p w:rsidR="00FF7B53" w:rsidRPr="001D2072" w:rsidRDefault="00FF7B53" w:rsidP="00FF7B53">
      <w:pPr>
        <w:spacing w:after="0" w:line="240" w:lineRule="auto"/>
        <w:jc w:val="both"/>
        <w:rPr>
          <w:rFonts w:ascii="Times New Roman" w:hAnsi="Times New Roman"/>
          <w:sz w:val="28"/>
          <w:szCs w:val="28"/>
          <w:lang w:val="uk-UA"/>
        </w:rPr>
      </w:pPr>
    </w:p>
    <w:p w:rsidR="00FF7B53" w:rsidRDefault="00FF7B53" w:rsidP="00FF7B53">
      <w:pPr>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А.В. Бондаренко</w:t>
      </w:r>
    </w:p>
    <w:p w:rsidR="00FF7B53" w:rsidRDefault="00FF7B53" w:rsidP="00FF7B53">
      <w:pPr>
        <w:jc w:val="both"/>
        <w:rPr>
          <w:rFonts w:ascii="Times New Roman" w:hAnsi="Times New Roman"/>
          <w:sz w:val="28"/>
          <w:szCs w:val="28"/>
          <w:lang w:val="uk-UA"/>
        </w:rPr>
      </w:pPr>
    </w:p>
    <w:p w:rsidR="00FF7B53" w:rsidRDefault="00FF7B53" w:rsidP="00FF7B53">
      <w:pPr>
        <w:jc w:val="both"/>
        <w:rPr>
          <w:rFonts w:ascii="Times New Roman" w:hAnsi="Times New Roman"/>
          <w:sz w:val="28"/>
          <w:szCs w:val="28"/>
          <w:lang w:val="uk-UA"/>
        </w:rPr>
      </w:pPr>
    </w:p>
    <w:p w:rsidR="00FF7B53" w:rsidRDefault="00FF7B53" w:rsidP="00FF7B53">
      <w:pPr>
        <w:jc w:val="both"/>
        <w:rPr>
          <w:rFonts w:ascii="Times New Roman" w:hAnsi="Times New Roman"/>
          <w:sz w:val="28"/>
          <w:szCs w:val="28"/>
          <w:lang w:val="uk-UA"/>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Default="00FF7B53" w:rsidP="00BE4BAA">
      <w:pPr>
        <w:spacing w:after="0" w:line="240" w:lineRule="auto"/>
        <w:jc w:val="both"/>
        <w:rPr>
          <w:rFonts w:ascii="Times New Roman" w:hAnsi="Times New Roman"/>
          <w:sz w:val="28"/>
          <w:szCs w:val="28"/>
          <w:lang w:val="uk-UA"/>
        </w:rPr>
      </w:pPr>
    </w:p>
    <w:p w:rsidR="00983524" w:rsidRDefault="00983524" w:rsidP="00BE4BAA">
      <w:pPr>
        <w:spacing w:after="0" w:line="240" w:lineRule="auto"/>
        <w:jc w:val="both"/>
        <w:rPr>
          <w:rFonts w:ascii="Times New Roman" w:hAnsi="Times New Roman"/>
          <w:sz w:val="28"/>
          <w:szCs w:val="28"/>
          <w:lang w:val="uk-UA"/>
        </w:rPr>
      </w:pPr>
    </w:p>
    <w:p w:rsidR="00983524" w:rsidRDefault="00983524" w:rsidP="00BE4BAA">
      <w:pPr>
        <w:spacing w:after="0" w:line="240" w:lineRule="auto"/>
        <w:jc w:val="both"/>
        <w:rPr>
          <w:rFonts w:ascii="Times New Roman" w:hAnsi="Times New Roman"/>
          <w:sz w:val="28"/>
          <w:szCs w:val="28"/>
          <w:lang w:val="uk-UA"/>
        </w:rPr>
      </w:pPr>
    </w:p>
    <w:p w:rsidR="00983524" w:rsidRDefault="00983524" w:rsidP="00BE4BAA">
      <w:pPr>
        <w:spacing w:after="0" w:line="240" w:lineRule="auto"/>
        <w:jc w:val="both"/>
        <w:rPr>
          <w:rFonts w:ascii="Times New Roman" w:hAnsi="Times New Roman"/>
          <w:sz w:val="28"/>
          <w:szCs w:val="28"/>
          <w:lang w:val="uk-UA"/>
        </w:rPr>
      </w:pPr>
    </w:p>
    <w:p w:rsidR="00983524" w:rsidRPr="00983524" w:rsidRDefault="00983524" w:rsidP="00BE4BAA">
      <w:pPr>
        <w:spacing w:after="0" w:line="240" w:lineRule="auto"/>
        <w:jc w:val="both"/>
        <w:rPr>
          <w:rFonts w:ascii="Times New Roman" w:hAnsi="Times New Roman"/>
          <w:sz w:val="28"/>
          <w:szCs w:val="28"/>
          <w:lang w:val="uk-UA"/>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983524" w:rsidRDefault="00FF7B53" w:rsidP="00BE4BAA">
      <w:pPr>
        <w:spacing w:after="0" w:line="240" w:lineRule="auto"/>
        <w:jc w:val="both"/>
        <w:rPr>
          <w:rFonts w:ascii="Times New Roman" w:hAnsi="Times New Roman"/>
          <w:sz w:val="28"/>
          <w:szCs w:val="28"/>
        </w:rPr>
      </w:pPr>
    </w:p>
    <w:p w:rsidR="00FF7B53" w:rsidRPr="00FF7B53" w:rsidRDefault="00FF7B53" w:rsidP="00BE4BAA">
      <w:pPr>
        <w:spacing w:after="0" w:line="240" w:lineRule="auto"/>
        <w:jc w:val="both"/>
        <w:rPr>
          <w:rFonts w:ascii="Times New Roman" w:hAnsi="Times New Roman"/>
          <w:sz w:val="28"/>
          <w:szCs w:val="28"/>
          <w:lang w:val="uk-UA"/>
        </w:rPr>
      </w:pPr>
    </w:p>
    <w:p w:rsidR="00FF7B53" w:rsidRPr="00983524" w:rsidRDefault="00FF7B53" w:rsidP="00BE4BAA">
      <w:pPr>
        <w:spacing w:after="0" w:line="240" w:lineRule="auto"/>
        <w:jc w:val="both"/>
        <w:rPr>
          <w:rFonts w:ascii="Times New Roman" w:hAnsi="Times New Roman"/>
          <w:sz w:val="28"/>
          <w:szCs w:val="28"/>
        </w:rPr>
      </w:pPr>
    </w:p>
    <w:p w:rsidR="00BE4BAA" w:rsidRPr="007E3FDC" w:rsidRDefault="00D07275" w:rsidP="000A2F5D">
      <w:pPr>
        <w:pStyle w:val="a3"/>
        <w:tabs>
          <w:tab w:val="left" w:pos="5812"/>
        </w:tabs>
        <w:spacing w:before="0" w:beforeAutospacing="0" w:after="0" w:afterAutospacing="0"/>
        <w:ind w:left="5664"/>
        <w:jc w:val="both"/>
        <w:rPr>
          <w:sz w:val="28"/>
          <w:szCs w:val="28"/>
          <w:lang w:val="uk-UA"/>
        </w:rPr>
      </w:pPr>
      <w:r>
        <w:rPr>
          <w:sz w:val="28"/>
          <w:szCs w:val="28"/>
          <w:lang w:val="uk-UA"/>
        </w:rPr>
        <w:t xml:space="preserve"> </w:t>
      </w:r>
      <w:r w:rsidR="00BE4BAA" w:rsidRPr="007E3FDC">
        <w:rPr>
          <w:sz w:val="28"/>
          <w:szCs w:val="28"/>
          <w:lang w:val="uk-UA"/>
        </w:rPr>
        <w:t>Додаток</w:t>
      </w:r>
      <w:r w:rsidR="00030E99">
        <w:rPr>
          <w:sz w:val="28"/>
          <w:szCs w:val="28"/>
          <w:lang w:val="uk-UA"/>
        </w:rPr>
        <w:t xml:space="preserve"> </w:t>
      </w:r>
      <w:r w:rsidR="003E16E0">
        <w:rPr>
          <w:sz w:val="28"/>
          <w:szCs w:val="28"/>
          <w:lang w:val="uk-UA"/>
        </w:rPr>
        <w:t>1</w:t>
      </w:r>
    </w:p>
    <w:p w:rsidR="00BE4BAA" w:rsidRPr="007E3FDC" w:rsidRDefault="000A2F5D" w:rsidP="00BE4BAA">
      <w:pPr>
        <w:pStyle w:val="a3"/>
        <w:spacing w:before="0" w:beforeAutospacing="0" w:after="0" w:afterAutospacing="0"/>
        <w:ind w:left="5664"/>
        <w:jc w:val="both"/>
        <w:rPr>
          <w:sz w:val="28"/>
          <w:szCs w:val="28"/>
          <w:lang w:val="uk-UA"/>
        </w:rPr>
      </w:pPr>
      <w:r>
        <w:rPr>
          <w:sz w:val="28"/>
          <w:szCs w:val="28"/>
          <w:lang w:val="uk-UA"/>
        </w:rPr>
        <w:t xml:space="preserve"> </w:t>
      </w:r>
      <w:r w:rsidR="00BE4BAA" w:rsidRPr="007E3FDC">
        <w:rPr>
          <w:sz w:val="28"/>
          <w:szCs w:val="28"/>
          <w:lang w:val="uk-UA"/>
        </w:rPr>
        <w:t>ЗАТВЕРДЖЕНО</w:t>
      </w:r>
    </w:p>
    <w:p w:rsidR="00BE4BAA" w:rsidRPr="007E3FDC" w:rsidRDefault="000A2F5D" w:rsidP="00BE4BAA">
      <w:pPr>
        <w:pStyle w:val="a3"/>
        <w:spacing w:before="0" w:beforeAutospacing="0" w:after="0" w:afterAutospacing="0"/>
        <w:ind w:left="5664"/>
        <w:jc w:val="both"/>
        <w:rPr>
          <w:sz w:val="28"/>
          <w:szCs w:val="28"/>
          <w:lang w:val="uk-UA"/>
        </w:rPr>
      </w:pPr>
      <w:r>
        <w:rPr>
          <w:sz w:val="28"/>
          <w:szCs w:val="28"/>
          <w:lang w:val="uk-UA"/>
        </w:rPr>
        <w:t xml:space="preserve"> </w:t>
      </w:r>
      <w:r w:rsidR="00BE4BAA" w:rsidRPr="007E3FDC">
        <w:rPr>
          <w:sz w:val="28"/>
          <w:szCs w:val="28"/>
          <w:lang w:val="uk-UA"/>
        </w:rPr>
        <w:t>рішення виконавчого комітету</w:t>
      </w:r>
    </w:p>
    <w:p w:rsidR="00BE4BAA" w:rsidRPr="007E3FDC" w:rsidRDefault="000A2F5D" w:rsidP="00BE4BAA">
      <w:pPr>
        <w:pStyle w:val="a3"/>
        <w:spacing w:before="0" w:beforeAutospacing="0" w:after="0" w:afterAutospacing="0"/>
        <w:ind w:left="5664"/>
        <w:jc w:val="both"/>
        <w:rPr>
          <w:sz w:val="28"/>
          <w:szCs w:val="28"/>
          <w:lang w:val="uk-UA"/>
        </w:rPr>
      </w:pPr>
      <w:r>
        <w:rPr>
          <w:sz w:val="28"/>
          <w:szCs w:val="28"/>
          <w:lang w:val="uk-UA"/>
        </w:rPr>
        <w:t xml:space="preserve"> </w:t>
      </w:r>
      <w:r w:rsidR="00BE4BAA" w:rsidRPr="007E3FDC">
        <w:rPr>
          <w:sz w:val="28"/>
          <w:szCs w:val="28"/>
          <w:lang w:val="uk-UA"/>
        </w:rPr>
        <w:t xml:space="preserve">Черкаської міської ради </w:t>
      </w:r>
    </w:p>
    <w:p w:rsidR="00BE4BAA" w:rsidRPr="007E3FDC" w:rsidRDefault="00E37BC0" w:rsidP="00BE4BAA">
      <w:pPr>
        <w:pStyle w:val="a3"/>
        <w:spacing w:before="0" w:beforeAutospacing="0" w:after="0" w:afterAutospacing="0"/>
        <w:ind w:left="5664"/>
        <w:jc w:val="both"/>
        <w:rPr>
          <w:sz w:val="28"/>
          <w:szCs w:val="28"/>
          <w:lang w:val="uk-UA"/>
        </w:rPr>
      </w:pPr>
      <w:r>
        <w:rPr>
          <w:sz w:val="28"/>
          <w:szCs w:val="28"/>
          <w:lang w:val="uk-UA"/>
        </w:rPr>
        <w:t xml:space="preserve"> </w:t>
      </w:r>
      <w:r w:rsidR="004F5633">
        <w:rPr>
          <w:sz w:val="28"/>
          <w:szCs w:val="28"/>
          <w:lang w:val="uk-UA"/>
        </w:rPr>
        <w:t>від _____________№ _______</w:t>
      </w:r>
    </w:p>
    <w:p w:rsidR="00BE4BAA" w:rsidRPr="007E3FDC" w:rsidRDefault="00BE4BAA" w:rsidP="00BE4BAA">
      <w:pPr>
        <w:pStyle w:val="3"/>
        <w:jc w:val="center"/>
        <w:rPr>
          <w:color w:val="FF0000"/>
          <w:sz w:val="28"/>
          <w:szCs w:val="28"/>
          <w:lang w:val="uk-UA"/>
        </w:rPr>
      </w:pPr>
    </w:p>
    <w:p w:rsidR="00247284" w:rsidRPr="007E3FDC" w:rsidRDefault="00BE4BAA" w:rsidP="00BE4BAA">
      <w:pPr>
        <w:pStyle w:val="3"/>
        <w:jc w:val="center"/>
        <w:rPr>
          <w:sz w:val="28"/>
          <w:szCs w:val="28"/>
          <w:lang w:val="uk-UA"/>
        </w:rPr>
      </w:pPr>
      <w:r w:rsidRPr="007E3FDC">
        <w:rPr>
          <w:sz w:val="28"/>
          <w:szCs w:val="28"/>
          <w:lang w:val="uk-UA"/>
        </w:rPr>
        <w:t>ПОРЯДОК</w:t>
      </w:r>
      <w:r w:rsidRPr="007E3FDC">
        <w:rPr>
          <w:sz w:val="28"/>
          <w:szCs w:val="28"/>
          <w:lang w:val="uk-UA"/>
        </w:rPr>
        <w:br/>
        <w:t>складання, затв</w:t>
      </w:r>
      <w:r w:rsidR="00C95EEA" w:rsidRPr="007E3FDC">
        <w:rPr>
          <w:sz w:val="28"/>
          <w:szCs w:val="28"/>
          <w:lang w:val="uk-UA"/>
        </w:rPr>
        <w:t>ердження та контролю виконання фінансових планів</w:t>
      </w:r>
      <w:r w:rsidRPr="007E3FDC">
        <w:rPr>
          <w:sz w:val="28"/>
          <w:szCs w:val="28"/>
          <w:lang w:val="uk-UA"/>
        </w:rPr>
        <w:t xml:space="preserve"> комунальних підприємств міста Черкаси</w:t>
      </w:r>
    </w:p>
    <w:p w:rsidR="00BE4BAA" w:rsidRPr="007E3FDC" w:rsidRDefault="000A2F5D" w:rsidP="00BE4BAA">
      <w:pPr>
        <w:pStyle w:val="a3"/>
        <w:spacing w:before="0" w:beforeAutospacing="0" w:after="0" w:afterAutospacing="0"/>
        <w:jc w:val="both"/>
        <w:rPr>
          <w:sz w:val="28"/>
          <w:szCs w:val="28"/>
          <w:lang w:val="uk-UA"/>
        </w:rPr>
      </w:pPr>
      <w:r>
        <w:rPr>
          <w:b/>
          <w:sz w:val="28"/>
          <w:szCs w:val="28"/>
          <w:lang w:val="uk-UA"/>
        </w:rPr>
        <w:tab/>
      </w:r>
      <w:r w:rsidR="00BE4BAA" w:rsidRPr="007E3FDC">
        <w:rPr>
          <w:b/>
          <w:sz w:val="28"/>
          <w:szCs w:val="28"/>
          <w:lang w:val="uk-UA"/>
        </w:rPr>
        <w:t>1</w:t>
      </w:r>
      <w:r w:rsidR="00BE4BAA" w:rsidRPr="007E3FDC">
        <w:rPr>
          <w:sz w:val="28"/>
          <w:szCs w:val="28"/>
          <w:lang w:val="uk-UA"/>
        </w:rPr>
        <w:t>. Цей Порядок визначає процедуру складання, затвердження та ко</w:t>
      </w:r>
      <w:r w:rsidR="00FA1C3D">
        <w:rPr>
          <w:sz w:val="28"/>
          <w:szCs w:val="28"/>
          <w:lang w:val="uk-UA"/>
        </w:rPr>
        <w:t>нтролю за виконанням фінансов</w:t>
      </w:r>
      <w:r w:rsidR="00FA1C3D" w:rsidRPr="00FA1C3D">
        <w:rPr>
          <w:sz w:val="28"/>
          <w:szCs w:val="28"/>
          <w:lang w:val="uk-UA"/>
        </w:rPr>
        <w:t>их</w:t>
      </w:r>
      <w:r w:rsidR="00FA1C3D">
        <w:rPr>
          <w:sz w:val="28"/>
          <w:szCs w:val="28"/>
          <w:lang w:val="uk-UA"/>
        </w:rPr>
        <w:t xml:space="preserve"> планів комунальних підприємств, в тому числі </w:t>
      </w:r>
      <w:r w:rsidR="00A01CEF">
        <w:rPr>
          <w:sz w:val="28"/>
          <w:szCs w:val="28"/>
          <w:lang w:val="uk-UA"/>
        </w:rPr>
        <w:t>комунальних некомерційних підприємств</w:t>
      </w:r>
      <w:r w:rsidR="00B92B47">
        <w:rPr>
          <w:sz w:val="28"/>
          <w:szCs w:val="28"/>
          <w:lang w:val="uk-UA"/>
        </w:rPr>
        <w:t xml:space="preserve"> охорони здоров'я</w:t>
      </w:r>
      <w:r w:rsidR="00BE4BAA" w:rsidRPr="007E3FDC">
        <w:rPr>
          <w:sz w:val="28"/>
          <w:szCs w:val="28"/>
          <w:lang w:val="uk-UA"/>
        </w:rPr>
        <w:t xml:space="preserve"> (далі - фінансовий план підприємства). </w:t>
      </w:r>
    </w:p>
    <w:p w:rsidR="00BE4BAA" w:rsidRPr="007E3FDC" w:rsidRDefault="004F5633" w:rsidP="00BE4BAA">
      <w:pPr>
        <w:pStyle w:val="a3"/>
        <w:spacing w:before="0" w:beforeAutospacing="0" w:after="0" w:afterAutospacing="0"/>
        <w:jc w:val="both"/>
        <w:rPr>
          <w:sz w:val="28"/>
          <w:szCs w:val="28"/>
          <w:lang w:val="uk-UA"/>
        </w:rPr>
      </w:pPr>
      <w:r>
        <w:rPr>
          <w:b/>
          <w:sz w:val="28"/>
          <w:szCs w:val="28"/>
          <w:lang w:val="uk-UA"/>
        </w:rPr>
        <w:tab/>
      </w:r>
      <w:r w:rsidR="00BE4BAA" w:rsidRPr="007E3FDC">
        <w:rPr>
          <w:b/>
          <w:sz w:val="28"/>
          <w:szCs w:val="28"/>
          <w:lang w:val="uk-UA"/>
        </w:rPr>
        <w:t>2.</w:t>
      </w:r>
      <w:r w:rsidR="00BE4BAA" w:rsidRPr="007E3FDC">
        <w:rPr>
          <w:sz w:val="28"/>
          <w:szCs w:val="28"/>
          <w:lang w:val="uk-UA"/>
        </w:rPr>
        <w:t xml:space="preserve"> Фінансовий план підприємства складається за фор</w:t>
      </w:r>
      <w:r w:rsidR="000A2F5D">
        <w:rPr>
          <w:sz w:val="28"/>
          <w:szCs w:val="28"/>
          <w:lang w:val="uk-UA"/>
        </w:rPr>
        <w:t xml:space="preserve">мою згідно </w:t>
      </w:r>
      <w:r w:rsidR="003E16E0">
        <w:rPr>
          <w:sz w:val="28"/>
          <w:szCs w:val="28"/>
          <w:lang w:val="uk-UA"/>
        </w:rPr>
        <w:t>з додатком 2</w:t>
      </w:r>
      <w:r w:rsidR="00BE4BAA" w:rsidRPr="007E3FDC">
        <w:rPr>
          <w:sz w:val="28"/>
          <w:szCs w:val="28"/>
          <w:lang w:val="uk-UA"/>
        </w:rPr>
        <w:t xml:space="preserve"> на кожен наступний рік з поквартальною розбивкою і відображає очікувані фінансові результати в запланованому році. Фінансовий план підприємства також містить довідкову інформацію щодо фак</w:t>
      </w:r>
      <w:r w:rsidR="00905E6D">
        <w:rPr>
          <w:sz w:val="28"/>
          <w:szCs w:val="28"/>
          <w:lang w:val="uk-UA"/>
        </w:rPr>
        <w:t>тичних показників минулого року та прогнозних показників поточного року.</w:t>
      </w:r>
    </w:p>
    <w:p w:rsidR="00BE4BAA" w:rsidRPr="00247284" w:rsidRDefault="007F2616" w:rsidP="00BE4BAA">
      <w:pPr>
        <w:pStyle w:val="a3"/>
        <w:spacing w:before="0" w:beforeAutospacing="0" w:after="0" w:afterAutospacing="0"/>
        <w:jc w:val="both"/>
        <w:rPr>
          <w:color w:val="FF0000"/>
          <w:sz w:val="28"/>
          <w:szCs w:val="28"/>
          <w:lang w:val="uk-UA"/>
        </w:rPr>
      </w:pPr>
      <w:r>
        <w:rPr>
          <w:sz w:val="28"/>
          <w:szCs w:val="28"/>
          <w:lang w:val="uk-UA"/>
        </w:rPr>
        <w:tab/>
      </w:r>
      <w:r w:rsidR="009D79FB">
        <w:rPr>
          <w:sz w:val="28"/>
          <w:szCs w:val="28"/>
        </w:rPr>
        <w:t>П</w:t>
      </w:r>
      <w:r w:rsidR="009D79FB">
        <w:rPr>
          <w:sz w:val="28"/>
          <w:szCs w:val="28"/>
          <w:lang w:val="uk-UA"/>
        </w:rPr>
        <w:t>і</w:t>
      </w:r>
      <w:r w:rsidR="009D79FB">
        <w:rPr>
          <w:sz w:val="28"/>
          <w:szCs w:val="28"/>
        </w:rPr>
        <w:t>д</w:t>
      </w:r>
      <w:r w:rsidR="009D79FB">
        <w:rPr>
          <w:sz w:val="28"/>
          <w:szCs w:val="28"/>
          <w:lang w:val="uk-UA"/>
        </w:rPr>
        <w:t xml:space="preserve"> час складання фінансового плану, звіту про його виконання та підготовки пояснювальної записки, підприємство користується рекомендаціями щодо складання фінансового</w:t>
      </w:r>
      <w:r w:rsidR="00BE4BAA" w:rsidRPr="007E3FDC">
        <w:rPr>
          <w:sz w:val="28"/>
          <w:szCs w:val="28"/>
          <w:lang w:val="uk-UA"/>
        </w:rPr>
        <w:t xml:space="preserve"> план</w:t>
      </w:r>
      <w:r w:rsidR="009D79FB">
        <w:rPr>
          <w:sz w:val="28"/>
          <w:szCs w:val="28"/>
          <w:lang w:val="uk-UA"/>
        </w:rPr>
        <w:t>у та звіту про його виконання,</w:t>
      </w:r>
      <w:r w:rsidR="00BE4BAA" w:rsidRPr="007E3FDC">
        <w:rPr>
          <w:sz w:val="28"/>
          <w:szCs w:val="28"/>
          <w:lang w:val="uk-UA"/>
        </w:rPr>
        <w:t xml:space="preserve"> </w:t>
      </w:r>
      <w:r w:rsidR="009D79FB">
        <w:rPr>
          <w:sz w:val="28"/>
          <w:szCs w:val="28"/>
          <w:lang w:val="uk-UA"/>
        </w:rPr>
        <w:t>підготовки пояснювальних записок до них</w:t>
      </w:r>
      <w:r w:rsidR="00196B30">
        <w:rPr>
          <w:sz w:val="28"/>
          <w:szCs w:val="28"/>
          <w:lang w:val="uk-UA"/>
        </w:rPr>
        <w:t xml:space="preserve"> </w:t>
      </w:r>
      <w:r w:rsidR="00196B30" w:rsidRPr="007E3FDC">
        <w:rPr>
          <w:sz w:val="28"/>
          <w:szCs w:val="28"/>
          <w:lang w:val="uk-UA"/>
        </w:rPr>
        <w:t>(</w:t>
      </w:r>
      <w:r w:rsidR="00196B30">
        <w:rPr>
          <w:sz w:val="28"/>
          <w:szCs w:val="28"/>
          <w:lang w:val="uk-UA"/>
        </w:rPr>
        <w:t>далі - рекомендації),</w:t>
      </w:r>
      <w:r w:rsidR="009D79FB">
        <w:rPr>
          <w:sz w:val="28"/>
          <w:szCs w:val="28"/>
          <w:lang w:val="uk-UA"/>
        </w:rPr>
        <w:t xml:space="preserve"> зазначеними в </w:t>
      </w:r>
      <w:r w:rsidR="00196B30">
        <w:rPr>
          <w:sz w:val="28"/>
          <w:szCs w:val="28"/>
          <w:lang w:val="uk-UA"/>
        </w:rPr>
        <w:t>додатку</w:t>
      </w:r>
      <w:r w:rsidR="00D454D2">
        <w:rPr>
          <w:sz w:val="28"/>
          <w:szCs w:val="28"/>
          <w:lang w:val="uk-UA"/>
        </w:rPr>
        <w:t xml:space="preserve"> </w:t>
      </w:r>
      <w:r w:rsidR="003E16E0">
        <w:rPr>
          <w:sz w:val="28"/>
          <w:szCs w:val="28"/>
          <w:lang w:val="uk-UA"/>
        </w:rPr>
        <w:t>4</w:t>
      </w:r>
      <w:r w:rsidR="00247284">
        <w:rPr>
          <w:sz w:val="28"/>
          <w:szCs w:val="28"/>
          <w:lang w:val="uk-UA"/>
        </w:rPr>
        <w:t>.</w:t>
      </w:r>
    </w:p>
    <w:p w:rsidR="00BE4BAA" w:rsidRDefault="009D79FB" w:rsidP="00BE4BAA">
      <w:pPr>
        <w:pStyle w:val="a3"/>
        <w:spacing w:before="0" w:beforeAutospacing="0" w:after="0" w:afterAutospacing="0"/>
        <w:jc w:val="both"/>
        <w:rPr>
          <w:sz w:val="28"/>
          <w:szCs w:val="28"/>
          <w:lang w:val="uk-UA"/>
        </w:rPr>
      </w:pPr>
      <w:r>
        <w:rPr>
          <w:b/>
          <w:sz w:val="28"/>
          <w:szCs w:val="28"/>
          <w:lang w:val="uk-UA"/>
        </w:rPr>
        <w:tab/>
      </w:r>
      <w:r w:rsidR="00BE4BAA" w:rsidRPr="007E3FDC">
        <w:rPr>
          <w:b/>
          <w:sz w:val="28"/>
          <w:szCs w:val="28"/>
          <w:lang w:val="uk-UA"/>
        </w:rPr>
        <w:t>3.</w:t>
      </w:r>
      <w:r w:rsidR="000A2F5D">
        <w:rPr>
          <w:sz w:val="28"/>
          <w:szCs w:val="28"/>
          <w:lang w:val="uk-UA"/>
        </w:rPr>
        <w:t xml:space="preserve"> </w:t>
      </w:r>
      <w:r w:rsidR="00BE4BAA" w:rsidRPr="007E3FDC">
        <w:rPr>
          <w:sz w:val="28"/>
          <w:szCs w:val="28"/>
          <w:lang w:val="uk-UA"/>
        </w:rPr>
        <w:t>Фіна</w:t>
      </w:r>
      <w:r w:rsidR="00FA1C3D">
        <w:rPr>
          <w:sz w:val="28"/>
          <w:szCs w:val="28"/>
          <w:lang w:val="uk-UA"/>
        </w:rPr>
        <w:t>нсовий план підприємства має</w:t>
      </w:r>
      <w:r w:rsidR="00BE4BAA" w:rsidRPr="007E3FDC">
        <w:rPr>
          <w:sz w:val="28"/>
          <w:szCs w:val="28"/>
          <w:lang w:val="uk-UA"/>
        </w:rPr>
        <w:t xml:space="preserve"> забезпечувати зростання фінансових результатів діяльності, отримання валовог</w:t>
      </w:r>
      <w:r w:rsidR="00905E6D">
        <w:rPr>
          <w:sz w:val="28"/>
          <w:szCs w:val="28"/>
          <w:lang w:val="uk-UA"/>
        </w:rPr>
        <w:t>о прибутку та чистого прибутку, розмір яких не може бути меншим, ніж прогнозні показники поточного року, розраховані на базі фактично досягнутих показників поточного року з урахуванням прогнозного рівня інфляції.</w:t>
      </w:r>
    </w:p>
    <w:p w:rsidR="00BF0F54" w:rsidRDefault="007F2616" w:rsidP="00BF0F54">
      <w:pPr>
        <w:pStyle w:val="a3"/>
        <w:spacing w:before="0" w:beforeAutospacing="0" w:after="0" w:afterAutospacing="0"/>
        <w:jc w:val="both"/>
        <w:rPr>
          <w:sz w:val="28"/>
          <w:szCs w:val="28"/>
          <w:lang w:val="uk-UA"/>
        </w:rPr>
      </w:pPr>
      <w:r>
        <w:rPr>
          <w:sz w:val="28"/>
          <w:szCs w:val="28"/>
          <w:lang w:val="uk-UA"/>
        </w:rPr>
        <w:tab/>
      </w:r>
      <w:r w:rsidR="000D555B" w:rsidRPr="007E3FDC">
        <w:rPr>
          <w:sz w:val="28"/>
          <w:szCs w:val="28"/>
          <w:lang w:val="uk-UA"/>
        </w:rPr>
        <w:t>У разі зменшення чистого доходу (виручки) від реалізації продукції (товарів, робіт, послуг), валового прибутку або чистого прибутку порівняно із прогнозними та запланованими показниками поточного року підприємство обов'язково подає також обґрунтування причин такого зменшенн</w:t>
      </w:r>
      <w:r w:rsidR="000D555B">
        <w:rPr>
          <w:sz w:val="28"/>
          <w:szCs w:val="28"/>
          <w:lang w:val="uk-UA"/>
        </w:rPr>
        <w:t xml:space="preserve">я з відповідними розрахунками. </w:t>
      </w:r>
    </w:p>
    <w:p w:rsidR="00BF0F54" w:rsidRDefault="00BF0F54" w:rsidP="00BF0F54">
      <w:pPr>
        <w:pStyle w:val="a3"/>
        <w:spacing w:before="0" w:beforeAutospacing="0" w:after="0" w:afterAutospacing="0"/>
        <w:jc w:val="both"/>
        <w:rPr>
          <w:sz w:val="28"/>
          <w:szCs w:val="28"/>
          <w:lang w:val="uk-UA"/>
        </w:rPr>
      </w:pPr>
      <w:r>
        <w:rPr>
          <w:sz w:val="28"/>
          <w:szCs w:val="28"/>
          <w:lang w:val="uk-UA"/>
        </w:rPr>
        <w:tab/>
      </w:r>
      <w:r w:rsidR="00BE4BAA" w:rsidRPr="007E3FDC">
        <w:rPr>
          <w:b/>
          <w:sz w:val="28"/>
          <w:szCs w:val="28"/>
          <w:lang w:val="uk-UA"/>
        </w:rPr>
        <w:t>4.</w:t>
      </w:r>
      <w:r w:rsidR="00BE4BAA" w:rsidRPr="007E3FDC">
        <w:rPr>
          <w:sz w:val="28"/>
          <w:szCs w:val="28"/>
          <w:lang w:val="uk-UA"/>
        </w:rPr>
        <w:t xml:space="preserve"> Проект фінансового плану підприємства </w:t>
      </w:r>
      <w:r w:rsidR="00493BBC">
        <w:rPr>
          <w:sz w:val="28"/>
          <w:szCs w:val="28"/>
          <w:lang w:val="uk-UA"/>
        </w:rPr>
        <w:t xml:space="preserve">за формою, згідно </w:t>
      </w:r>
      <w:r w:rsidR="00493BBC" w:rsidRPr="007E3FDC">
        <w:rPr>
          <w:sz w:val="28"/>
          <w:szCs w:val="28"/>
          <w:lang w:val="uk-UA"/>
        </w:rPr>
        <w:t>з</w:t>
      </w:r>
      <w:r w:rsidR="00493BBC" w:rsidRPr="007E3FDC">
        <w:rPr>
          <w:color w:val="FF0000"/>
          <w:sz w:val="28"/>
          <w:szCs w:val="28"/>
          <w:lang w:val="uk-UA"/>
        </w:rPr>
        <w:t xml:space="preserve"> </w:t>
      </w:r>
      <w:r w:rsidR="00493BBC">
        <w:rPr>
          <w:sz w:val="28"/>
          <w:szCs w:val="28"/>
          <w:lang w:val="uk-UA"/>
        </w:rPr>
        <w:t>додатком 2,</w:t>
      </w:r>
      <w:r w:rsidR="00493BBC" w:rsidRPr="007E3FDC">
        <w:rPr>
          <w:color w:val="FF0000"/>
          <w:sz w:val="28"/>
          <w:szCs w:val="28"/>
          <w:lang w:val="uk-UA"/>
        </w:rPr>
        <w:t xml:space="preserve"> </w:t>
      </w:r>
      <w:r w:rsidR="00493BBC">
        <w:rPr>
          <w:sz w:val="28"/>
          <w:szCs w:val="28"/>
          <w:lang w:val="uk-UA"/>
        </w:rPr>
        <w:t xml:space="preserve">разом </w:t>
      </w:r>
      <w:r w:rsidR="00BE4BAA" w:rsidRPr="007E3FDC">
        <w:rPr>
          <w:sz w:val="28"/>
          <w:szCs w:val="28"/>
          <w:lang w:val="uk-UA"/>
        </w:rPr>
        <w:t xml:space="preserve">з </w:t>
      </w:r>
      <w:r w:rsidR="00493BBC">
        <w:rPr>
          <w:sz w:val="28"/>
          <w:szCs w:val="28"/>
          <w:lang w:val="uk-UA"/>
        </w:rPr>
        <w:t xml:space="preserve">пояснювальною запискою до нього, з </w:t>
      </w:r>
      <w:r w:rsidR="00BE4BAA" w:rsidRPr="007E3FDC">
        <w:rPr>
          <w:sz w:val="28"/>
          <w:szCs w:val="28"/>
          <w:lang w:val="uk-UA"/>
        </w:rPr>
        <w:t>пронумерованими та скріпленими печаткою сторінками</w:t>
      </w:r>
      <w:r w:rsidR="00493BBC">
        <w:rPr>
          <w:sz w:val="28"/>
          <w:szCs w:val="28"/>
          <w:lang w:val="uk-UA"/>
        </w:rPr>
        <w:t>,</w:t>
      </w:r>
      <w:r w:rsidR="00BE4BAA" w:rsidRPr="007E3FDC">
        <w:rPr>
          <w:sz w:val="28"/>
          <w:szCs w:val="28"/>
          <w:lang w:val="uk-UA"/>
        </w:rPr>
        <w:t xml:space="preserve"> </w:t>
      </w:r>
      <w:r w:rsidR="00493BBC">
        <w:rPr>
          <w:sz w:val="28"/>
          <w:szCs w:val="28"/>
          <w:lang w:val="uk-UA"/>
        </w:rPr>
        <w:t xml:space="preserve">подається </w:t>
      </w:r>
      <w:r w:rsidR="00BE4BAA" w:rsidRPr="007E3FDC">
        <w:rPr>
          <w:sz w:val="28"/>
          <w:szCs w:val="28"/>
          <w:lang w:val="uk-UA"/>
        </w:rPr>
        <w:t>у паперовому та електронному вигляді</w:t>
      </w:r>
      <w:r w:rsidR="009D79FB">
        <w:rPr>
          <w:sz w:val="28"/>
          <w:szCs w:val="28"/>
          <w:lang w:val="uk-UA"/>
        </w:rPr>
        <w:t xml:space="preserve"> у форматі </w:t>
      </w:r>
      <w:r w:rsidR="009D79FB">
        <w:rPr>
          <w:sz w:val="28"/>
          <w:szCs w:val="28"/>
          <w:lang w:val="en-US"/>
        </w:rPr>
        <w:t>Microsoft</w:t>
      </w:r>
      <w:r w:rsidR="009D79FB" w:rsidRPr="00016319">
        <w:rPr>
          <w:sz w:val="28"/>
          <w:szCs w:val="28"/>
          <w:lang w:val="uk-UA"/>
        </w:rPr>
        <w:t xml:space="preserve"> </w:t>
      </w:r>
      <w:r w:rsidR="009D79FB">
        <w:rPr>
          <w:sz w:val="28"/>
          <w:szCs w:val="28"/>
          <w:lang w:val="en-US"/>
        </w:rPr>
        <w:t>Excel</w:t>
      </w:r>
      <w:r w:rsidR="00493BBC">
        <w:rPr>
          <w:sz w:val="28"/>
          <w:szCs w:val="28"/>
          <w:lang w:val="uk-UA"/>
        </w:rPr>
        <w:t>,</w:t>
      </w:r>
      <w:r w:rsidR="00BE4BAA" w:rsidRPr="007E3FDC">
        <w:rPr>
          <w:sz w:val="28"/>
          <w:szCs w:val="28"/>
          <w:lang w:val="uk-UA"/>
        </w:rPr>
        <w:t xml:space="preserve"> департамен</w:t>
      </w:r>
      <w:r w:rsidR="00ED23C3" w:rsidRPr="007E3FDC">
        <w:rPr>
          <w:sz w:val="28"/>
          <w:szCs w:val="28"/>
          <w:lang w:val="uk-UA"/>
        </w:rPr>
        <w:t xml:space="preserve">ту економіки та розвитку </w:t>
      </w:r>
      <w:r w:rsidR="00377522">
        <w:rPr>
          <w:sz w:val="28"/>
          <w:szCs w:val="28"/>
          <w:lang w:val="uk-UA"/>
        </w:rPr>
        <w:t xml:space="preserve">Черкаської міської ради </w:t>
      </w:r>
      <w:r w:rsidR="00ED23C3" w:rsidRPr="007E3FDC">
        <w:rPr>
          <w:sz w:val="28"/>
          <w:szCs w:val="28"/>
          <w:lang w:val="uk-UA"/>
        </w:rPr>
        <w:t>(ДЕР) щорічно</w:t>
      </w:r>
      <w:r w:rsidR="00ED23C3" w:rsidRPr="007E3FDC">
        <w:rPr>
          <w:color w:val="FF0000"/>
          <w:sz w:val="28"/>
          <w:szCs w:val="28"/>
          <w:lang w:val="uk-UA"/>
        </w:rPr>
        <w:t xml:space="preserve"> </w:t>
      </w:r>
      <w:r w:rsidR="00905E6D">
        <w:rPr>
          <w:sz w:val="28"/>
          <w:szCs w:val="28"/>
          <w:lang w:val="uk-UA"/>
        </w:rPr>
        <w:t>до 1 червня</w:t>
      </w:r>
      <w:r w:rsidR="00016319">
        <w:rPr>
          <w:sz w:val="28"/>
          <w:szCs w:val="28"/>
          <w:lang w:val="uk-UA"/>
        </w:rPr>
        <w:t xml:space="preserve"> року, що переду</w:t>
      </w:r>
      <w:r w:rsidR="00834E8B">
        <w:rPr>
          <w:sz w:val="28"/>
          <w:szCs w:val="28"/>
          <w:lang w:val="uk-UA"/>
        </w:rPr>
        <w:t>є плановому</w:t>
      </w:r>
      <w:r w:rsidR="00983524">
        <w:rPr>
          <w:sz w:val="28"/>
          <w:szCs w:val="28"/>
          <w:lang w:val="uk-UA"/>
        </w:rPr>
        <w:t>.</w:t>
      </w:r>
      <w:bookmarkStart w:id="0" w:name="_GoBack"/>
      <w:bookmarkEnd w:id="0"/>
      <w:r>
        <w:rPr>
          <w:sz w:val="28"/>
          <w:szCs w:val="28"/>
          <w:lang w:val="uk-UA"/>
        </w:rPr>
        <w:t xml:space="preserve"> </w:t>
      </w:r>
    </w:p>
    <w:p w:rsidR="00BF0F54" w:rsidRDefault="00BF0F54" w:rsidP="00BF0F54">
      <w:pPr>
        <w:pStyle w:val="a3"/>
        <w:spacing w:before="0" w:beforeAutospacing="0" w:after="0" w:afterAutospacing="0"/>
        <w:jc w:val="both"/>
        <w:rPr>
          <w:sz w:val="28"/>
          <w:szCs w:val="28"/>
          <w:lang w:val="uk-UA"/>
        </w:rPr>
      </w:pPr>
      <w:r>
        <w:rPr>
          <w:sz w:val="28"/>
          <w:szCs w:val="28"/>
          <w:lang w:val="uk-UA"/>
        </w:rPr>
        <w:tab/>
      </w:r>
      <w:r w:rsidRPr="00BF0F54">
        <w:rPr>
          <w:b/>
          <w:sz w:val="28"/>
          <w:szCs w:val="28"/>
          <w:lang w:val="uk-UA"/>
        </w:rPr>
        <w:t>5.</w:t>
      </w:r>
      <w:r>
        <w:rPr>
          <w:sz w:val="28"/>
          <w:szCs w:val="28"/>
          <w:lang w:val="uk-UA"/>
        </w:rPr>
        <w:t xml:space="preserve"> Д</w:t>
      </w:r>
      <w:r w:rsidR="00F13B9B">
        <w:rPr>
          <w:sz w:val="28"/>
          <w:szCs w:val="28"/>
          <w:lang w:val="uk-UA"/>
        </w:rPr>
        <w:t>о фінансових планів на 2021 рік та звітів про виконанн</w:t>
      </w:r>
      <w:r>
        <w:rPr>
          <w:sz w:val="28"/>
          <w:szCs w:val="28"/>
          <w:lang w:val="uk-UA"/>
        </w:rPr>
        <w:t xml:space="preserve">я фінансових планів за 2021 рік застосовується Порядок складання, </w:t>
      </w:r>
      <w:r w:rsidRPr="00BF0F54">
        <w:rPr>
          <w:sz w:val="28"/>
          <w:szCs w:val="28"/>
          <w:lang w:val="uk-UA"/>
        </w:rPr>
        <w:t>затвердж</w:t>
      </w:r>
      <w:r>
        <w:rPr>
          <w:sz w:val="28"/>
          <w:szCs w:val="28"/>
          <w:lang w:val="uk-UA"/>
        </w:rPr>
        <w:t xml:space="preserve">ення та контролю за виконанням фінансового плану комунальних </w:t>
      </w:r>
      <w:r w:rsidRPr="00BF0F54">
        <w:rPr>
          <w:sz w:val="28"/>
          <w:szCs w:val="28"/>
          <w:lang w:val="uk-UA"/>
        </w:rPr>
        <w:t xml:space="preserve">підприємств міста </w:t>
      </w:r>
      <w:r w:rsidRPr="00BF0F54">
        <w:rPr>
          <w:sz w:val="28"/>
          <w:szCs w:val="28"/>
          <w:lang w:val="uk-UA"/>
        </w:rPr>
        <w:lastRenderedPageBreak/>
        <w:t>Черкаси</w:t>
      </w:r>
      <w:r>
        <w:rPr>
          <w:sz w:val="28"/>
          <w:szCs w:val="28"/>
          <w:lang w:val="uk-UA"/>
        </w:rPr>
        <w:t xml:space="preserve">, затверджений рішенням виконавчого комітету Черкаської міської ради від 06.11.2015 №1234. </w:t>
      </w:r>
    </w:p>
    <w:p w:rsidR="000D555B" w:rsidRPr="007E3FDC" w:rsidRDefault="00BF0F54" w:rsidP="00BF0F54">
      <w:pPr>
        <w:pStyle w:val="a3"/>
        <w:spacing w:before="0" w:beforeAutospacing="0" w:after="0" w:afterAutospacing="0"/>
        <w:jc w:val="both"/>
        <w:rPr>
          <w:sz w:val="28"/>
          <w:szCs w:val="28"/>
          <w:lang w:val="uk-UA"/>
        </w:rPr>
      </w:pPr>
      <w:r>
        <w:rPr>
          <w:sz w:val="28"/>
          <w:szCs w:val="28"/>
          <w:lang w:val="uk-UA"/>
        </w:rPr>
        <w:tab/>
      </w:r>
      <w:r w:rsidR="000D555B">
        <w:rPr>
          <w:sz w:val="28"/>
          <w:szCs w:val="28"/>
          <w:lang w:val="uk-UA"/>
        </w:rPr>
        <w:t>Фінансовий план підприємства за рік, що минув, не підлягає затвердженню.</w:t>
      </w:r>
    </w:p>
    <w:p w:rsidR="00BE4BAA" w:rsidRPr="007E3FDC" w:rsidRDefault="000D555B" w:rsidP="00BE4BAA">
      <w:pPr>
        <w:pStyle w:val="a3"/>
        <w:spacing w:before="0" w:beforeAutospacing="0" w:after="0" w:afterAutospacing="0"/>
        <w:jc w:val="both"/>
        <w:rPr>
          <w:sz w:val="28"/>
          <w:szCs w:val="28"/>
          <w:lang w:val="uk-UA"/>
        </w:rPr>
      </w:pPr>
      <w:r>
        <w:rPr>
          <w:b/>
          <w:sz w:val="28"/>
          <w:szCs w:val="28"/>
          <w:lang w:val="uk-UA"/>
        </w:rPr>
        <w:tab/>
      </w:r>
      <w:r w:rsidR="00BF0F54">
        <w:rPr>
          <w:b/>
          <w:sz w:val="28"/>
          <w:szCs w:val="28"/>
          <w:lang w:val="uk-UA"/>
        </w:rPr>
        <w:t>6</w:t>
      </w:r>
      <w:r w:rsidR="00BE4BAA" w:rsidRPr="007E3FDC">
        <w:rPr>
          <w:b/>
          <w:sz w:val="28"/>
          <w:szCs w:val="28"/>
          <w:lang w:val="uk-UA"/>
        </w:rPr>
        <w:t>.</w:t>
      </w:r>
      <w:r w:rsidR="00BE4BAA" w:rsidRPr="007E3FDC">
        <w:rPr>
          <w:sz w:val="28"/>
          <w:szCs w:val="28"/>
          <w:lang w:val="uk-UA"/>
        </w:rPr>
        <w:t xml:space="preserve"> Деп</w:t>
      </w:r>
      <w:r w:rsidR="006100B6">
        <w:rPr>
          <w:sz w:val="28"/>
          <w:szCs w:val="28"/>
          <w:lang w:val="uk-UA"/>
        </w:rPr>
        <w:t xml:space="preserve">артамент економіки та розвитку та профільні департаменти </w:t>
      </w:r>
      <w:r>
        <w:rPr>
          <w:sz w:val="28"/>
          <w:szCs w:val="28"/>
          <w:lang w:val="uk-UA"/>
        </w:rPr>
        <w:t xml:space="preserve">у строк, що становить не більше як 10 робочих днів з дня надходження проекту фінансового плану підприємства, </w:t>
      </w:r>
      <w:r w:rsidR="006100B6">
        <w:rPr>
          <w:sz w:val="28"/>
          <w:szCs w:val="28"/>
          <w:lang w:val="uk-UA"/>
        </w:rPr>
        <w:t>здійснюють</w:t>
      </w:r>
      <w:r w:rsidR="00BE4BAA" w:rsidRPr="007E3FDC">
        <w:rPr>
          <w:sz w:val="28"/>
          <w:szCs w:val="28"/>
          <w:lang w:val="uk-UA"/>
        </w:rPr>
        <w:t xml:space="preserve"> аналіз </w:t>
      </w:r>
      <w:r>
        <w:rPr>
          <w:sz w:val="28"/>
          <w:szCs w:val="28"/>
          <w:lang w:val="uk-UA"/>
        </w:rPr>
        <w:t xml:space="preserve">зазначеного </w:t>
      </w:r>
      <w:r w:rsidR="00BE4BAA" w:rsidRPr="007E3FDC">
        <w:rPr>
          <w:sz w:val="28"/>
          <w:szCs w:val="28"/>
          <w:lang w:val="uk-UA"/>
        </w:rPr>
        <w:t xml:space="preserve">проекту з обов'язковим порівнянням його показників з показниками фінансово-господарської діяльності </w:t>
      </w:r>
      <w:r w:rsidR="006100B6">
        <w:rPr>
          <w:sz w:val="28"/>
          <w:szCs w:val="28"/>
          <w:lang w:val="uk-UA"/>
        </w:rPr>
        <w:t xml:space="preserve">підприємства за попередній рік. Департамент економіки та розвитку </w:t>
      </w:r>
      <w:r w:rsidR="00BE4BAA" w:rsidRPr="007E3FDC">
        <w:rPr>
          <w:sz w:val="28"/>
          <w:szCs w:val="28"/>
          <w:lang w:val="uk-UA"/>
        </w:rPr>
        <w:t xml:space="preserve">готує проект рішення щодо затвердження </w:t>
      </w:r>
      <w:r w:rsidR="006100B6" w:rsidRPr="007E3FDC">
        <w:rPr>
          <w:sz w:val="28"/>
          <w:szCs w:val="28"/>
          <w:lang w:val="uk-UA"/>
        </w:rPr>
        <w:t xml:space="preserve">фінансового плану підприємства </w:t>
      </w:r>
      <w:r w:rsidR="00BE4BAA" w:rsidRPr="007E3FDC">
        <w:rPr>
          <w:sz w:val="28"/>
          <w:szCs w:val="28"/>
          <w:lang w:val="uk-UA"/>
        </w:rPr>
        <w:t>або повертає його на доопрацювання у разі наявності зауважень та в письмовій формі повідомляє про це підприємство.</w:t>
      </w:r>
    </w:p>
    <w:p w:rsidR="00BE4BAA" w:rsidRDefault="007F2616" w:rsidP="00BE4BAA">
      <w:pPr>
        <w:pStyle w:val="a3"/>
        <w:spacing w:before="0" w:beforeAutospacing="0" w:after="0" w:afterAutospacing="0"/>
        <w:jc w:val="both"/>
        <w:rPr>
          <w:sz w:val="28"/>
          <w:szCs w:val="28"/>
          <w:lang w:val="uk-UA"/>
        </w:rPr>
      </w:pPr>
      <w:r>
        <w:rPr>
          <w:sz w:val="28"/>
          <w:szCs w:val="28"/>
          <w:lang w:val="uk-UA"/>
        </w:rPr>
        <w:tab/>
      </w:r>
      <w:r w:rsidR="00BE4BAA" w:rsidRPr="007E3FDC">
        <w:rPr>
          <w:sz w:val="28"/>
          <w:szCs w:val="28"/>
          <w:lang w:val="uk-UA"/>
        </w:rPr>
        <w:t xml:space="preserve">У разі повернення проекту фінансового плану на доопрацювання підприємство забезпечує його доопрацювання з урахуванням зауважень та подає його на повторне затвердження протягом </w:t>
      </w:r>
      <w:r>
        <w:rPr>
          <w:sz w:val="28"/>
          <w:szCs w:val="28"/>
          <w:lang w:val="uk-UA"/>
        </w:rPr>
        <w:t>10</w:t>
      </w:r>
      <w:r w:rsidR="006100B6">
        <w:rPr>
          <w:sz w:val="28"/>
          <w:szCs w:val="28"/>
          <w:lang w:val="uk-UA"/>
        </w:rPr>
        <w:t xml:space="preserve"> робочих днів </w:t>
      </w:r>
      <w:r w:rsidR="00BE4BAA" w:rsidRPr="007E3FDC">
        <w:rPr>
          <w:sz w:val="28"/>
          <w:szCs w:val="28"/>
          <w:lang w:val="uk-UA"/>
        </w:rPr>
        <w:t>з дати надходження проекту до підприємства.</w:t>
      </w:r>
    </w:p>
    <w:p w:rsidR="0008158B" w:rsidRDefault="00983524" w:rsidP="00BE4BAA">
      <w:pPr>
        <w:pStyle w:val="a3"/>
        <w:spacing w:before="0" w:beforeAutospacing="0" w:after="0" w:afterAutospacing="0"/>
        <w:jc w:val="both"/>
        <w:rPr>
          <w:sz w:val="28"/>
          <w:szCs w:val="28"/>
          <w:lang w:val="uk-UA"/>
        </w:rPr>
      </w:pPr>
      <w:r>
        <w:rPr>
          <w:sz w:val="28"/>
          <w:szCs w:val="28"/>
          <w:lang w:val="uk-UA"/>
        </w:rPr>
        <w:t xml:space="preserve">         </w:t>
      </w:r>
      <w:r w:rsidR="00BE4BAA" w:rsidRPr="007E3FDC">
        <w:rPr>
          <w:sz w:val="28"/>
          <w:szCs w:val="28"/>
          <w:lang w:val="uk-UA"/>
        </w:rPr>
        <w:t>До проекту фінансового плану підприємства додаються в паперовому вигляді</w:t>
      </w:r>
      <w:r w:rsidR="007F2616">
        <w:rPr>
          <w:sz w:val="28"/>
          <w:szCs w:val="28"/>
          <w:lang w:val="uk-UA"/>
        </w:rPr>
        <w:t xml:space="preserve"> такі документи</w:t>
      </w:r>
      <w:r w:rsidR="00BE4BAA" w:rsidRPr="007E3FDC">
        <w:rPr>
          <w:sz w:val="28"/>
          <w:szCs w:val="28"/>
          <w:lang w:val="uk-UA"/>
        </w:rPr>
        <w:t>:</w:t>
      </w:r>
    </w:p>
    <w:p w:rsidR="00BE4BAA" w:rsidRDefault="0008158B" w:rsidP="007F2616">
      <w:pPr>
        <w:pStyle w:val="a3"/>
        <w:numPr>
          <w:ilvl w:val="0"/>
          <w:numId w:val="7"/>
        </w:numPr>
        <w:spacing w:before="0" w:beforeAutospacing="0" w:after="0" w:afterAutospacing="0"/>
        <w:ind w:left="0" w:firstLine="567"/>
        <w:jc w:val="both"/>
        <w:rPr>
          <w:sz w:val="28"/>
          <w:szCs w:val="28"/>
          <w:lang w:val="uk-UA"/>
        </w:rPr>
      </w:pPr>
      <w:r>
        <w:rPr>
          <w:sz w:val="28"/>
          <w:szCs w:val="28"/>
          <w:lang w:val="uk-UA"/>
        </w:rPr>
        <w:t>фінансова звітність на останню звітну дату поточного року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№73</w:t>
      </w:r>
      <w:r w:rsidR="006F3A93">
        <w:rPr>
          <w:sz w:val="28"/>
          <w:szCs w:val="28"/>
          <w:lang w:val="uk-UA"/>
        </w:rPr>
        <w:t>, зареєстрованим у Міністерстві юстиції України 28.02.2013 №336/22868, зокрема: баланс (звіт про фінансовий стан) (форма№1), звіт про фінансові результати (звіт про сукупний дохід) (форма №2), звіт про рух грошових коштів (форма№3), звіт про власний капітал (форма№4);</w:t>
      </w:r>
      <w:r w:rsidR="005D0929">
        <w:rPr>
          <w:sz w:val="28"/>
          <w:szCs w:val="28"/>
          <w:lang w:val="uk-UA"/>
        </w:rPr>
        <w:t xml:space="preserve"> звіт про використання доходів (прибутків) неприбуткової організації (для комунальних підприємств охорони здоров'я, які були розпорядниками бюджетних коштів).</w:t>
      </w:r>
    </w:p>
    <w:p w:rsidR="00565AC1" w:rsidRDefault="006F3A93" w:rsidP="007F2616">
      <w:pPr>
        <w:pStyle w:val="a3"/>
        <w:numPr>
          <w:ilvl w:val="0"/>
          <w:numId w:val="7"/>
        </w:numPr>
        <w:spacing w:before="0" w:beforeAutospacing="0" w:after="0" w:afterAutospacing="0"/>
        <w:ind w:left="0" w:firstLine="567"/>
        <w:jc w:val="both"/>
        <w:rPr>
          <w:sz w:val="28"/>
          <w:szCs w:val="28"/>
          <w:lang w:val="uk-UA"/>
        </w:rPr>
      </w:pPr>
      <w:r>
        <w:rPr>
          <w:sz w:val="28"/>
          <w:szCs w:val="28"/>
          <w:lang w:val="uk-UA"/>
        </w:rPr>
        <w:t>копія міської програми</w:t>
      </w:r>
      <w:r w:rsidR="00574FA0" w:rsidRPr="00574FA0">
        <w:rPr>
          <w:sz w:val="28"/>
          <w:szCs w:val="28"/>
          <w:lang w:val="uk-UA"/>
        </w:rPr>
        <w:t xml:space="preserve"> (</w:t>
      </w:r>
      <w:r w:rsidR="00574FA0">
        <w:rPr>
          <w:sz w:val="28"/>
          <w:szCs w:val="28"/>
          <w:lang w:val="uk-UA"/>
        </w:rPr>
        <w:t>або витяг з програми)</w:t>
      </w:r>
      <w:r w:rsidR="005D51ED">
        <w:rPr>
          <w:sz w:val="28"/>
          <w:szCs w:val="28"/>
          <w:lang w:val="uk-UA"/>
        </w:rPr>
        <w:t>,</w:t>
      </w:r>
      <w:r>
        <w:rPr>
          <w:sz w:val="28"/>
          <w:szCs w:val="28"/>
          <w:lang w:val="uk-UA"/>
        </w:rPr>
        <w:t xml:space="preserve"> до виконання заходів якої залучено комунальне підприємство </w:t>
      </w:r>
      <w:r w:rsidR="00565AC1" w:rsidRPr="007E3FDC">
        <w:rPr>
          <w:sz w:val="28"/>
          <w:szCs w:val="28"/>
          <w:lang w:val="uk-UA"/>
        </w:rPr>
        <w:t>(для п</w:t>
      </w:r>
      <w:r w:rsidR="00574FA0">
        <w:rPr>
          <w:sz w:val="28"/>
          <w:szCs w:val="28"/>
          <w:lang w:val="uk-UA"/>
        </w:rPr>
        <w:t>ідприємств, які отримують фінансування з бюджету міської територіальної громади</w:t>
      </w:r>
      <w:r w:rsidR="00565AC1" w:rsidRPr="007E3FDC">
        <w:rPr>
          <w:sz w:val="28"/>
          <w:szCs w:val="28"/>
          <w:lang w:val="uk-UA"/>
        </w:rPr>
        <w:t>);</w:t>
      </w:r>
    </w:p>
    <w:p w:rsidR="005021E2" w:rsidRPr="005021E2" w:rsidRDefault="00574FA0" w:rsidP="007F2616">
      <w:pPr>
        <w:pStyle w:val="a3"/>
        <w:numPr>
          <w:ilvl w:val="0"/>
          <w:numId w:val="7"/>
        </w:numPr>
        <w:spacing w:before="0" w:beforeAutospacing="0" w:after="0" w:afterAutospacing="0"/>
        <w:ind w:left="0" w:firstLine="567"/>
        <w:jc w:val="both"/>
        <w:rPr>
          <w:sz w:val="28"/>
          <w:szCs w:val="28"/>
          <w:lang w:val="uk-UA"/>
        </w:rPr>
      </w:pPr>
      <w:r w:rsidRPr="005021E2">
        <w:rPr>
          <w:sz w:val="28"/>
          <w:szCs w:val="28"/>
          <w:lang w:val="uk-UA"/>
        </w:rPr>
        <w:t>інформація щодо підтримки комунального підприємства за рахунок ресурсів міс</w:t>
      </w:r>
      <w:r w:rsidR="0070666D" w:rsidRPr="005021E2">
        <w:rPr>
          <w:sz w:val="28"/>
          <w:szCs w:val="28"/>
          <w:lang w:val="uk-UA"/>
        </w:rPr>
        <w:t>цевого бюджету</w:t>
      </w:r>
      <w:r w:rsidR="0092006D" w:rsidRPr="005021E2">
        <w:rPr>
          <w:sz w:val="28"/>
          <w:szCs w:val="28"/>
          <w:lang w:val="uk-UA"/>
        </w:rPr>
        <w:t>,</w:t>
      </w:r>
      <w:r w:rsidR="005021E2" w:rsidRPr="005021E2">
        <w:rPr>
          <w:sz w:val="28"/>
          <w:szCs w:val="28"/>
          <w:lang w:val="uk-UA"/>
        </w:rPr>
        <w:t xml:space="preserve"> згідно з формою;</w:t>
      </w:r>
    </w:p>
    <w:p w:rsidR="00ED23C3" w:rsidRPr="005021E2" w:rsidRDefault="00ED23C3" w:rsidP="007F2616">
      <w:pPr>
        <w:pStyle w:val="a3"/>
        <w:numPr>
          <w:ilvl w:val="0"/>
          <w:numId w:val="7"/>
        </w:numPr>
        <w:spacing w:before="0" w:beforeAutospacing="0" w:after="0" w:afterAutospacing="0"/>
        <w:ind w:left="0" w:firstLine="567"/>
        <w:jc w:val="both"/>
        <w:rPr>
          <w:sz w:val="28"/>
          <w:szCs w:val="28"/>
          <w:lang w:val="uk-UA"/>
        </w:rPr>
      </w:pPr>
      <w:r w:rsidRPr="005021E2">
        <w:rPr>
          <w:sz w:val="28"/>
          <w:szCs w:val="28"/>
          <w:lang w:val="uk-UA"/>
        </w:rPr>
        <w:t>розшифровка дебіторської та кредиторської заборгованості станом на початок та на останній звітний період року, у якому складається ф</w:t>
      </w:r>
      <w:r w:rsidR="003F591B" w:rsidRPr="005021E2">
        <w:rPr>
          <w:sz w:val="28"/>
          <w:szCs w:val="28"/>
          <w:lang w:val="uk-UA"/>
        </w:rPr>
        <w:t>інансовий план;</w:t>
      </w:r>
    </w:p>
    <w:p w:rsidR="003F591B" w:rsidRDefault="003F591B" w:rsidP="007F2616">
      <w:pPr>
        <w:pStyle w:val="a3"/>
        <w:numPr>
          <w:ilvl w:val="0"/>
          <w:numId w:val="7"/>
        </w:numPr>
        <w:spacing w:before="0" w:beforeAutospacing="0" w:after="0" w:afterAutospacing="0"/>
        <w:ind w:left="0" w:firstLine="567"/>
        <w:jc w:val="both"/>
        <w:rPr>
          <w:sz w:val="28"/>
          <w:szCs w:val="28"/>
          <w:lang w:val="uk-UA"/>
        </w:rPr>
      </w:pPr>
      <w:r>
        <w:rPr>
          <w:sz w:val="28"/>
          <w:szCs w:val="28"/>
          <w:lang w:val="uk-UA"/>
        </w:rPr>
        <w:t>затверджені в установленому порядку стратегія розвитку та інвестиційний план підприємства н</w:t>
      </w:r>
      <w:r w:rsidR="00561DBF">
        <w:rPr>
          <w:sz w:val="28"/>
          <w:szCs w:val="28"/>
          <w:lang w:val="uk-UA"/>
        </w:rPr>
        <w:t xml:space="preserve">а середньострокову перспективу (3-5 років),  </w:t>
      </w:r>
      <w:r w:rsidR="00561DBF" w:rsidRPr="00BF7529">
        <w:rPr>
          <w:sz w:val="28"/>
          <w:szCs w:val="28"/>
          <w:lang w:val="uk-UA"/>
        </w:rPr>
        <w:t xml:space="preserve">крім </w:t>
      </w:r>
      <w:r w:rsidR="007F2616">
        <w:rPr>
          <w:sz w:val="28"/>
          <w:szCs w:val="28"/>
          <w:lang w:val="uk-UA"/>
        </w:rPr>
        <w:t xml:space="preserve">суб'єктів господарювання, що перебувають </w:t>
      </w:r>
      <w:r w:rsidR="00D54EDE">
        <w:rPr>
          <w:sz w:val="28"/>
          <w:szCs w:val="28"/>
          <w:lang w:val="uk-UA"/>
        </w:rPr>
        <w:t xml:space="preserve">у процесі </w:t>
      </w:r>
      <w:r w:rsidR="00561DBF">
        <w:rPr>
          <w:sz w:val="28"/>
          <w:szCs w:val="28"/>
          <w:lang w:val="uk-UA"/>
        </w:rPr>
        <w:t>реорганізації;</w:t>
      </w:r>
    </w:p>
    <w:p w:rsidR="00561DBF" w:rsidRDefault="00561DBF" w:rsidP="00561DBF">
      <w:pPr>
        <w:pStyle w:val="a3"/>
        <w:numPr>
          <w:ilvl w:val="0"/>
          <w:numId w:val="7"/>
        </w:numPr>
        <w:spacing w:before="0" w:beforeAutospacing="0" w:after="0" w:afterAutospacing="0"/>
        <w:ind w:left="0" w:firstLine="567"/>
        <w:jc w:val="both"/>
        <w:rPr>
          <w:sz w:val="28"/>
          <w:szCs w:val="28"/>
          <w:lang w:val="uk-UA"/>
        </w:rPr>
      </w:pPr>
      <w:r>
        <w:rPr>
          <w:sz w:val="28"/>
          <w:szCs w:val="28"/>
          <w:lang w:val="uk-UA"/>
        </w:rPr>
        <w:t xml:space="preserve">документ, що містить інформацію </w:t>
      </w:r>
      <w:r w:rsidR="003F591B">
        <w:rPr>
          <w:sz w:val="28"/>
          <w:szCs w:val="28"/>
          <w:lang w:val="uk-UA"/>
        </w:rPr>
        <w:t xml:space="preserve">про наявність у судах загальної юрисдикції судових справ майнового характеру, стороною у яких є підприємство, </w:t>
      </w:r>
      <w:r>
        <w:rPr>
          <w:sz w:val="28"/>
          <w:szCs w:val="28"/>
          <w:lang w:val="uk-UA"/>
        </w:rPr>
        <w:t>відомості про стан виконання рішення суду або інших виконавчих документів, у яких зазначено суму, що підлягає сплаті, або яку стягнуто на користь підприємства, наслідки виконання яких матимуть вплив на фінансовий стан підприємства (за наявності).</w:t>
      </w:r>
    </w:p>
    <w:p w:rsidR="003F591B" w:rsidRPr="007E3FDC" w:rsidRDefault="00561DBF" w:rsidP="003F591B">
      <w:pPr>
        <w:pStyle w:val="a3"/>
        <w:spacing w:before="0" w:beforeAutospacing="0" w:after="0" w:afterAutospacing="0"/>
        <w:jc w:val="both"/>
        <w:rPr>
          <w:sz w:val="28"/>
          <w:szCs w:val="28"/>
          <w:lang w:val="uk-UA"/>
        </w:rPr>
      </w:pPr>
      <w:r w:rsidRPr="00561DBF">
        <w:rPr>
          <w:sz w:val="28"/>
          <w:szCs w:val="28"/>
          <w:lang w:val="uk-UA"/>
        </w:rPr>
        <w:lastRenderedPageBreak/>
        <w:t xml:space="preserve"> </w:t>
      </w:r>
      <w:r>
        <w:rPr>
          <w:sz w:val="28"/>
          <w:szCs w:val="28"/>
          <w:lang w:val="uk-UA"/>
        </w:rPr>
        <w:tab/>
      </w:r>
      <w:r w:rsidR="00BF0F54">
        <w:rPr>
          <w:b/>
          <w:sz w:val="28"/>
          <w:szCs w:val="28"/>
          <w:lang w:val="uk-UA"/>
        </w:rPr>
        <w:t>7</w:t>
      </w:r>
      <w:r w:rsidR="00BE4BAA" w:rsidRPr="007E3FDC">
        <w:rPr>
          <w:b/>
          <w:sz w:val="28"/>
          <w:szCs w:val="28"/>
          <w:lang w:val="uk-UA"/>
        </w:rPr>
        <w:t>.</w:t>
      </w:r>
      <w:r w:rsidR="00BE4BAA" w:rsidRPr="007E3FDC">
        <w:rPr>
          <w:sz w:val="28"/>
          <w:szCs w:val="28"/>
          <w:lang w:val="uk-UA"/>
        </w:rPr>
        <w:t xml:space="preserve"> Зміни до затвердженого фінансо</w:t>
      </w:r>
      <w:r w:rsidR="00377522">
        <w:rPr>
          <w:sz w:val="28"/>
          <w:szCs w:val="28"/>
          <w:lang w:val="uk-UA"/>
        </w:rPr>
        <w:t>вого плану підприємства можуть в</w:t>
      </w:r>
      <w:r w:rsidR="00BE4BAA" w:rsidRPr="007E3FDC">
        <w:rPr>
          <w:sz w:val="28"/>
          <w:szCs w:val="28"/>
          <w:lang w:val="uk-UA"/>
        </w:rPr>
        <w:t>носитись не біль</w:t>
      </w:r>
      <w:r w:rsidR="00AE0752">
        <w:rPr>
          <w:sz w:val="28"/>
          <w:szCs w:val="28"/>
          <w:lang w:val="uk-UA"/>
        </w:rPr>
        <w:t>ше двох разів протягом календарного</w:t>
      </w:r>
      <w:r w:rsidR="00BE4BAA" w:rsidRPr="007E3FDC">
        <w:rPr>
          <w:sz w:val="28"/>
          <w:szCs w:val="28"/>
          <w:lang w:val="uk-UA"/>
        </w:rPr>
        <w:t xml:space="preserve"> року</w:t>
      </w:r>
      <w:r w:rsidR="003F591B">
        <w:rPr>
          <w:sz w:val="28"/>
          <w:szCs w:val="28"/>
          <w:lang w:val="uk-UA"/>
        </w:rPr>
        <w:t>.</w:t>
      </w:r>
      <w:r w:rsidR="00BE4BAA" w:rsidRPr="007E3FDC">
        <w:rPr>
          <w:sz w:val="28"/>
          <w:szCs w:val="28"/>
          <w:lang w:val="uk-UA"/>
        </w:rPr>
        <w:t xml:space="preserve"> </w:t>
      </w:r>
    </w:p>
    <w:p w:rsidR="00BE4BAA" w:rsidRPr="00AE0752" w:rsidRDefault="00AE0752" w:rsidP="00BE4BAA">
      <w:pPr>
        <w:pStyle w:val="a3"/>
        <w:spacing w:before="0" w:beforeAutospacing="0" w:after="0" w:afterAutospacing="0"/>
        <w:jc w:val="both"/>
        <w:rPr>
          <w:sz w:val="28"/>
          <w:szCs w:val="28"/>
          <w:lang w:val="uk-UA"/>
        </w:rPr>
      </w:pPr>
      <w:r>
        <w:rPr>
          <w:sz w:val="28"/>
          <w:szCs w:val="28"/>
          <w:lang w:val="uk-UA"/>
        </w:rPr>
        <w:tab/>
      </w:r>
      <w:r w:rsidR="00BE4BAA" w:rsidRPr="007E3FDC">
        <w:rPr>
          <w:sz w:val="28"/>
          <w:szCs w:val="28"/>
          <w:lang w:val="uk-UA"/>
        </w:rPr>
        <w:t>Зміни</w:t>
      </w:r>
      <w:r w:rsidR="00BE4BAA" w:rsidRPr="007E3FDC">
        <w:rPr>
          <w:sz w:val="28"/>
          <w:szCs w:val="28"/>
        </w:rPr>
        <w:t xml:space="preserve"> до</w:t>
      </w:r>
      <w:r w:rsidR="00BE4BAA" w:rsidRPr="007E3FDC">
        <w:rPr>
          <w:sz w:val="28"/>
          <w:szCs w:val="28"/>
          <w:lang w:val="uk-UA"/>
        </w:rPr>
        <w:t xml:space="preserve"> фінансового</w:t>
      </w:r>
      <w:r w:rsidR="00BE4BAA" w:rsidRPr="007E3FDC">
        <w:rPr>
          <w:sz w:val="28"/>
          <w:szCs w:val="28"/>
        </w:rPr>
        <w:t xml:space="preserve"> плану</w:t>
      </w:r>
      <w:r w:rsidR="00BE4BAA" w:rsidRPr="007E3FDC">
        <w:rPr>
          <w:sz w:val="28"/>
          <w:szCs w:val="28"/>
          <w:lang w:val="uk-UA"/>
        </w:rPr>
        <w:t xml:space="preserve"> підприємства</w:t>
      </w:r>
      <w:r w:rsidR="00BE4BAA" w:rsidRPr="007E3FDC">
        <w:rPr>
          <w:sz w:val="28"/>
          <w:szCs w:val="28"/>
        </w:rPr>
        <w:t xml:space="preserve"> не</w:t>
      </w:r>
      <w:r w:rsidR="00BE4BAA" w:rsidRPr="007E3FDC">
        <w:rPr>
          <w:sz w:val="28"/>
          <w:szCs w:val="28"/>
          <w:lang w:val="uk-UA"/>
        </w:rPr>
        <w:t xml:space="preserve"> можуть вноситися</w:t>
      </w:r>
      <w:r>
        <w:rPr>
          <w:sz w:val="28"/>
          <w:szCs w:val="28"/>
        </w:rPr>
        <w:t xml:space="preserve"> </w:t>
      </w:r>
      <w:r w:rsidR="00F13B9B">
        <w:rPr>
          <w:sz w:val="28"/>
          <w:szCs w:val="28"/>
          <w:lang w:val="uk-UA"/>
        </w:rPr>
        <w:t xml:space="preserve">у календарний рік, що </w:t>
      </w:r>
      <w:r>
        <w:rPr>
          <w:sz w:val="28"/>
          <w:szCs w:val="28"/>
          <w:lang w:val="uk-UA"/>
        </w:rPr>
        <w:t>закінчився.</w:t>
      </w:r>
    </w:p>
    <w:p w:rsidR="00F13B9B" w:rsidRDefault="00AE0752" w:rsidP="00BE4BAA">
      <w:pPr>
        <w:pStyle w:val="a3"/>
        <w:spacing w:before="0" w:beforeAutospacing="0" w:after="0" w:afterAutospacing="0"/>
        <w:jc w:val="both"/>
        <w:rPr>
          <w:sz w:val="28"/>
          <w:szCs w:val="28"/>
          <w:lang w:val="uk-UA"/>
        </w:rPr>
      </w:pPr>
      <w:r>
        <w:rPr>
          <w:sz w:val="28"/>
          <w:szCs w:val="28"/>
          <w:lang w:val="uk-UA"/>
        </w:rPr>
        <w:tab/>
      </w:r>
      <w:r w:rsidRPr="009C0E97">
        <w:rPr>
          <w:sz w:val="28"/>
          <w:szCs w:val="28"/>
          <w:lang w:val="uk-UA"/>
        </w:rPr>
        <w:t>До п</w:t>
      </w:r>
      <w:r w:rsidR="008133F9" w:rsidRPr="009C0E97">
        <w:rPr>
          <w:sz w:val="28"/>
          <w:szCs w:val="28"/>
          <w:lang w:val="uk-UA"/>
        </w:rPr>
        <w:t>роект</w:t>
      </w:r>
      <w:r w:rsidRPr="009C0E97">
        <w:rPr>
          <w:sz w:val="28"/>
          <w:szCs w:val="28"/>
          <w:lang w:val="uk-UA"/>
        </w:rPr>
        <w:t>у</w:t>
      </w:r>
      <w:r w:rsidR="008133F9" w:rsidRPr="009C0E97">
        <w:rPr>
          <w:sz w:val="28"/>
          <w:szCs w:val="28"/>
          <w:lang w:val="uk-UA"/>
        </w:rPr>
        <w:t xml:space="preserve"> змін до фінансового плану підприємства </w:t>
      </w:r>
      <w:r w:rsidRPr="009C0E97">
        <w:rPr>
          <w:sz w:val="28"/>
          <w:szCs w:val="28"/>
          <w:lang w:val="uk-UA"/>
        </w:rPr>
        <w:t>обов'язково подається пояснювальна записка про причини таких змін</w:t>
      </w:r>
      <w:r w:rsidR="003D6F6A">
        <w:rPr>
          <w:sz w:val="28"/>
          <w:szCs w:val="28"/>
          <w:lang w:val="uk-UA"/>
        </w:rPr>
        <w:t>.</w:t>
      </w:r>
    </w:p>
    <w:p w:rsidR="00BE4BAA" w:rsidRPr="007E3FDC" w:rsidRDefault="00AE0752" w:rsidP="00BE4BAA">
      <w:pPr>
        <w:pStyle w:val="a3"/>
        <w:spacing w:before="0" w:beforeAutospacing="0" w:after="0" w:afterAutospacing="0"/>
        <w:jc w:val="both"/>
        <w:rPr>
          <w:sz w:val="28"/>
          <w:szCs w:val="28"/>
          <w:lang w:val="uk-UA"/>
        </w:rPr>
      </w:pPr>
      <w:r>
        <w:rPr>
          <w:sz w:val="28"/>
          <w:szCs w:val="28"/>
          <w:lang w:val="uk-UA"/>
        </w:rPr>
        <w:tab/>
      </w:r>
      <w:r w:rsidR="002B1888">
        <w:rPr>
          <w:b/>
          <w:sz w:val="28"/>
          <w:szCs w:val="28"/>
          <w:lang w:val="uk-UA"/>
        </w:rPr>
        <w:t>8</w:t>
      </w:r>
      <w:r w:rsidR="00BE4BAA" w:rsidRPr="007E3FDC">
        <w:rPr>
          <w:b/>
          <w:sz w:val="28"/>
          <w:szCs w:val="28"/>
          <w:lang w:val="uk-UA"/>
        </w:rPr>
        <w:t>.</w:t>
      </w:r>
      <w:r w:rsidR="00BE4BAA" w:rsidRPr="007E3FDC">
        <w:rPr>
          <w:sz w:val="28"/>
          <w:szCs w:val="28"/>
          <w:lang w:val="uk-UA"/>
        </w:rPr>
        <w:t xml:space="preserve"> Контроль за своєчасним складанням фінансових планів підприємств, а також за виконанням показників затверджених фінансових планів підприємств здійснює </w:t>
      </w:r>
      <w:r w:rsidR="00BE4BAA" w:rsidRPr="007E3FDC">
        <w:rPr>
          <w:sz w:val="28"/>
          <w:szCs w:val="28"/>
        </w:rPr>
        <w:t>д</w:t>
      </w:r>
      <w:r w:rsidR="00BE4BAA" w:rsidRPr="007E3FDC">
        <w:rPr>
          <w:sz w:val="28"/>
          <w:szCs w:val="28"/>
          <w:lang w:val="uk-UA"/>
        </w:rPr>
        <w:t>еп</w:t>
      </w:r>
      <w:r w:rsidR="008133F9">
        <w:rPr>
          <w:sz w:val="28"/>
          <w:szCs w:val="28"/>
          <w:lang w:val="uk-UA"/>
        </w:rPr>
        <w:t xml:space="preserve">артамент економіки та розвитку та департамент, в оперативному управлінні якого знаходиться комунальне підприємство. </w:t>
      </w:r>
      <w:r w:rsidR="00BE4BAA" w:rsidRPr="007E3FDC">
        <w:rPr>
          <w:sz w:val="28"/>
          <w:szCs w:val="28"/>
          <w:lang w:val="uk-UA"/>
        </w:rPr>
        <w:t>Відповідальність за достовірність та обґрунтованість планування показників несе керівник підприємства.</w:t>
      </w:r>
    </w:p>
    <w:p w:rsidR="00023DEF" w:rsidRDefault="006C0EE4" w:rsidP="00BE4BAA">
      <w:pPr>
        <w:pStyle w:val="a3"/>
        <w:spacing w:before="0" w:beforeAutospacing="0" w:after="0" w:afterAutospacing="0"/>
        <w:jc w:val="both"/>
        <w:rPr>
          <w:sz w:val="28"/>
          <w:szCs w:val="28"/>
          <w:lang w:val="uk-UA"/>
        </w:rPr>
      </w:pPr>
      <w:r>
        <w:rPr>
          <w:b/>
          <w:sz w:val="28"/>
          <w:szCs w:val="28"/>
          <w:lang w:val="uk-UA"/>
        </w:rPr>
        <w:tab/>
      </w:r>
      <w:r w:rsidR="002B1888">
        <w:rPr>
          <w:b/>
          <w:sz w:val="28"/>
          <w:szCs w:val="28"/>
          <w:lang w:val="uk-UA"/>
        </w:rPr>
        <w:t>9</w:t>
      </w:r>
      <w:r w:rsidR="00BE4BAA" w:rsidRPr="007E3FDC">
        <w:rPr>
          <w:b/>
          <w:sz w:val="28"/>
          <w:szCs w:val="28"/>
          <w:lang w:val="uk-UA"/>
        </w:rPr>
        <w:t>.</w:t>
      </w:r>
      <w:r w:rsidR="00BE4BAA" w:rsidRPr="007E3FDC">
        <w:rPr>
          <w:color w:val="FF0000"/>
          <w:sz w:val="28"/>
          <w:szCs w:val="28"/>
          <w:lang w:val="uk-UA"/>
        </w:rPr>
        <w:t xml:space="preserve"> </w:t>
      </w:r>
      <w:r w:rsidR="00BE4BAA" w:rsidRPr="007E3FDC">
        <w:rPr>
          <w:sz w:val="28"/>
          <w:szCs w:val="28"/>
          <w:lang w:val="uk-UA"/>
        </w:rPr>
        <w:t>Звіт про виконання фінансового плану в паперовому й</w:t>
      </w:r>
      <w:r w:rsidR="00D454D2">
        <w:rPr>
          <w:sz w:val="28"/>
          <w:szCs w:val="28"/>
          <w:lang w:val="uk-UA"/>
        </w:rPr>
        <w:t xml:space="preserve"> електронному вигляді, згідно з додатком </w:t>
      </w:r>
      <w:r w:rsidR="003E16E0">
        <w:rPr>
          <w:sz w:val="28"/>
          <w:szCs w:val="28"/>
          <w:lang w:val="uk-UA"/>
        </w:rPr>
        <w:t>3</w:t>
      </w:r>
      <w:r w:rsidR="00D454D2">
        <w:rPr>
          <w:sz w:val="28"/>
          <w:szCs w:val="28"/>
          <w:lang w:val="uk-UA"/>
        </w:rPr>
        <w:t xml:space="preserve"> до цього Порядку</w:t>
      </w:r>
      <w:r w:rsidR="00BE4BAA" w:rsidRPr="007E3FDC">
        <w:rPr>
          <w:sz w:val="28"/>
          <w:szCs w:val="28"/>
          <w:lang w:val="uk-UA"/>
        </w:rPr>
        <w:t>,</w:t>
      </w:r>
      <w:r w:rsidR="00BE4BAA" w:rsidRPr="007E3FDC">
        <w:rPr>
          <w:color w:val="FF0000"/>
          <w:sz w:val="28"/>
          <w:szCs w:val="28"/>
          <w:lang w:val="uk-UA"/>
        </w:rPr>
        <w:t xml:space="preserve"> </w:t>
      </w:r>
      <w:r w:rsidR="00BE4BAA" w:rsidRPr="007E3FDC">
        <w:rPr>
          <w:sz w:val="28"/>
          <w:szCs w:val="28"/>
          <w:lang w:val="uk-UA"/>
        </w:rPr>
        <w:t xml:space="preserve">підприємство надає департаменту економіки </w:t>
      </w:r>
      <w:r w:rsidR="00023DEF">
        <w:rPr>
          <w:sz w:val="28"/>
          <w:szCs w:val="28"/>
          <w:lang w:val="uk-UA"/>
        </w:rPr>
        <w:t>та розвитку щокварталу в строки:</w:t>
      </w:r>
    </w:p>
    <w:p w:rsidR="00023DEF" w:rsidRPr="006C0EE4" w:rsidRDefault="006C0EE4" w:rsidP="00BE4BAA">
      <w:pPr>
        <w:pStyle w:val="a3"/>
        <w:spacing w:before="0" w:beforeAutospacing="0" w:after="0" w:afterAutospacing="0"/>
        <w:jc w:val="both"/>
        <w:rPr>
          <w:color w:val="000000"/>
          <w:sz w:val="28"/>
          <w:szCs w:val="28"/>
          <w:lang w:val="uk-UA"/>
        </w:rPr>
      </w:pPr>
      <w:r>
        <w:rPr>
          <w:sz w:val="28"/>
          <w:szCs w:val="28"/>
          <w:lang w:val="uk-UA"/>
        </w:rPr>
        <w:tab/>
        <w:t xml:space="preserve">- </w:t>
      </w:r>
      <w:r w:rsidR="00023DEF">
        <w:rPr>
          <w:sz w:val="28"/>
          <w:szCs w:val="28"/>
          <w:lang w:val="uk-UA"/>
        </w:rPr>
        <w:t xml:space="preserve">за </w:t>
      </w:r>
      <w:r w:rsidR="00023DEF">
        <w:rPr>
          <w:sz w:val="28"/>
          <w:szCs w:val="28"/>
          <w:lang w:val="en-US"/>
        </w:rPr>
        <w:t>IV</w:t>
      </w:r>
      <w:r w:rsidR="00023DEF" w:rsidRPr="00023DEF">
        <w:rPr>
          <w:sz w:val="28"/>
          <w:szCs w:val="28"/>
        </w:rPr>
        <w:t xml:space="preserve"> </w:t>
      </w:r>
      <w:r w:rsidR="00023DEF">
        <w:rPr>
          <w:sz w:val="28"/>
          <w:szCs w:val="28"/>
          <w:lang w:val="uk-UA"/>
        </w:rPr>
        <w:t>квартал звіт</w:t>
      </w:r>
      <w:r w:rsidR="00B23AF5">
        <w:rPr>
          <w:sz w:val="28"/>
          <w:szCs w:val="28"/>
          <w:lang w:val="uk-UA"/>
        </w:rPr>
        <w:t>ного року та звітний рік – до 28 лютого</w:t>
      </w:r>
      <w:r w:rsidR="00023DEF">
        <w:rPr>
          <w:sz w:val="28"/>
          <w:szCs w:val="28"/>
          <w:lang w:val="uk-UA"/>
        </w:rPr>
        <w:t xml:space="preserve"> року, що настає за звітним періодом</w:t>
      </w:r>
      <w:r w:rsidRPr="006C0EE4">
        <w:rPr>
          <w:sz w:val="28"/>
          <w:szCs w:val="28"/>
          <w:lang w:val="uk-UA"/>
        </w:rPr>
        <w:t xml:space="preserve"> </w:t>
      </w:r>
      <w:r w:rsidRPr="007E3FDC">
        <w:rPr>
          <w:sz w:val="28"/>
          <w:szCs w:val="28"/>
          <w:lang w:val="uk-UA"/>
        </w:rPr>
        <w:t xml:space="preserve">разом із пояснювальною запискою щодо результатів діяльності за квартал та із зазначенням </w:t>
      </w:r>
      <w:r>
        <w:rPr>
          <w:color w:val="000000"/>
          <w:sz w:val="28"/>
          <w:szCs w:val="28"/>
          <w:lang w:val="uk-UA"/>
        </w:rPr>
        <w:t>пояснення значних відхилень фактичних показників від планових</w:t>
      </w:r>
      <w:r w:rsidR="00023DEF">
        <w:rPr>
          <w:sz w:val="28"/>
          <w:szCs w:val="28"/>
          <w:lang w:val="uk-UA"/>
        </w:rPr>
        <w:t>;</w:t>
      </w:r>
    </w:p>
    <w:p w:rsidR="00BE4BAA" w:rsidRDefault="006C0EE4" w:rsidP="00BE4BAA">
      <w:pPr>
        <w:pStyle w:val="a3"/>
        <w:spacing w:before="0" w:beforeAutospacing="0" w:after="0" w:afterAutospacing="0"/>
        <w:jc w:val="both"/>
        <w:rPr>
          <w:color w:val="000000"/>
          <w:sz w:val="28"/>
          <w:szCs w:val="28"/>
          <w:lang w:val="uk-UA"/>
        </w:rPr>
      </w:pPr>
      <w:r>
        <w:rPr>
          <w:sz w:val="28"/>
          <w:szCs w:val="28"/>
          <w:lang w:val="uk-UA"/>
        </w:rPr>
        <w:tab/>
        <w:t xml:space="preserve">- </w:t>
      </w:r>
      <w:r w:rsidR="00023DEF">
        <w:rPr>
          <w:sz w:val="28"/>
          <w:szCs w:val="28"/>
          <w:lang w:val="uk-UA"/>
        </w:rPr>
        <w:t>за звітні</w:t>
      </w:r>
      <w:r w:rsidR="00B23AF5">
        <w:rPr>
          <w:sz w:val="28"/>
          <w:szCs w:val="28"/>
          <w:lang w:val="uk-UA"/>
        </w:rPr>
        <w:t xml:space="preserve"> квартали поточного року – до 30 квітня, 31 липня та 31 жовтня</w:t>
      </w:r>
      <w:r w:rsidR="00023DEF">
        <w:rPr>
          <w:sz w:val="28"/>
          <w:szCs w:val="28"/>
          <w:lang w:val="uk-UA"/>
        </w:rPr>
        <w:t xml:space="preserve"> кожного року</w:t>
      </w:r>
      <w:r w:rsidR="00BE4BAA" w:rsidRPr="007E3FDC">
        <w:rPr>
          <w:sz w:val="28"/>
          <w:szCs w:val="28"/>
          <w:lang w:val="uk-UA"/>
        </w:rPr>
        <w:t xml:space="preserve"> </w:t>
      </w:r>
      <w:r w:rsidR="00023DEF">
        <w:rPr>
          <w:sz w:val="28"/>
          <w:szCs w:val="28"/>
          <w:lang w:val="uk-UA"/>
        </w:rPr>
        <w:t xml:space="preserve"> </w:t>
      </w:r>
      <w:r w:rsidR="00BE4BAA" w:rsidRPr="007E3FDC">
        <w:rPr>
          <w:sz w:val="28"/>
          <w:szCs w:val="28"/>
          <w:lang w:val="uk-UA"/>
        </w:rPr>
        <w:t xml:space="preserve">разом із пояснювальною запискою щодо результатів діяльності за квартал та із зазначенням </w:t>
      </w:r>
      <w:r w:rsidR="008133F9">
        <w:rPr>
          <w:color w:val="000000"/>
          <w:sz w:val="28"/>
          <w:szCs w:val="28"/>
          <w:lang w:val="uk-UA"/>
        </w:rPr>
        <w:t xml:space="preserve">пояснення </w:t>
      </w:r>
      <w:r>
        <w:rPr>
          <w:color w:val="000000"/>
          <w:sz w:val="28"/>
          <w:szCs w:val="28"/>
          <w:lang w:val="uk-UA"/>
        </w:rPr>
        <w:t xml:space="preserve">значних </w:t>
      </w:r>
      <w:r w:rsidR="008133F9">
        <w:rPr>
          <w:color w:val="000000"/>
          <w:sz w:val="28"/>
          <w:szCs w:val="28"/>
          <w:lang w:val="uk-UA"/>
        </w:rPr>
        <w:t xml:space="preserve">відхилень фактичних показників від планових. </w:t>
      </w:r>
    </w:p>
    <w:p w:rsidR="00B20305" w:rsidRDefault="006C0EE4" w:rsidP="00BE4BAA">
      <w:pPr>
        <w:pStyle w:val="a3"/>
        <w:spacing w:before="0" w:beforeAutospacing="0" w:after="0" w:afterAutospacing="0"/>
        <w:jc w:val="both"/>
        <w:rPr>
          <w:color w:val="000000"/>
          <w:sz w:val="28"/>
          <w:szCs w:val="28"/>
          <w:lang w:val="uk-UA"/>
        </w:rPr>
      </w:pPr>
      <w:r>
        <w:rPr>
          <w:color w:val="000000"/>
          <w:sz w:val="28"/>
          <w:szCs w:val="28"/>
          <w:lang w:val="uk-UA"/>
        </w:rPr>
        <w:tab/>
      </w:r>
      <w:r w:rsidR="00840659">
        <w:rPr>
          <w:color w:val="000000"/>
          <w:sz w:val="28"/>
          <w:szCs w:val="28"/>
          <w:lang w:val="uk-UA"/>
        </w:rPr>
        <w:t xml:space="preserve">Департамент економіки та розвитку здійснює узагальнення й аналіз отриманої інформації </w:t>
      </w:r>
      <w:r w:rsidR="00B20305">
        <w:rPr>
          <w:color w:val="000000"/>
          <w:sz w:val="28"/>
          <w:szCs w:val="28"/>
          <w:lang w:val="uk-UA"/>
        </w:rPr>
        <w:t>у строки:</w:t>
      </w:r>
    </w:p>
    <w:p w:rsidR="00840659" w:rsidRDefault="00B20305" w:rsidP="00B20305">
      <w:pPr>
        <w:pStyle w:val="a3"/>
        <w:spacing w:before="0" w:beforeAutospacing="0" w:after="0" w:afterAutospacing="0"/>
        <w:jc w:val="both"/>
        <w:rPr>
          <w:color w:val="000000"/>
          <w:sz w:val="28"/>
          <w:szCs w:val="28"/>
          <w:lang w:val="uk-UA"/>
        </w:rPr>
      </w:pPr>
      <w:r>
        <w:rPr>
          <w:color w:val="000000"/>
          <w:sz w:val="28"/>
          <w:szCs w:val="28"/>
          <w:lang w:val="uk-UA"/>
        </w:rPr>
        <w:t xml:space="preserve">          </w:t>
      </w:r>
      <w:r w:rsidR="006C0EE4">
        <w:rPr>
          <w:color w:val="000000"/>
          <w:sz w:val="28"/>
          <w:szCs w:val="28"/>
          <w:lang w:val="uk-UA"/>
        </w:rPr>
        <w:t xml:space="preserve">- </w:t>
      </w:r>
      <w:r w:rsidR="00B23AF5">
        <w:rPr>
          <w:color w:val="000000"/>
          <w:sz w:val="28"/>
          <w:szCs w:val="28"/>
          <w:lang w:val="uk-UA"/>
        </w:rPr>
        <w:t>за звітний рік – до 30 квітня</w:t>
      </w:r>
      <w:r w:rsidR="00840659">
        <w:rPr>
          <w:color w:val="000000"/>
          <w:sz w:val="28"/>
          <w:szCs w:val="28"/>
          <w:lang w:val="uk-UA"/>
        </w:rPr>
        <w:t xml:space="preserve"> року, що настає за звітним періодом;</w:t>
      </w:r>
    </w:p>
    <w:p w:rsidR="00B20305" w:rsidRDefault="006C0EE4" w:rsidP="00B20305">
      <w:pPr>
        <w:pStyle w:val="a3"/>
        <w:spacing w:before="0" w:beforeAutospacing="0" w:after="0" w:afterAutospacing="0"/>
        <w:ind w:firstLine="720"/>
        <w:jc w:val="both"/>
        <w:rPr>
          <w:color w:val="000000"/>
          <w:sz w:val="28"/>
          <w:szCs w:val="28"/>
          <w:lang w:val="uk-UA"/>
        </w:rPr>
      </w:pPr>
      <w:r>
        <w:rPr>
          <w:color w:val="000000"/>
          <w:sz w:val="28"/>
          <w:szCs w:val="28"/>
          <w:lang w:val="uk-UA"/>
        </w:rPr>
        <w:t xml:space="preserve">- </w:t>
      </w:r>
      <w:r w:rsidR="00840659">
        <w:rPr>
          <w:color w:val="000000"/>
          <w:sz w:val="28"/>
          <w:szCs w:val="28"/>
          <w:lang w:val="uk-UA"/>
        </w:rPr>
        <w:t>за звітне піврічч</w:t>
      </w:r>
      <w:r w:rsidR="00B23AF5">
        <w:rPr>
          <w:color w:val="000000"/>
          <w:sz w:val="28"/>
          <w:szCs w:val="28"/>
          <w:lang w:val="uk-UA"/>
        </w:rPr>
        <w:t>я поточного року – до 31 серпня</w:t>
      </w:r>
      <w:r w:rsidR="00840659">
        <w:rPr>
          <w:color w:val="000000"/>
          <w:sz w:val="28"/>
          <w:szCs w:val="28"/>
          <w:lang w:val="uk-UA"/>
        </w:rPr>
        <w:t xml:space="preserve"> </w:t>
      </w:r>
      <w:r w:rsidR="00B20305">
        <w:rPr>
          <w:color w:val="000000"/>
          <w:sz w:val="28"/>
          <w:szCs w:val="28"/>
          <w:lang w:val="uk-UA"/>
        </w:rPr>
        <w:t>поточного року та подає її виконавчому комітету та департаменту фінансової політики на їх вимогу.</w:t>
      </w:r>
    </w:p>
    <w:p w:rsidR="00BE4BAA" w:rsidRPr="007E3FDC" w:rsidRDefault="00BE4BAA" w:rsidP="00BE4BAA">
      <w:pPr>
        <w:rPr>
          <w:color w:val="FF0000"/>
          <w:sz w:val="28"/>
          <w:szCs w:val="28"/>
          <w:lang w:val="uk-UA"/>
        </w:rPr>
      </w:pPr>
    </w:p>
    <w:p w:rsidR="00BE4BAA" w:rsidRPr="007E3FDC" w:rsidRDefault="00BE4BAA" w:rsidP="00BE4BAA">
      <w:pPr>
        <w:rPr>
          <w:color w:val="FF0000"/>
          <w:sz w:val="28"/>
          <w:szCs w:val="28"/>
          <w:lang w:val="uk-UA"/>
        </w:rPr>
      </w:pPr>
    </w:p>
    <w:p w:rsidR="00023DEF" w:rsidRPr="00023DEF" w:rsidRDefault="00023DEF" w:rsidP="00023DEF">
      <w:pPr>
        <w:spacing w:after="0" w:line="240" w:lineRule="auto"/>
        <w:rPr>
          <w:rFonts w:ascii="Times New Roman" w:hAnsi="Times New Roman" w:cs="Times New Roman"/>
          <w:sz w:val="28"/>
          <w:szCs w:val="28"/>
          <w:lang w:val="uk-UA"/>
        </w:rPr>
      </w:pPr>
      <w:r w:rsidRPr="00023DEF">
        <w:rPr>
          <w:rFonts w:ascii="Times New Roman" w:hAnsi="Times New Roman" w:cs="Times New Roman"/>
          <w:sz w:val="28"/>
          <w:szCs w:val="28"/>
          <w:lang w:val="uk-UA"/>
        </w:rPr>
        <w:t xml:space="preserve">Директор департаменту </w:t>
      </w:r>
    </w:p>
    <w:p w:rsidR="00023DEF" w:rsidRPr="00023DEF" w:rsidRDefault="00023DEF" w:rsidP="00023DEF">
      <w:pPr>
        <w:spacing w:after="0" w:line="240" w:lineRule="auto"/>
        <w:rPr>
          <w:rFonts w:ascii="Times New Roman" w:hAnsi="Times New Roman" w:cs="Times New Roman"/>
          <w:sz w:val="28"/>
          <w:szCs w:val="28"/>
          <w:lang w:val="uk-UA"/>
        </w:rPr>
      </w:pPr>
      <w:r w:rsidRPr="00023DEF">
        <w:rPr>
          <w:rFonts w:ascii="Times New Roman" w:hAnsi="Times New Roman" w:cs="Times New Roman"/>
          <w:sz w:val="28"/>
          <w:szCs w:val="28"/>
          <w:lang w:val="uk-UA"/>
        </w:rPr>
        <w:t xml:space="preserve">економіки та розвитку </w:t>
      </w:r>
      <w:r>
        <w:rPr>
          <w:rFonts w:ascii="Times New Roman" w:hAnsi="Times New Roman" w:cs="Times New Roman"/>
          <w:sz w:val="28"/>
          <w:szCs w:val="28"/>
          <w:lang w:val="uk-UA"/>
        </w:rPr>
        <w:t xml:space="preserve">                                                                            </w:t>
      </w:r>
      <w:r w:rsidR="00037C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І.І.Удод</w:t>
      </w:r>
    </w:p>
    <w:p w:rsidR="008937C0" w:rsidRDefault="008937C0">
      <w:pPr>
        <w:rPr>
          <w:rFonts w:ascii="Times New Roman" w:hAnsi="Times New Roman" w:cs="Times New Roman"/>
          <w:sz w:val="24"/>
          <w:szCs w:val="24"/>
          <w:lang w:val="uk-UA"/>
        </w:rPr>
      </w:pPr>
    </w:p>
    <w:p w:rsidR="007964AF" w:rsidRDefault="007964AF">
      <w:pPr>
        <w:rPr>
          <w:rFonts w:ascii="Times New Roman" w:hAnsi="Times New Roman" w:cs="Times New Roman"/>
          <w:sz w:val="24"/>
          <w:szCs w:val="24"/>
          <w:lang w:val="uk-UA"/>
        </w:rPr>
      </w:pPr>
    </w:p>
    <w:tbl>
      <w:tblPr>
        <w:tblpPr w:leftFromText="180" w:rightFromText="180" w:vertAnchor="text" w:horzAnchor="margin" w:tblpXSpec="center" w:tblpY="-707"/>
        <w:tblW w:w="10760" w:type="dxa"/>
        <w:tblLayout w:type="fixed"/>
        <w:tblLook w:val="04A0" w:firstRow="1" w:lastRow="0" w:firstColumn="1" w:lastColumn="0" w:noHBand="0" w:noVBand="1"/>
      </w:tblPr>
      <w:tblGrid>
        <w:gridCol w:w="952"/>
        <w:gridCol w:w="928"/>
        <w:gridCol w:w="396"/>
        <w:gridCol w:w="205"/>
        <w:gridCol w:w="568"/>
        <w:gridCol w:w="419"/>
        <w:gridCol w:w="628"/>
        <w:gridCol w:w="428"/>
        <w:gridCol w:w="684"/>
        <w:gridCol w:w="641"/>
        <w:gridCol w:w="405"/>
        <w:gridCol w:w="924"/>
        <w:gridCol w:w="149"/>
        <w:gridCol w:w="720"/>
        <w:gridCol w:w="377"/>
        <w:gridCol w:w="358"/>
        <w:gridCol w:w="273"/>
        <w:gridCol w:w="586"/>
        <w:gridCol w:w="72"/>
        <w:gridCol w:w="743"/>
        <w:gridCol w:w="304"/>
      </w:tblGrid>
      <w:tr w:rsidR="00C7535C" w:rsidRPr="00185ED9" w:rsidTr="009A70C6">
        <w:trPr>
          <w:gridAfter w:val="1"/>
          <w:wAfter w:w="304" w:type="dxa"/>
          <w:trHeight w:val="413"/>
        </w:trPr>
        <w:tc>
          <w:tcPr>
            <w:tcW w:w="952" w:type="dxa"/>
            <w:tcBorders>
              <w:top w:val="nil"/>
              <w:left w:val="nil"/>
              <w:bottom w:val="nil"/>
              <w:right w:val="nil"/>
            </w:tcBorders>
          </w:tcPr>
          <w:p w:rsidR="00C7535C" w:rsidRPr="00365F17"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928" w:type="dxa"/>
            <w:tcBorders>
              <w:top w:val="nil"/>
              <w:left w:val="nil"/>
              <w:bottom w:val="nil"/>
              <w:right w:val="nil"/>
            </w:tcBorders>
          </w:tcPr>
          <w:p w:rsidR="00C7535C"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8576" w:type="dxa"/>
            <w:gridSpan w:val="18"/>
            <w:tcBorders>
              <w:top w:val="nil"/>
              <w:left w:val="nil"/>
              <w:bottom w:val="nil"/>
              <w:right w:val="nil"/>
            </w:tcBorders>
            <w:shd w:val="clear" w:color="auto" w:fill="auto"/>
            <w:noWrap/>
            <w:vAlign w:val="center"/>
            <w:hideMark/>
          </w:tcPr>
          <w:p w:rsidR="00C7535C" w:rsidRDefault="00C7535C" w:rsidP="00E37BC0">
            <w:pPr>
              <w:spacing w:after="0" w:line="240" w:lineRule="auto"/>
              <w:rPr>
                <w:rFonts w:ascii="Times New Roman" w:eastAsia="Times New Roman" w:hAnsi="Times New Roman" w:cs="Times New Roman"/>
                <w:b/>
                <w:bCs/>
                <w:sz w:val="24"/>
                <w:szCs w:val="24"/>
                <w:lang w:eastAsia="ru-RU"/>
              </w:rPr>
            </w:pPr>
          </w:p>
          <w:p w:rsidR="00C7535C" w:rsidRDefault="00C7535C" w:rsidP="00E37BC0">
            <w:pPr>
              <w:spacing w:after="0" w:line="240" w:lineRule="auto"/>
              <w:rPr>
                <w:rFonts w:ascii="Times New Roman" w:eastAsia="Times New Roman" w:hAnsi="Times New Roman" w:cs="Times New Roman"/>
                <w:b/>
                <w:bCs/>
                <w:sz w:val="24"/>
                <w:szCs w:val="24"/>
                <w:lang w:eastAsia="ru-RU"/>
              </w:rPr>
            </w:pPr>
          </w:p>
          <w:p w:rsidR="00C7535C" w:rsidRPr="005E62AE" w:rsidRDefault="00E37BC0" w:rsidP="00E37BC0">
            <w:pPr>
              <w:tabs>
                <w:tab w:val="left" w:pos="4490"/>
                <w:tab w:val="left" w:pos="46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C7535C" w:rsidRPr="005E62AE">
              <w:rPr>
                <w:rFonts w:ascii="Times New Roman" w:eastAsia="Times New Roman" w:hAnsi="Times New Roman" w:cs="Times New Roman"/>
                <w:bCs/>
                <w:sz w:val="28"/>
                <w:szCs w:val="28"/>
                <w:lang w:val="uk-UA" w:eastAsia="ru-RU"/>
              </w:rPr>
              <w:t>Додаток 2</w:t>
            </w:r>
          </w:p>
          <w:p w:rsidR="00C7535C" w:rsidRPr="005E62AE" w:rsidRDefault="00E37BC0" w:rsidP="00E37BC0">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C7535C" w:rsidRPr="005E62AE">
              <w:rPr>
                <w:rFonts w:ascii="Times New Roman" w:eastAsia="Times New Roman" w:hAnsi="Times New Roman" w:cs="Times New Roman"/>
                <w:bCs/>
                <w:sz w:val="28"/>
                <w:szCs w:val="28"/>
                <w:lang w:val="uk-UA" w:eastAsia="ru-RU"/>
              </w:rPr>
              <w:t>ЗАТВЕРДЖЕНО</w:t>
            </w:r>
          </w:p>
          <w:p w:rsidR="00C7535C" w:rsidRPr="005E62AE" w:rsidRDefault="00E37BC0" w:rsidP="00E37BC0">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C7535C" w:rsidRPr="005E62AE">
              <w:rPr>
                <w:rFonts w:ascii="Times New Roman" w:eastAsia="Times New Roman" w:hAnsi="Times New Roman" w:cs="Times New Roman"/>
                <w:bCs/>
                <w:sz w:val="28"/>
                <w:szCs w:val="28"/>
                <w:lang w:val="uk-UA" w:eastAsia="ru-RU"/>
              </w:rPr>
              <w:t>рішення виконавчого комітету</w:t>
            </w:r>
          </w:p>
          <w:p w:rsidR="00C7535C" w:rsidRPr="005E62AE" w:rsidRDefault="00E37BC0" w:rsidP="00E37BC0">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C7535C" w:rsidRPr="005E62AE">
              <w:rPr>
                <w:rFonts w:ascii="Times New Roman" w:eastAsia="Times New Roman" w:hAnsi="Times New Roman" w:cs="Times New Roman"/>
                <w:bCs/>
                <w:sz w:val="28"/>
                <w:szCs w:val="28"/>
                <w:lang w:val="uk-UA" w:eastAsia="ru-RU"/>
              </w:rPr>
              <w:t>Черкаської міської ради</w:t>
            </w:r>
          </w:p>
          <w:p w:rsidR="00C7535C" w:rsidRPr="005E62AE" w:rsidRDefault="00E37BC0" w:rsidP="00E37BC0">
            <w:pPr>
              <w:tabs>
                <w:tab w:val="left" w:pos="3905"/>
                <w:tab w:val="left" w:pos="4160"/>
                <w:tab w:val="left" w:pos="446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від______________</w:t>
            </w:r>
            <w:r w:rsidR="00C7535C" w:rsidRPr="005E62AE">
              <w:rPr>
                <w:rFonts w:ascii="Times New Roman" w:eastAsia="Times New Roman" w:hAnsi="Times New Roman" w:cs="Times New Roman"/>
                <w:bCs/>
                <w:sz w:val="28"/>
                <w:szCs w:val="28"/>
                <w:lang w:val="uk-UA" w:eastAsia="ru-RU"/>
              </w:rPr>
              <w:t>№__</w:t>
            </w:r>
            <w:r>
              <w:rPr>
                <w:rFonts w:ascii="Times New Roman" w:eastAsia="Times New Roman" w:hAnsi="Times New Roman" w:cs="Times New Roman"/>
                <w:bCs/>
                <w:sz w:val="28"/>
                <w:szCs w:val="28"/>
                <w:lang w:val="uk-UA" w:eastAsia="ru-RU"/>
              </w:rPr>
              <w:t>____</w:t>
            </w:r>
          </w:p>
          <w:p w:rsidR="00C7535C" w:rsidRPr="005E62AE" w:rsidRDefault="00C7535C" w:rsidP="00E37BC0">
            <w:pPr>
              <w:spacing w:after="0" w:line="240" w:lineRule="auto"/>
              <w:rPr>
                <w:rFonts w:ascii="Times New Roman" w:eastAsia="Times New Roman" w:hAnsi="Times New Roman" w:cs="Times New Roman"/>
                <w:bCs/>
                <w:sz w:val="28"/>
                <w:szCs w:val="28"/>
                <w:lang w:val="uk-UA" w:eastAsia="ru-RU"/>
              </w:rPr>
            </w:pPr>
          </w:p>
          <w:p w:rsidR="00C7535C" w:rsidRDefault="00C7535C" w:rsidP="00E37BC0">
            <w:pPr>
              <w:spacing w:after="0" w:line="240" w:lineRule="auto"/>
              <w:rPr>
                <w:rFonts w:ascii="Times New Roman" w:eastAsia="Times New Roman" w:hAnsi="Times New Roman" w:cs="Times New Roman"/>
                <w:b/>
                <w:bCs/>
                <w:sz w:val="24"/>
                <w:szCs w:val="24"/>
                <w:lang w:val="uk-UA" w:eastAsia="ru-RU"/>
              </w:rPr>
            </w:pPr>
          </w:p>
          <w:p w:rsidR="00C7535C" w:rsidRPr="00C23230" w:rsidRDefault="00C23230" w:rsidP="00C23230">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 xml:space="preserve">                                                                           </w:t>
            </w:r>
            <w:r w:rsidRPr="00C23230">
              <w:rPr>
                <w:rFonts w:ascii="Times New Roman" w:eastAsia="Times New Roman" w:hAnsi="Times New Roman" w:cs="Times New Roman"/>
                <w:bCs/>
                <w:sz w:val="24"/>
                <w:szCs w:val="24"/>
                <w:lang w:val="uk-UA" w:eastAsia="ru-RU"/>
              </w:rPr>
              <w:t>форма</w:t>
            </w:r>
          </w:p>
          <w:p w:rsidR="00C7535C" w:rsidRDefault="00C7535C" w:rsidP="00E37BC0">
            <w:pPr>
              <w:spacing w:after="0" w:line="240" w:lineRule="auto"/>
              <w:rPr>
                <w:rFonts w:ascii="Times New Roman" w:eastAsia="Times New Roman" w:hAnsi="Times New Roman" w:cs="Times New Roman"/>
                <w:b/>
                <w:bCs/>
                <w:sz w:val="24"/>
                <w:szCs w:val="24"/>
                <w:lang w:val="uk-UA" w:eastAsia="ru-RU"/>
              </w:rPr>
            </w:pPr>
          </w:p>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r w:rsidRPr="00365F17">
              <w:rPr>
                <w:rFonts w:ascii="Times New Roman" w:eastAsia="Times New Roman" w:hAnsi="Times New Roman" w:cs="Times New Roman"/>
                <w:b/>
                <w:bCs/>
                <w:sz w:val="24"/>
                <w:szCs w:val="24"/>
                <w:lang w:eastAsia="ru-RU"/>
              </w:rPr>
              <w:t>ФІНАНСОВИЙ ПЛАН КОМУНАЛЬНОГО ПІДПРИЄМСТВА</w:t>
            </w:r>
          </w:p>
        </w:tc>
      </w:tr>
      <w:tr w:rsidR="00C7535C" w:rsidRPr="00185ED9" w:rsidTr="009A70C6">
        <w:trPr>
          <w:gridAfter w:val="1"/>
          <w:wAfter w:w="304" w:type="dxa"/>
          <w:trHeight w:val="413"/>
        </w:trPr>
        <w:tc>
          <w:tcPr>
            <w:tcW w:w="952" w:type="dxa"/>
            <w:tcBorders>
              <w:top w:val="nil"/>
              <w:left w:val="nil"/>
              <w:bottom w:val="nil"/>
              <w:right w:val="nil"/>
            </w:tcBorders>
          </w:tcPr>
          <w:p w:rsidR="00C7535C" w:rsidRPr="00365F17"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928" w:type="dxa"/>
            <w:tcBorders>
              <w:top w:val="nil"/>
              <w:left w:val="nil"/>
              <w:bottom w:val="nil"/>
              <w:right w:val="nil"/>
            </w:tcBorders>
          </w:tcPr>
          <w:p w:rsidR="00C7535C" w:rsidRDefault="00C7535C" w:rsidP="005E62AE">
            <w:pPr>
              <w:spacing w:after="0" w:line="240" w:lineRule="auto"/>
              <w:rPr>
                <w:rFonts w:ascii="Times New Roman" w:eastAsia="Times New Roman" w:hAnsi="Times New Roman" w:cs="Times New Roman"/>
                <w:b/>
                <w:bCs/>
                <w:sz w:val="24"/>
                <w:szCs w:val="24"/>
                <w:lang w:val="uk-UA" w:eastAsia="ru-RU"/>
              </w:rPr>
            </w:pPr>
          </w:p>
        </w:tc>
        <w:tc>
          <w:tcPr>
            <w:tcW w:w="8576" w:type="dxa"/>
            <w:gridSpan w:val="18"/>
            <w:tcBorders>
              <w:top w:val="nil"/>
              <w:left w:val="nil"/>
              <w:bottom w:val="nil"/>
              <w:right w:val="nil"/>
            </w:tcBorders>
            <w:shd w:val="clear" w:color="auto" w:fill="auto"/>
            <w:noWrap/>
            <w:vAlign w:val="center"/>
            <w:hideMark/>
          </w:tcPr>
          <w:p w:rsidR="00C7535C" w:rsidRPr="00365F17" w:rsidRDefault="00E37BC0" w:rsidP="00E37BC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           </w:t>
            </w:r>
            <w:r w:rsidR="00C7535C" w:rsidRPr="00365F17">
              <w:rPr>
                <w:rFonts w:ascii="Times New Roman" w:eastAsia="Times New Roman" w:hAnsi="Times New Roman" w:cs="Times New Roman"/>
                <w:b/>
                <w:bCs/>
                <w:sz w:val="24"/>
                <w:szCs w:val="24"/>
                <w:lang w:eastAsia="ru-RU"/>
              </w:rPr>
              <w:t>_____________________________________________</w:t>
            </w:r>
          </w:p>
        </w:tc>
      </w:tr>
      <w:tr w:rsidR="00C7535C" w:rsidRPr="00185ED9" w:rsidTr="009A70C6">
        <w:trPr>
          <w:gridAfter w:val="1"/>
          <w:wAfter w:w="304" w:type="dxa"/>
          <w:trHeight w:val="413"/>
        </w:trPr>
        <w:tc>
          <w:tcPr>
            <w:tcW w:w="952" w:type="dxa"/>
            <w:tcBorders>
              <w:top w:val="nil"/>
              <w:left w:val="nil"/>
              <w:bottom w:val="nil"/>
              <w:right w:val="nil"/>
            </w:tcBorders>
          </w:tcPr>
          <w:p w:rsidR="00C7535C" w:rsidRPr="00365F17"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928" w:type="dxa"/>
            <w:tcBorders>
              <w:top w:val="nil"/>
              <w:left w:val="nil"/>
              <w:bottom w:val="nil"/>
              <w:right w:val="nil"/>
            </w:tcBorders>
          </w:tcPr>
          <w:p w:rsidR="00C7535C" w:rsidRDefault="00C7535C" w:rsidP="005E62AE">
            <w:pPr>
              <w:spacing w:after="0" w:line="240" w:lineRule="auto"/>
              <w:rPr>
                <w:rFonts w:ascii="Times New Roman" w:eastAsia="Times New Roman" w:hAnsi="Times New Roman" w:cs="Times New Roman"/>
                <w:b/>
                <w:bCs/>
                <w:sz w:val="24"/>
                <w:szCs w:val="24"/>
                <w:lang w:val="uk-UA" w:eastAsia="ru-RU"/>
              </w:rPr>
            </w:pPr>
          </w:p>
        </w:tc>
        <w:tc>
          <w:tcPr>
            <w:tcW w:w="8576" w:type="dxa"/>
            <w:gridSpan w:val="18"/>
            <w:tcBorders>
              <w:top w:val="nil"/>
              <w:left w:val="nil"/>
              <w:bottom w:val="nil"/>
              <w:right w:val="nil"/>
            </w:tcBorders>
            <w:shd w:val="clear" w:color="auto" w:fill="auto"/>
            <w:noWrap/>
            <w:vAlign w:val="center"/>
            <w:hideMark/>
          </w:tcPr>
          <w:p w:rsidR="00C7535C" w:rsidRPr="00365F17" w:rsidRDefault="00E37BC0" w:rsidP="00E37BC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                                 </w:t>
            </w:r>
            <w:r w:rsidR="00C7535C" w:rsidRPr="00365F17">
              <w:rPr>
                <w:rFonts w:ascii="Times New Roman" w:eastAsia="Times New Roman" w:hAnsi="Times New Roman" w:cs="Times New Roman"/>
                <w:b/>
                <w:bCs/>
                <w:sz w:val="24"/>
                <w:szCs w:val="24"/>
                <w:lang w:eastAsia="ru-RU"/>
              </w:rPr>
              <w:t>НА _______________рік</w:t>
            </w:r>
          </w:p>
        </w:tc>
      </w:tr>
      <w:tr w:rsidR="00251079" w:rsidRPr="00185ED9" w:rsidTr="009A70C6">
        <w:trPr>
          <w:trHeight w:val="314"/>
        </w:trPr>
        <w:tc>
          <w:tcPr>
            <w:tcW w:w="2481" w:type="dxa"/>
            <w:gridSpan w:val="4"/>
            <w:tcBorders>
              <w:top w:val="nil"/>
              <w:left w:val="nil"/>
              <w:bottom w:val="nil"/>
              <w:right w:val="nil"/>
            </w:tcBorders>
            <w:shd w:val="clear" w:color="auto" w:fill="auto"/>
            <w:noWrap/>
            <w:vAlign w:val="center"/>
            <w:hideMark/>
          </w:tcPr>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p>
        </w:tc>
        <w:tc>
          <w:tcPr>
            <w:tcW w:w="987" w:type="dxa"/>
            <w:gridSpan w:val="2"/>
            <w:tcBorders>
              <w:top w:val="nil"/>
              <w:left w:val="nil"/>
              <w:bottom w:val="nil"/>
              <w:right w:val="nil"/>
            </w:tcBorders>
            <w:shd w:val="clear" w:color="auto" w:fill="auto"/>
            <w:noWrap/>
            <w:vAlign w:val="center"/>
            <w:hideMark/>
          </w:tcPr>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p>
        </w:tc>
        <w:tc>
          <w:tcPr>
            <w:tcW w:w="1056" w:type="dxa"/>
            <w:gridSpan w:val="2"/>
            <w:tcBorders>
              <w:top w:val="nil"/>
              <w:left w:val="nil"/>
              <w:bottom w:val="nil"/>
              <w:right w:val="nil"/>
            </w:tcBorders>
          </w:tcPr>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p>
        </w:tc>
        <w:tc>
          <w:tcPr>
            <w:tcW w:w="1325" w:type="dxa"/>
            <w:gridSpan w:val="2"/>
            <w:tcBorders>
              <w:top w:val="nil"/>
              <w:left w:val="nil"/>
              <w:bottom w:val="nil"/>
              <w:right w:val="nil"/>
            </w:tcBorders>
            <w:shd w:val="clear" w:color="auto" w:fill="auto"/>
            <w:noWrap/>
            <w:vAlign w:val="center"/>
            <w:hideMark/>
          </w:tcPr>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p>
        </w:tc>
        <w:tc>
          <w:tcPr>
            <w:tcW w:w="1329" w:type="dxa"/>
            <w:gridSpan w:val="2"/>
            <w:tcBorders>
              <w:top w:val="nil"/>
              <w:left w:val="nil"/>
              <w:bottom w:val="nil"/>
              <w:right w:val="nil"/>
            </w:tcBorders>
          </w:tcPr>
          <w:p w:rsidR="00C7535C" w:rsidRPr="00365F17" w:rsidRDefault="00C7535C" w:rsidP="00E37BC0">
            <w:pPr>
              <w:spacing w:after="0" w:line="240" w:lineRule="auto"/>
              <w:rPr>
                <w:rFonts w:ascii="Times New Roman" w:eastAsia="Times New Roman" w:hAnsi="Times New Roman" w:cs="Times New Roman"/>
                <w:b/>
                <w:bCs/>
                <w:sz w:val="24"/>
                <w:szCs w:val="24"/>
                <w:lang w:eastAsia="ru-RU"/>
              </w:rPr>
            </w:pPr>
          </w:p>
        </w:tc>
        <w:tc>
          <w:tcPr>
            <w:tcW w:w="1246" w:type="dxa"/>
            <w:gridSpan w:val="3"/>
            <w:tcBorders>
              <w:top w:val="nil"/>
              <w:left w:val="nil"/>
              <w:bottom w:val="nil"/>
              <w:right w:val="nil"/>
            </w:tcBorders>
            <w:shd w:val="clear" w:color="auto" w:fill="auto"/>
            <w:noWrap/>
            <w:vAlign w:val="center"/>
            <w:hideMark/>
          </w:tcPr>
          <w:p w:rsidR="00C7535C" w:rsidRPr="00365F17"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631" w:type="dxa"/>
            <w:gridSpan w:val="2"/>
            <w:tcBorders>
              <w:top w:val="nil"/>
              <w:left w:val="nil"/>
              <w:bottom w:val="nil"/>
              <w:right w:val="nil"/>
            </w:tcBorders>
            <w:shd w:val="clear" w:color="auto" w:fill="auto"/>
            <w:noWrap/>
            <w:vAlign w:val="center"/>
            <w:hideMark/>
          </w:tcPr>
          <w:p w:rsidR="00C7535C" w:rsidRPr="00365F17" w:rsidRDefault="00C7535C" w:rsidP="005E62AE">
            <w:pPr>
              <w:spacing w:after="0" w:line="240" w:lineRule="auto"/>
              <w:jc w:val="center"/>
              <w:rPr>
                <w:rFonts w:ascii="Times New Roman" w:eastAsia="Times New Roman" w:hAnsi="Times New Roman" w:cs="Times New Roman"/>
                <w:b/>
                <w:bCs/>
                <w:sz w:val="24"/>
                <w:szCs w:val="24"/>
                <w:lang w:eastAsia="ru-RU"/>
              </w:rPr>
            </w:pPr>
          </w:p>
        </w:tc>
        <w:tc>
          <w:tcPr>
            <w:tcW w:w="658" w:type="dxa"/>
            <w:gridSpan w:val="2"/>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743" w:type="dxa"/>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304" w:type="dxa"/>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r>
      <w:tr w:rsidR="00C7535C" w:rsidRPr="00185ED9" w:rsidTr="009A70C6">
        <w:trPr>
          <w:gridAfter w:val="1"/>
          <w:wAfter w:w="304" w:type="dxa"/>
          <w:trHeight w:val="479"/>
        </w:trPr>
        <w:tc>
          <w:tcPr>
            <w:tcW w:w="952" w:type="dxa"/>
            <w:tcBorders>
              <w:top w:val="nil"/>
              <w:left w:val="nil"/>
              <w:bottom w:val="nil"/>
              <w:right w:val="nil"/>
            </w:tcBorders>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928" w:type="dxa"/>
            <w:tcBorders>
              <w:top w:val="nil"/>
              <w:left w:val="nil"/>
              <w:bottom w:val="nil"/>
              <w:right w:val="nil"/>
            </w:tcBorders>
          </w:tcPr>
          <w:p w:rsidR="00C7535C" w:rsidRDefault="00C7535C" w:rsidP="005E62AE">
            <w:pPr>
              <w:spacing w:after="0" w:line="240" w:lineRule="auto"/>
              <w:rPr>
                <w:rFonts w:ascii="Times New Roman" w:eastAsia="Times New Roman" w:hAnsi="Times New Roman" w:cs="Times New Roman"/>
                <w:b/>
                <w:bCs/>
                <w:sz w:val="20"/>
                <w:szCs w:val="20"/>
                <w:lang w:val="uk-UA" w:eastAsia="ru-RU"/>
              </w:rPr>
            </w:pPr>
          </w:p>
        </w:tc>
        <w:tc>
          <w:tcPr>
            <w:tcW w:w="8576" w:type="dxa"/>
            <w:gridSpan w:val="18"/>
            <w:tcBorders>
              <w:top w:val="nil"/>
              <w:left w:val="nil"/>
              <w:bottom w:val="nil"/>
              <w:right w:val="nil"/>
            </w:tcBorders>
            <w:shd w:val="clear" w:color="auto" w:fill="auto"/>
            <w:noWrap/>
            <w:vAlign w:val="center"/>
            <w:hideMark/>
          </w:tcPr>
          <w:p w:rsidR="00C7535C" w:rsidRPr="00185ED9" w:rsidRDefault="00C7535C" w:rsidP="00145AB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 xml:space="preserve">               </w:t>
            </w:r>
            <w:r w:rsidR="00E37BC0">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 xml:space="preserve"> </w:t>
            </w:r>
            <w:r w:rsidRPr="00185ED9">
              <w:rPr>
                <w:rFonts w:ascii="Times New Roman" w:eastAsia="Times New Roman" w:hAnsi="Times New Roman" w:cs="Times New Roman"/>
                <w:b/>
                <w:bCs/>
                <w:sz w:val="20"/>
                <w:szCs w:val="20"/>
                <w:lang w:eastAsia="ru-RU"/>
              </w:rPr>
              <w:t>Основні фінансові показники</w:t>
            </w:r>
          </w:p>
        </w:tc>
      </w:tr>
      <w:tr w:rsidR="00321511" w:rsidRPr="00185ED9" w:rsidTr="009A70C6">
        <w:trPr>
          <w:trHeight w:val="264"/>
        </w:trPr>
        <w:tc>
          <w:tcPr>
            <w:tcW w:w="2276" w:type="dxa"/>
            <w:gridSpan w:val="3"/>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73" w:type="dxa"/>
            <w:gridSpan w:val="2"/>
            <w:tcBorders>
              <w:top w:val="nil"/>
              <w:left w:val="nil"/>
              <w:bottom w:val="nil"/>
              <w:right w:val="nil"/>
            </w:tcBorders>
            <w:shd w:val="clear" w:color="auto" w:fill="auto"/>
            <w:noWrap/>
            <w:vAlign w:val="center"/>
            <w:hideMark/>
          </w:tcPr>
          <w:p w:rsidR="00C7535C" w:rsidRDefault="00C7535C" w:rsidP="005E62AE">
            <w:pPr>
              <w:spacing w:after="0" w:line="240" w:lineRule="auto"/>
              <w:jc w:val="center"/>
              <w:rPr>
                <w:rFonts w:ascii="Times New Roman" w:eastAsia="Times New Roman" w:hAnsi="Times New Roman" w:cs="Times New Roman"/>
                <w:sz w:val="20"/>
                <w:szCs w:val="20"/>
                <w:lang w:val="uk-UA" w:eastAsia="ru-RU"/>
              </w:rPr>
            </w:pPr>
          </w:p>
          <w:p w:rsidR="00C7535C" w:rsidRPr="007964AF" w:rsidRDefault="00C7535C" w:rsidP="005E62AE">
            <w:pPr>
              <w:spacing w:after="0" w:line="240" w:lineRule="auto"/>
              <w:jc w:val="center"/>
              <w:rPr>
                <w:rFonts w:ascii="Times New Roman" w:eastAsia="Times New Roman" w:hAnsi="Times New Roman" w:cs="Times New Roman"/>
                <w:sz w:val="20"/>
                <w:szCs w:val="20"/>
                <w:lang w:val="uk-UA" w:eastAsia="ru-RU"/>
              </w:rPr>
            </w:pPr>
          </w:p>
        </w:tc>
        <w:tc>
          <w:tcPr>
            <w:tcW w:w="1047" w:type="dxa"/>
            <w:gridSpan w:val="2"/>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nil"/>
              <w:right w:val="nil"/>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nil"/>
              <w:bottom w:val="nil"/>
              <w:right w:val="nil"/>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728" w:type="dxa"/>
            <w:gridSpan w:val="4"/>
            <w:tcBorders>
              <w:top w:val="nil"/>
              <w:left w:val="nil"/>
              <w:bottom w:val="nil"/>
              <w:right w:val="nil"/>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658" w:type="dxa"/>
            <w:gridSpan w:val="2"/>
            <w:tcBorders>
              <w:top w:val="nil"/>
              <w:left w:val="nil"/>
              <w:bottom w:val="nil"/>
              <w:right w:val="nil"/>
            </w:tcBorders>
            <w:shd w:val="clear" w:color="auto" w:fill="auto"/>
            <w:noWrap/>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r>
      <w:tr w:rsidR="00C7535C" w:rsidRPr="00185ED9" w:rsidTr="009A70C6">
        <w:trPr>
          <w:gridAfter w:val="1"/>
          <w:wAfter w:w="304" w:type="dxa"/>
          <w:trHeight w:val="694"/>
        </w:trPr>
        <w:tc>
          <w:tcPr>
            <w:tcW w:w="2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Код рядка </w:t>
            </w:r>
          </w:p>
        </w:tc>
        <w:tc>
          <w:tcPr>
            <w:tcW w:w="10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Факт минулого року</w:t>
            </w:r>
          </w:p>
        </w:tc>
        <w:tc>
          <w:tcPr>
            <w:tcW w:w="1112" w:type="dxa"/>
            <w:gridSpan w:val="2"/>
            <w:vMerge w:val="restart"/>
            <w:tcBorders>
              <w:top w:val="single" w:sz="4" w:space="0" w:color="auto"/>
              <w:left w:val="single" w:sz="4" w:space="0" w:color="auto"/>
              <w:right w:val="single" w:sz="4" w:space="0" w:color="auto"/>
            </w:tcBorders>
            <w:vAlign w:val="center"/>
          </w:tcPr>
          <w:p w:rsidR="00C7535C" w:rsidRPr="00C7535C" w:rsidRDefault="00521E0B" w:rsidP="00C7535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w:t>
            </w:r>
            <w:r w:rsidR="00C7535C">
              <w:rPr>
                <w:rFonts w:ascii="Times New Roman" w:eastAsia="Times New Roman" w:hAnsi="Times New Roman" w:cs="Times New Roman"/>
                <w:sz w:val="20"/>
                <w:szCs w:val="20"/>
                <w:lang w:val="uk-UA" w:eastAsia="ru-RU"/>
              </w:rPr>
              <w:t>лан поточного року</w:t>
            </w:r>
          </w:p>
        </w:tc>
        <w:tc>
          <w:tcPr>
            <w:tcW w:w="1046" w:type="dxa"/>
            <w:gridSpan w:val="2"/>
            <w:vMerge w:val="restart"/>
            <w:tcBorders>
              <w:top w:val="single" w:sz="4" w:space="0" w:color="auto"/>
              <w:left w:val="single" w:sz="4" w:space="0" w:color="auto"/>
              <w:right w:val="single" w:sz="4" w:space="0" w:color="auto"/>
            </w:tcBorders>
            <w:vAlign w:val="center"/>
          </w:tcPr>
          <w:p w:rsidR="00C7535C" w:rsidRPr="00562E65" w:rsidRDefault="00C7535C" w:rsidP="00562E6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w:t>
            </w:r>
            <w:r>
              <w:rPr>
                <w:rFonts w:ascii="Times New Roman" w:eastAsia="Times New Roman" w:hAnsi="Times New Roman" w:cs="Times New Roman"/>
                <w:sz w:val="20"/>
                <w:szCs w:val="20"/>
                <w:lang w:eastAsia="ru-RU"/>
              </w:rPr>
              <w:t xml:space="preserve"> р</w:t>
            </w:r>
            <w:r>
              <w:rPr>
                <w:rFonts w:ascii="Times New Roman" w:eastAsia="Times New Roman" w:hAnsi="Times New Roman" w:cs="Times New Roman"/>
                <w:sz w:val="20"/>
                <w:szCs w:val="20"/>
                <w:lang w:val="uk-UA" w:eastAsia="ru-RU"/>
              </w:rPr>
              <w:t>ік</w:t>
            </w:r>
          </w:p>
        </w:tc>
        <w:tc>
          <w:tcPr>
            <w:tcW w:w="10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Плановий рік</w:t>
            </w:r>
          </w:p>
        </w:tc>
        <w:tc>
          <w:tcPr>
            <w:tcW w:w="3129" w:type="dxa"/>
            <w:gridSpan w:val="7"/>
            <w:tcBorders>
              <w:top w:val="single" w:sz="4" w:space="0" w:color="auto"/>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Зокрема</w:t>
            </w:r>
            <w:r w:rsidRPr="00185ED9">
              <w:rPr>
                <w:rFonts w:ascii="Times New Roman" w:eastAsia="Times New Roman" w:hAnsi="Times New Roman" w:cs="Times New Roman"/>
                <w:sz w:val="20"/>
                <w:szCs w:val="20"/>
                <w:lang w:eastAsia="ru-RU"/>
              </w:rPr>
              <w:t xml:space="preserve"> за кварталами </w:t>
            </w:r>
          </w:p>
        </w:tc>
      </w:tr>
      <w:tr w:rsidR="00321511" w:rsidRPr="00185ED9" w:rsidTr="009A70C6">
        <w:trPr>
          <w:gridAfter w:val="1"/>
          <w:wAfter w:w="304" w:type="dxa"/>
          <w:trHeight w:val="537"/>
        </w:trPr>
        <w:tc>
          <w:tcPr>
            <w:tcW w:w="2276" w:type="dxa"/>
            <w:gridSpan w:val="3"/>
            <w:vMerge/>
            <w:tcBorders>
              <w:top w:val="single" w:sz="4" w:space="0" w:color="auto"/>
              <w:left w:val="single" w:sz="4" w:space="0" w:color="auto"/>
              <w:bottom w:val="single" w:sz="4" w:space="0" w:color="auto"/>
              <w:right w:val="single" w:sz="4" w:space="0" w:color="auto"/>
            </w:tcBorders>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1047" w:type="dxa"/>
            <w:gridSpan w:val="2"/>
            <w:vMerge/>
            <w:tcBorders>
              <w:top w:val="single" w:sz="4" w:space="0" w:color="auto"/>
              <w:left w:val="single" w:sz="4" w:space="0" w:color="auto"/>
              <w:bottom w:val="single" w:sz="4" w:space="0" w:color="000000"/>
              <w:right w:val="single" w:sz="4" w:space="0" w:color="auto"/>
            </w:tcBorders>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1112" w:type="dxa"/>
            <w:gridSpan w:val="2"/>
            <w:vMerge/>
            <w:tcBorders>
              <w:left w:val="single" w:sz="4" w:space="0" w:color="auto"/>
              <w:bottom w:val="single" w:sz="4" w:space="0" w:color="auto"/>
              <w:right w:val="single" w:sz="4" w:space="0" w:color="auto"/>
            </w:tcBorders>
            <w:vAlign w:val="bottom"/>
          </w:tcPr>
          <w:p w:rsidR="00C7535C" w:rsidRPr="00185ED9" w:rsidRDefault="00C7535C" w:rsidP="00C7535C">
            <w:pPr>
              <w:spacing w:after="0" w:line="240" w:lineRule="auto"/>
              <w:jc w:val="center"/>
              <w:rPr>
                <w:rFonts w:ascii="Times New Roman" w:eastAsia="Times New Roman" w:hAnsi="Times New Roman" w:cs="Times New Roman"/>
                <w:sz w:val="20"/>
                <w:szCs w:val="20"/>
                <w:lang w:eastAsia="ru-RU"/>
              </w:rPr>
            </w:pPr>
          </w:p>
        </w:tc>
        <w:tc>
          <w:tcPr>
            <w:tcW w:w="1046" w:type="dxa"/>
            <w:gridSpan w:val="2"/>
            <w:vMerge/>
            <w:tcBorders>
              <w:left w:val="single" w:sz="4" w:space="0" w:color="auto"/>
              <w:bottom w:val="single" w:sz="4" w:space="0" w:color="auto"/>
              <w:right w:val="single" w:sz="4" w:space="0" w:color="auto"/>
            </w:tcBorders>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1073" w:type="dxa"/>
            <w:gridSpan w:val="2"/>
            <w:vMerge/>
            <w:tcBorders>
              <w:top w:val="single" w:sz="4" w:space="0" w:color="auto"/>
              <w:left w:val="single" w:sz="4" w:space="0" w:color="auto"/>
              <w:bottom w:val="single" w:sz="4" w:space="0" w:color="auto"/>
              <w:right w:val="single" w:sz="4" w:space="0" w:color="auto"/>
            </w:tcBorders>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  </w:t>
            </w:r>
          </w:p>
        </w:tc>
        <w:tc>
          <w:tcPr>
            <w:tcW w:w="735" w:type="dxa"/>
            <w:gridSpan w:val="2"/>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  </w:t>
            </w:r>
          </w:p>
        </w:tc>
        <w:tc>
          <w:tcPr>
            <w:tcW w:w="859" w:type="dxa"/>
            <w:gridSpan w:val="2"/>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ІІІ  </w:t>
            </w:r>
          </w:p>
        </w:tc>
        <w:tc>
          <w:tcPr>
            <w:tcW w:w="815" w:type="dxa"/>
            <w:gridSpan w:val="2"/>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ІV </w:t>
            </w: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1</w:t>
            </w:r>
          </w:p>
        </w:tc>
        <w:tc>
          <w:tcPr>
            <w:tcW w:w="773" w:type="dxa"/>
            <w:gridSpan w:val="2"/>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w:t>
            </w:r>
          </w:p>
        </w:tc>
        <w:tc>
          <w:tcPr>
            <w:tcW w:w="1047" w:type="dxa"/>
            <w:gridSpan w:val="2"/>
            <w:tcBorders>
              <w:top w:val="nil"/>
              <w:left w:val="nil"/>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w:t>
            </w:r>
          </w:p>
        </w:tc>
        <w:tc>
          <w:tcPr>
            <w:tcW w:w="1112" w:type="dxa"/>
            <w:gridSpan w:val="2"/>
            <w:tcBorders>
              <w:top w:val="single" w:sz="4" w:space="0" w:color="auto"/>
              <w:left w:val="nil"/>
              <w:bottom w:val="single" w:sz="4" w:space="0" w:color="auto"/>
              <w:right w:val="single" w:sz="4" w:space="0" w:color="auto"/>
            </w:tcBorders>
            <w:vAlign w:val="center"/>
          </w:tcPr>
          <w:p w:rsidR="00C7535C" w:rsidRDefault="00C7535C" w:rsidP="00C7535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C7535C" w:rsidRPr="005E62AE" w:rsidRDefault="00C7535C" w:rsidP="009E0C5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35C" w:rsidRPr="005E62AE" w:rsidRDefault="00C7535C"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720" w:type="dxa"/>
            <w:tcBorders>
              <w:top w:val="nil"/>
              <w:left w:val="nil"/>
              <w:bottom w:val="single" w:sz="4" w:space="0" w:color="auto"/>
              <w:right w:val="single" w:sz="4" w:space="0" w:color="auto"/>
            </w:tcBorders>
            <w:shd w:val="clear" w:color="auto" w:fill="auto"/>
            <w:vAlign w:val="center"/>
          </w:tcPr>
          <w:p w:rsidR="00C7535C" w:rsidRPr="005E62AE" w:rsidRDefault="00C7535C"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735" w:type="dxa"/>
            <w:gridSpan w:val="2"/>
            <w:tcBorders>
              <w:top w:val="nil"/>
              <w:left w:val="nil"/>
              <w:bottom w:val="single" w:sz="4" w:space="0" w:color="auto"/>
              <w:right w:val="single" w:sz="4" w:space="0" w:color="auto"/>
            </w:tcBorders>
            <w:shd w:val="clear" w:color="auto" w:fill="auto"/>
            <w:vAlign w:val="center"/>
          </w:tcPr>
          <w:p w:rsidR="00C7535C" w:rsidRPr="005E62AE" w:rsidRDefault="00C7535C"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859" w:type="dxa"/>
            <w:gridSpan w:val="2"/>
            <w:tcBorders>
              <w:top w:val="nil"/>
              <w:left w:val="nil"/>
              <w:bottom w:val="single" w:sz="4" w:space="0" w:color="auto"/>
              <w:right w:val="single" w:sz="4" w:space="0" w:color="auto"/>
            </w:tcBorders>
            <w:shd w:val="clear" w:color="auto" w:fill="auto"/>
            <w:vAlign w:val="center"/>
          </w:tcPr>
          <w:p w:rsidR="00C7535C" w:rsidRPr="005E62AE" w:rsidRDefault="00C7535C"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815" w:type="dxa"/>
            <w:gridSpan w:val="2"/>
            <w:tcBorders>
              <w:top w:val="nil"/>
              <w:left w:val="nil"/>
              <w:bottom w:val="single" w:sz="4" w:space="0" w:color="auto"/>
              <w:right w:val="single" w:sz="4" w:space="0" w:color="auto"/>
            </w:tcBorders>
            <w:shd w:val="clear" w:color="auto" w:fill="auto"/>
            <w:vAlign w:val="center"/>
          </w:tcPr>
          <w:p w:rsidR="00C7535C" w:rsidRPr="005E62AE" w:rsidRDefault="00C7535C"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r>
      <w:tr w:rsidR="00C7535C" w:rsidRPr="00185ED9" w:rsidTr="009A70C6">
        <w:trPr>
          <w:gridAfter w:val="1"/>
          <w:wAfter w:w="304" w:type="dxa"/>
          <w:trHeight w:val="550"/>
        </w:trPr>
        <w:tc>
          <w:tcPr>
            <w:tcW w:w="10456" w:type="dxa"/>
            <w:gridSpan w:val="20"/>
            <w:tcBorders>
              <w:top w:val="single" w:sz="4" w:space="0" w:color="auto"/>
              <w:left w:val="single" w:sz="4" w:space="0" w:color="auto"/>
              <w:bottom w:val="single" w:sz="4" w:space="0" w:color="auto"/>
              <w:right w:val="single" w:sz="4" w:space="0" w:color="auto"/>
            </w:tcBorders>
            <w:vAlign w:val="center"/>
          </w:tcPr>
          <w:p w:rsidR="00C7535C" w:rsidRPr="00185ED9" w:rsidRDefault="00C7535C" w:rsidP="00C7535C">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І. Формування фінансових результатів</w:t>
            </w: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C7535C" w:rsidRPr="00521E0B" w:rsidRDefault="00521E0B"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000</w:t>
            </w:r>
          </w:p>
        </w:tc>
        <w:tc>
          <w:tcPr>
            <w:tcW w:w="1047"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Собівартість реалізованої продукції (товарів, робіт, послуг)</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C7535C" w:rsidRPr="00521E0B" w:rsidRDefault="00521E0B"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10</w:t>
            </w:r>
          </w:p>
        </w:tc>
        <w:tc>
          <w:tcPr>
            <w:tcW w:w="1047"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single" w:sz="4" w:space="0" w:color="auto"/>
              <w:left w:val="nil"/>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single" w:sz="4" w:space="0" w:color="auto"/>
              <w:left w:val="single" w:sz="4" w:space="0" w:color="auto"/>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506"/>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C7535C" w:rsidRPr="00185ED9" w:rsidRDefault="00C7535C" w:rsidP="005E62AE">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Валовий прибуток/збиток</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C7535C" w:rsidRPr="00521E0B" w:rsidRDefault="00521E0B" w:rsidP="005E62A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20</w:t>
            </w:r>
          </w:p>
        </w:tc>
        <w:tc>
          <w:tcPr>
            <w:tcW w:w="1047"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single" w:sz="4" w:space="0" w:color="auto"/>
              <w:left w:val="nil"/>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single" w:sz="4" w:space="0" w:color="auto"/>
              <w:left w:val="single" w:sz="4" w:space="0" w:color="auto"/>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r>
      <w:tr w:rsidR="00321511" w:rsidRPr="00185ED9" w:rsidTr="009A70C6">
        <w:trPr>
          <w:gridAfter w:val="1"/>
          <w:wAfter w:w="304" w:type="dxa"/>
          <w:trHeight w:val="770"/>
        </w:trPr>
        <w:tc>
          <w:tcPr>
            <w:tcW w:w="2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1E0B" w:rsidRPr="00185ED9" w:rsidRDefault="00521E0B" w:rsidP="005E62A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Ф</w:t>
            </w:r>
            <w:r w:rsidRPr="00185ED9">
              <w:rPr>
                <w:rFonts w:ascii="Times New Roman" w:eastAsia="Times New Roman" w:hAnsi="Times New Roman" w:cs="Times New Roman"/>
                <w:b/>
                <w:bCs/>
                <w:sz w:val="20"/>
                <w:szCs w:val="20"/>
                <w:lang w:eastAsia="ru-RU"/>
              </w:rPr>
              <w:t>інансовий результат</w:t>
            </w:r>
            <w:r>
              <w:rPr>
                <w:rFonts w:ascii="Times New Roman" w:eastAsia="Times New Roman" w:hAnsi="Times New Roman" w:cs="Times New Roman"/>
                <w:b/>
                <w:bCs/>
                <w:sz w:val="20"/>
                <w:szCs w:val="20"/>
                <w:lang w:val="uk-UA" w:eastAsia="ru-RU"/>
              </w:rPr>
              <w:t xml:space="preserve"> до оподаткування</w:t>
            </w:r>
            <w:r w:rsidRPr="00185ED9">
              <w:rPr>
                <w:rFonts w:ascii="Times New Roman" w:eastAsia="Times New Roman" w:hAnsi="Times New Roman" w:cs="Times New Roman"/>
                <w:b/>
                <w:bCs/>
                <w:sz w:val="20"/>
                <w:szCs w:val="20"/>
                <w:lang w:eastAsia="ru-RU"/>
              </w:rPr>
              <w:t>: прибуток/збиток</w:t>
            </w:r>
          </w:p>
        </w:tc>
        <w:tc>
          <w:tcPr>
            <w:tcW w:w="773" w:type="dxa"/>
            <w:gridSpan w:val="2"/>
            <w:tcBorders>
              <w:top w:val="single" w:sz="4" w:space="0" w:color="auto"/>
              <w:left w:val="nil"/>
              <w:bottom w:val="single" w:sz="4" w:space="0" w:color="auto"/>
              <w:right w:val="single" w:sz="4" w:space="0" w:color="auto"/>
            </w:tcBorders>
            <w:shd w:val="clear" w:color="auto" w:fill="auto"/>
            <w:noWrap/>
            <w:vAlign w:val="center"/>
          </w:tcPr>
          <w:p w:rsidR="00521E0B" w:rsidRPr="00521E0B" w:rsidRDefault="005E12A2" w:rsidP="005E62A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1170</w:t>
            </w:r>
          </w:p>
        </w:tc>
        <w:tc>
          <w:tcPr>
            <w:tcW w:w="1047" w:type="dxa"/>
            <w:gridSpan w:val="2"/>
            <w:tcBorders>
              <w:top w:val="single" w:sz="4" w:space="0" w:color="auto"/>
              <w:left w:val="nil"/>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single" w:sz="4" w:space="0" w:color="auto"/>
              <w:left w:val="nil"/>
              <w:bottom w:val="single" w:sz="4" w:space="0" w:color="auto"/>
              <w:right w:val="single" w:sz="4" w:space="0" w:color="auto"/>
            </w:tcBorders>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single" w:sz="4" w:space="0" w:color="auto"/>
              <w:left w:val="single" w:sz="4" w:space="0" w:color="auto"/>
              <w:bottom w:val="single" w:sz="4" w:space="0" w:color="auto"/>
              <w:right w:val="single" w:sz="4" w:space="0" w:color="auto"/>
            </w:tcBorders>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735" w:type="dxa"/>
            <w:gridSpan w:val="2"/>
            <w:tcBorders>
              <w:top w:val="single" w:sz="4" w:space="0" w:color="auto"/>
              <w:left w:val="nil"/>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c>
          <w:tcPr>
            <w:tcW w:w="815" w:type="dxa"/>
            <w:gridSpan w:val="2"/>
            <w:tcBorders>
              <w:top w:val="single" w:sz="4" w:space="0" w:color="auto"/>
              <w:left w:val="nil"/>
              <w:bottom w:val="single" w:sz="4" w:space="0" w:color="auto"/>
              <w:right w:val="single" w:sz="4" w:space="0" w:color="auto"/>
            </w:tcBorders>
            <w:shd w:val="clear" w:color="auto" w:fill="auto"/>
            <w:vAlign w:val="center"/>
          </w:tcPr>
          <w:p w:rsidR="00521E0B" w:rsidRPr="00185ED9" w:rsidRDefault="00521E0B" w:rsidP="005E62AE">
            <w:pPr>
              <w:spacing w:after="0" w:line="240" w:lineRule="auto"/>
              <w:jc w:val="center"/>
              <w:rPr>
                <w:rFonts w:ascii="Times New Roman" w:eastAsia="Times New Roman" w:hAnsi="Times New Roman" w:cs="Times New Roman"/>
                <w:b/>
                <w:bCs/>
                <w:sz w:val="20"/>
                <w:szCs w:val="20"/>
                <w:lang w:eastAsia="ru-RU"/>
              </w:rPr>
            </w:pPr>
          </w:p>
        </w:tc>
      </w:tr>
      <w:tr w:rsidR="00321511" w:rsidRPr="00185ED9" w:rsidTr="009A70C6">
        <w:trPr>
          <w:gridAfter w:val="1"/>
          <w:wAfter w:w="304" w:type="dxa"/>
          <w:trHeight w:val="770"/>
        </w:trPr>
        <w:tc>
          <w:tcPr>
            <w:tcW w:w="2276" w:type="dxa"/>
            <w:gridSpan w:val="3"/>
            <w:tcBorders>
              <w:top w:val="single" w:sz="4" w:space="0" w:color="auto"/>
              <w:left w:val="single" w:sz="4" w:space="0" w:color="auto"/>
              <w:bottom w:val="nil"/>
              <w:right w:val="single" w:sz="4" w:space="0" w:color="auto"/>
            </w:tcBorders>
            <w:shd w:val="clear" w:color="auto" w:fill="auto"/>
            <w:vAlign w:val="center"/>
            <w:hideMark/>
          </w:tcPr>
          <w:p w:rsidR="00C7535C" w:rsidRPr="00185ED9" w:rsidRDefault="00C7535C" w:rsidP="005E62AE">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Чистий  фінансовий результат: прибуток/збиток</w:t>
            </w:r>
          </w:p>
        </w:tc>
        <w:tc>
          <w:tcPr>
            <w:tcW w:w="773" w:type="dxa"/>
            <w:gridSpan w:val="2"/>
            <w:tcBorders>
              <w:top w:val="single" w:sz="4" w:space="0" w:color="auto"/>
              <w:left w:val="nil"/>
              <w:bottom w:val="nil"/>
              <w:right w:val="single" w:sz="4" w:space="0" w:color="auto"/>
            </w:tcBorders>
            <w:shd w:val="clear" w:color="auto" w:fill="auto"/>
            <w:noWrap/>
            <w:vAlign w:val="center"/>
            <w:hideMark/>
          </w:tcPr>
          <w:p w:rsidR="00C7535C" w:rsidRPr="00521E0B" w:rsidRDefault="00521E0B" w:rsidP="005E62A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12</w:t>
            </w:r>
            <w:r>
              <w:rPr>
                <w:rFonts w:ascii="Times New Roman" w:eastAsia="Times New Roman" w:hAnsi="Times New Roman" w:cs="Times New Roman"/>
                <w:b/>
                <w:bCs/>
                <w:sz w:val="20"/>
                <w:szCs w:val="20"/>
                <w:lang w:val="uk-UA" w:eastAsia="ru-RU"/>
              </w:rPr>
              <w:t>00</w:t>
            </w:r>
          </w:p>
        </w:tc>
        <w:tc>
          <w:tcPr>
            <w:tcW w:w="1047" w:type="dxa"/>
            <w:gridSpan w:val="2"/>
            <w:tcBorders>
              <w:top w:val="single" w:sz="4" w:space="0" w:color="auto"/>
              <w:left w:val="nil"/>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single" w:sz="4" w:space="0" w:color="auto"/>
              <w:left w:val="nil"/>
              <w:bottom w:val="nil"/>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single" w:sz="4" w:space="0" w:color="auto"/>
              <w:left w:val="single" w:sz="4" w:space="0" w:color="auto"/>
              <w:bottom w:val="nil"/>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single" w:sz="4" w:space="0" w:color="auto"/>
              <w:left w:val="single" w:sz="4" w:space="0" w:color="auto"/>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single" w:sz="4" w:space="0" w:color="auto"/>
              <w:left w:val="nil"/>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735" w:type="dxa"/>
            <w:gridSpan w:val="2"/>
            <w:tcBorders>
              <w:top w:val="single" w:sz="4" w:space="0" w:color="auto"/>
              <w:left w:val="nil"/>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859" w:type="dxa"/>
            <w:gridSpan w:val="2"/>
            <w:tcBorders>
              <w:top w:val="single" w:sz="4" w:space="0" w:color="auto"/>
              <w:left w:val="nil"/>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c>
          <w:tcPr>
            <w:tcW w:w="815" w:type="dxa"/>
            <w:gridSpan w:val="2"/>
            <w:tcBorders>
              <w:top w:val="single" w:sz="4" w:space="0" w:color="auto"/>
              <w:left w:val="nil"/>
              <w:bottom w:val="nil"/>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b/>
                <w:bCs/>
                <w:sz w:val="20"/>
                <w:szCs w:val="20"/>
                <w:lang w:eastAsia="ru-RU"/>
              </w:rPr>
            </w:pPr>
          </w:p>
        </w:tc>
      </w:tr>
      <w:tr w:rsidR="00C7535C" w:rsidRPr="00185ED9" w:rsidTr="009A70C6">
        <w:trPr>
          <w:gridAfter w:val="1"/>
          <w:wAfter w:w="304" w:type="dxa"/>
          <w:trHeight w:val="550"/>
        </w:trPr>
        <w:tc>
          <w:tcPr>
            <w:tcW w:w="10456" w:type="dxa"/>
            <w:gridSpan w:val="20"/>
            <w:tcBorders>
              <w:top w:val="single" w:sz="4" w:space="0" w:color="auto"/>
              <w:left w:val="single" w:sz="4" w:space="0" w:color="auto"/>
              <w:bottom w:val="single" w:sz="4" w:space="0" w:color="auto"/>
              <w:right w:val="single" w:sz="4" w:space="0" w:color="auto"/>
            </w:tcBorders>
            <w:vAlign w:val="center"/>
          </w:tcPr>
          <w:p w:rsidR="00C7535C" w:rsidRPr="00521E0B" w:rsidRDefault="00C7535C" w:rsidP="00C7535C">
            <w:pPr>
              <w:spacing w:after="0" w:line="240" w:lineRule="auto"/>
              <w:jc w:val="center"/>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 xml:space="preserve">IІ. </w:t>
            </w:r>
            <w:r w:rsidR="00521E0B">
              <w:rPr>
                <w:rFonts w:ascii="Times New Roman" w:eastAsia="Times New Roman" w:hAnsi="Times New Roman" w:cs="Times New Roman"/>
                <w:b/>
                <w:bCs/>
                <w:sz w:val="20"/>
                <w:szCs w:val="20"/>
                <w:lang w:val="uk-UA" w:eastAsia="ru-RU"/>
              </w:rPr>
              <w:t>Сплата податків, зборів та інших обов'язкових платежів</w:t>
            </w: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C7535C" w:rsidRPr="00185ED9" w:rsidRDefault="005E12A2" w:rsidP="005E62AE">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Податок на прибуток підприємств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C7535C" w:rsidRPr="005E12A2" w:rsidRDefault="005E12A2" w:rsidP="005E62A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11</w:t>
            </w:r>
          </w:p>
        </w:tc>
        <w:tc>
          <w:tcPr>
            <w:tcW w:w="1047"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C7535C" w:rsidRPr="00185ED9" w:rsidRDefault="00C7535C" w:rsidP="005E62AE">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Податок на додану вартість, </w:t>
            </w:r>
            <w:r>
              <w:rPr>
                <w:rFonts w:ascii="Times New Roman" w:eastAsia="Times New Roman" w:hAnsi="Times New Roman" w:cs="Times New Roman"/>
                <w:sz w:val="20"/>
                <w:szCs w:val="20"/>
                <w:lang w:val="uk-UA" w:eastAsia="ru-RU"/>
              </w:rPr>
              <w:t xml:space="preserve">що підлягає </w:t>
            </w:r>
            <w:r>
              <w:rPr>
                <w:rFonts w:ascii="Times New Roman" w:eastAsia="Times New Roman" w:hAnsi="Times New Roman" w:cs="Times New Roman"/>
                <w:sz w:val="20"/>
                <w:szCs w:val="20"/>
                <w:lang w:eastAsia="ru-RU"/>
              </w:rPr>
              <w:t>сплат</w:t>
            </w:r>
            <w:r>
              <w:rPr>
                <w:rFonts w:ascii="Times New Roman" w:eastAsia="Times New Roman" w:hAnsi="Times New Roman" w:cs="Times New Roman"/>
                <w:sz w:val="20"/>
                <w:szCs w:val="20"/>
                <w:lang w:val="uk-UA" w:eastAsia="ru-RU"/>
              </w:rPr>
              <w:t xml:space="preserve">і </w:t>
            </w:r>
            <w:r>
              <w:rPr>
                <w:rFonts w:ascii="Times New Roman" w:eastAsia="Times New Roman" w:hAnsi="Times New Roman" w:cs="Times New Roman"/>
                <w:sz w:val="20"/>
                <w:szCs w:val="20"/>
                <w:lang w:eastAsia="ru-RU"/>
              </w:rPr>
              <w:t xml:space="preserve">до </w:t>
            </w:r>
            <w:r w:rsidRPr="00185ED9">
              <w:rPr>
                <w:rFonts w:ascii="Times New Roman" w:eastAsia="Times New Roman" w:hAnsi="Times New Roman" w:cs="Times New Roman"/>
                <w:sz w:val="20"/>
                <w:szCs w:val="20"/>
                <w:lang w:eastAsia="ru-RU"/>
              </w:rPr>
              <w:t>бюджету за підсумками звітного періоду</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5E12A2" w:rsidRPr="005E12A2" w:rsidRDefault="005E12A2" w:rsidP="005E12A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211</w:t>
            </w:r>
            <w:r>
              <w:rPr>
                <w:rFonts w:ascii="Times New Roman" w:eastAsia="Times New Roman" w:hAnsi="Times New Roman" w:cs="Times New Roman"/>
                <w:sz w:val="20"/>
                <w:szCs w:val="20"/>
                <w:lang w:val="uk-UA" w:eastAsia="ru-RU"/>
              </w:rPr>
              <w:t>2</w:t>
            </w:r>
          </w:p>
        </w:tc>
        <w:tc>
          <w:tcPr>
            <w:tcW w:w="1047"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89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5E12A2" w:rsidRPr="00185ED9" w:rsidRDefault="005E12A2" w:rsidP="005E12A2">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Податок на додану вартість, </w:t>
            </w:r>
            <w:r>
              <w:rPr>
                <w:rFonts w:ascii="Times New Roman" w:eastAsia="Times New Roman" w:hAnsi="Times New Roman" w:cs="Times New Roman"/>
                <w:sz w:val="20"/>
                <w:szCs w:val="20"/>
                <w:lang w:val="uk-UA" w:eastAsia="ru-RU"/>
              </w:rPr>
              <w:t xml:space="preserve">що підлягає відшкодуванню з </w:t>
            </w:r>
            <w:r w:rsidRPr="00185ED9">
              <w:rPr>
                <w:rFonts w:ascii="Times New Roman" w:eastAsia="Times New Roman" w:hAnsi="Times New Roman" w:cs="Times New Roman"/>
                <w:sz w:val="20"/>
                <w:szCs w:val="20"/>
                <w:lang w:eastAsia="ru-RU"/>
              </w:rPr>
              <w:t xml:space="preserve"> бюджету за підсумками звітного періоду</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5E12A2" w:rsidRPr="005E12A2" w:rsidRDefault="005E12A2" w:rsidP="005E12A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13</w:t>
            </w:r>
          </w:p>
        </w:tc>
        <w:tc>
          <w:tcPr>
            <w:tcW w:w="1047"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r>
      <w:tr w:rsidR="00321511" w:rsidRPr="00EB3475" w:rsidTr="009A70C6">
        <w:trPr>
          <w:gridAfter w:val="1"/>
          <w:wAfter w:w="304" w:type="dxa"/>
          <w:trHeight w:val="268"/>
        </w:trPr>
        <w:tc>
          <w:tcPr>
            <w:tcW w:w="2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2A2" w:rsidRPr="00EB3475" w:rsidRDefault="00EB3475" w:rsidP="005E12A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Сплата податків та зборів до місцевих бюджетів</w:t>
            </w:r>
          </w:p>
        </w:tc>
        <w:tc>
          <w:tcPr>
            <w:tcW w:w="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12A2" w:rsidRPr="00EB3475" w:rsidRDefault="005E12A2" w:rsidP="005E12A2">
            <w:pPr>
              <w:spacing w:after="0" w:line="240" w:lineRule="auto"/>
              <w:jc w:val="center"/>
              <w:rPr>
                <w:rFonts w:ascii="Times New Roman" w:eastAsia="Times New Roman" w:hAnsi="Times New Roman" w:cs="Times New Roman"/>
                <w:sz w:val="20"/>
                <w:szCs w:val="20"/>
                <w:lang w:val="uk-UA" w:eastAsia="ru-RU"/>
              </w:rPr>
            </w:pPr>
            <w:r w:rsidRPr="00EB3475">
              <w:rPr>
                <w:rFonts w:ascii="Times New Roman" w:eastAsia="Times New Roman" w:hAnsi="Times New Roman" w:cs="Times New Roman"/>
                <w:sz w:val="20"/>
                <w:szCs w:val="20"/>
                <w:lang w:eastAsia="ru-RU"/>
              </w:rPr>
              <w:t>21</w:t>
            </w:r>
            <w:r w:rsidRPr="00EB3475">
              <w:rPr>
                <w:rFonts w:ascii="Times New Roman" w:eastAsia="Times New Roman" w:hAnsi="Times New Roman" w:cs="Times New Roman"/>
                <w:sz w:val="20"/>
                <w:szCs w:val="20"/>
                <w:lang w:val="uk-UA" w:eastAsia="ru-RU"/>
              </w:rPr>
              <w:t>20</w:t>
            </w:r>
          </w:p>
        </w:tc>
        <w:tc>
          <w:tcPr>
            <w:tcW w:w="1047" w:type="dxa"/>
            <w:gridSpan w:val="2"/>
            <w:tcBorders>
              <w:top w:val="single" w:sz="4" w:space="0" w:color="auto"/>
              <w:left w:val="nil"/>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single" w:sz="4" w:space="0" w:color="auto"/>
              <w:left w:val="nil"/>
              <w:bottom w:val="single" w:sz="4" w:space="0" w:color="auto"/>
              <w:right w:val="single" w:sz="4" w:space="0" w:color="auto"/>
            </w:tcBorders>
            <w:shd w:val="clear" w:color="auto" w:fill="auto"/>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single" w:sz="4" w:space="0" w:color="auto"/>
              <w:left w:val="nil"/>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single" w:sz="4" w:space="0" w:color="auto"/>
              <w:left w:val="nil"/>
              <w:bottom w:val="single" w:sz="4" w:space="0" w:color="auto"/>
              <w:right w:val="single" w:sz="4" w:space="0" w:color="auto"/>
            </w:tcBorders>
            <w:shd w:val="clear" w:color="auto" w:fill="auto"/>
            <w:vAlign w:val="center"/>
          </w:tcPr>
          <w:p w:rsidR="005E12A2" w:rsidRPr="00EB3475" w:rsidRDefault="005E12A2" w:rsidP="005E12A2">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70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5E12A2" w:rsidRPr="00185ED9" w:rsidRDefault="005E12A2" w:rsidP="005E12A2">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lastRenderedPageBreak/>
              <w:t xml:space="preserve">Єдиний внесок на загальнообов'язкове державне соціальне страхування                              </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5E12A2" w:rsidRPr="005E12A2" w:rsidRDefault="005E12A2" w:rsidP="005E12A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32</w:t>
            </w:r>
          </w:p>
        </w:tc>
        <w:tc>
          <w:tcPr>
            <w:tcW w:w="1047"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sz w:val="20"/>
                <w:szCs w:val="20"/>
                <w:lang w:eastAsia="ru-RU"/>
              </w:rPr>
            </w:pPr>
          </w:p>
        </w:tc>
      </w:tr>
      <w:tr w:rsidR="00321511"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5E12A2" w:rsidRPr="00185ED9" w:rsidRDefault="005E12A2" w:rsidP="005E12A2">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Усього виплат на користь держави</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2200</w:t>
            </w:r>
          </w:p>
        </w:tc>
        <w:tc>
          <w:tcPr>
            <w:tcW w:w="1047"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r>
      <w:tr w:rsidR="005E12A2" w:rsidRPr="00185ED9" w:rsidTr="009A70C6">
        <w:trPr>
          <w:gridAfter w:val="1"/>
          <w:wAfter w:w="304" w:type="dxa"/>
          <w:trHeight w:val="550"/>
        </w:trPr>
        <w:tc>
          <w:tcPr>
            <w:tcW w:w="10456" w:type="dxa"/>
            <w:gridSpan w:val="20"/>
            <w:tcBorders>
              <w:top w:val="single" w:sz="4" w:space="0" w:color="auto"/>
              <w:left w:val="single" w:sz="4" w:space="0" w:color="auto"/>
              <w:bottom w:val="single" w:sz="4" w:space="0" w:color="auto"/>
              <w:right w:val="single" w:sz="4" w:space="0" w:color="auto"/>
            </w:tcBorders>
            <w:vAlign w:val="center"/>
          </w:tcPr>
          <w:p w:rsidR="005E12A2" w:rsidRPr="00EF540F" w:rsidRDefault="00EF540F" w:rsidP="005E12A2">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ІІІ. </w:t>
            </w:r>
            <w:r>
              <w:rPr>
                <w:rFonts w:ascii="Times New Roman" w:eastAsia="Times New Roman" w:hAnsi="Times New Roman" w:cs="Times New Roman"/>
                <w:b/>
                <w:bCs/>
                <w:sz w:val="20"/>
                <w:szCs w:val="20"/>
                <w:lang w:val="uk-UA" w:eastAsia="ru-RU"/>
              </w:rPr>
              <w:t>Капітальні інвестиції</w:t>
            </w:r>
          </w:p>
        </w:tc>
      </w:tr>
      <w:tr w:rsidR="00321511" w:rsidRPr="00185ED9" w:rsidTr="009A70C6">
        <w:trPr>
          <w:gridAfter w:val="1"/>
          <w:wAfter w:w="304" w:type="dxa"/>
          <w:trHeight w:val="611"/>
        </w:trPr>
        <w:tc>
          <w:tcPr>
            <w:tcW w:w="2276" w:type="dxa"/>
            <w:gridSpan w:val="3"/>
            <w:tcBorders>
              <w:top w:val="nil"/>
              <w:left w:val="single" w:sz="4" w:space="0" w:color="auto"/>
              <w:bottom w:val="single" w:sz="4" w:space="0" w:color="auto"/>
              <w:right w:val="single" w:sz="4" w:space="0" w:color="auto"/>
            </w:tcBorders>
            <w:shd w:val="clear" w:color="auto" w:fill="auto"/>
            <w:vAlign w:val="center"/>
            <w:hideMark/>
          </w:tcPr>
          <w:p w:rsidR="005E12A2" w:rsidRPr="00EF540F" w:rsidRDefault="00EF540F" w:rsidP="005E12A2">
            <w:pPr>
              <w:spacing w:after="0" w:line="240" w:lineRule="auto"/>
              <w:rPr>
                <w:rFonts w:ascii="Times New Roman" w:eastAsia="Times New Roman" w:hAnsi="Times New Roman" w:cs="Times New Roman"/>
                <w:b/>
                <w:bCs/>
                <w:sz w:val="20"/>
                <w:szCs w:val="20"/>
                <w:lang w:eastAsia="ru-RU"/>
              </w:rPr>
            </w:pPr>
            <w:r w:rsidRPr="00EF540F">
              <w:rPr>
                <w:rFonts w:ascii="Times New Roman" w:eastAsia="Times New Roman" w:hAnsi="Times New Roman" w:cs="Times New Roman"/>
                <w:b/>
                <w:bCs/>
                <w:sz w:val="20"/>
                <w:szCs w:val="20"/>
                <w:lang w:val="uk-UA" w:eastAsia="ru-RU"/>
              </w:rPr>
              <w:t>Капітальні інвестиції</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5E12A2" w:rsidRPr="00EF540F" w:rsidRDefault="00EF540F" w:rsidP="005E12A2">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4000</w:t>
            </w:r>
          </w:p>
        </w:tc>
        <w:tc>
          <w:tcPr>
            <w:tcW w:w="1047"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73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c>
          <w:tcPr>
            <w:tcW w:w="815" w:type="dxa"/>
            <w:gridSpan w:val="2"/>
            <w:tcBorders>
              <w:top w:val="nil"/>
              <w:left w:val="nil"/>
              <w:bottom w:val="single" w:sz="4" w:space="0" w:color="auto"/>
              <w:right w:val="single" w:sz="4" w:space="0" w:color="auto"/>
            </w:tcBorders>
            <w:shd w:val="clear" w:color="auto" w:fill="auto"/>
            <w:vAlign w:val="center"/>
          </w:tcPr>
          <w:p w:rsidR="005E12A2" w:rsidRPr="00185ED9" w:rsidRDefault="005E12A2" w:rsidP="005E12A2">
            <w:pPr>
              <w:spacing w:after="0" w:line="240" w:lineRule="auto"/>
              <w:jc w:val="center"/>
              <w:rPr>
                <w:rFonts w:ascii="Times New Roman" w:eastAsia="Times New Roman" w:hAnsi="Times New Roman" w:cs="Times New Roman"/>
                <w:b/>
                <w:bCs/>
                <w:sz w:val="20"/>
                <w:szCs w:val="20"/>
                <w:lang w:eastAsia="ru-RU"/>
              </w:rPr>
            </w:pPr>
          </w:p>
        </w:tc>
      </w:tr>
      <w:tr w:rsidR="00EF540F" w:rsidRPr="00185ED9" w:rsidTr="009A70C6">
        <w:trPr>
          <w:gridAfter w:val="1"/>
          <w:wAfter w:w="304" w:type="dxa"/>
          <w:trHeight w:val="531"/>
        </w:trPr>
        <w:tc>
          <w:tcPr>
            <w:tcW w:w="10456" w:type="dxa"/>
            <w:gridSpan w:val="20"/>
            <w:tcBorders>
              <w:top w:val="nil"/>
              <w:left w:val="single" w:sz="4" w:space="0" w:color="auto"/>
              <w:bottom w:val="single" w:sz="4" w:space="0" w:color="auto"/>
              <w:right w:val="single" w:sz="4" w:space="0" w:color="auto"/>
            </w:tcBorders>
            <w:shd w:val="clear" w:color="auto" w:fill="auto"/>
            <w:vAlign w:val="center"/>
          </w:tcPr>
          <w:p w:rsidR="00EF540F" w:rsidRPr="00EF540F" w:rsidRDefault="00EF540F" w:rsidP="005E12A2">
            <w:pPr>
              <w:spacing w:after="0" w:line="240" w:lineRule="auto"/>
              <w:jc w:val="center"/>
              <w:rPr>
                <w:rFonts w:ascii="Times New Roman" w:eastAsia="Times New Roman" w:hAnsi="Times New Roman" w:cs="Times New Roman"/>
                <w:b/>
                <w:sz w:val="20"/>
                <w:szCs w:val="20"/>
                <w:lang w:val="uk-UA" w:eastAsia="ru-RU"/>
              </w:rPr>
            </w:pPr>
            <w:r w:rsidRPr="00EF540F">
              <w:rPr>
                <w:rFonts w:ascii="Times New Roman" w:eastAsia="Times New Roman" w:hAnsi="Times New Roman" w:cs="Times New Roman"/>
                <w:b/>
                <w:sz w:val="20"/>
                <w:szCs w:val="20"/>
                <w:lang w:val="en-US" w:eastAsia="ru-RU"/>
              </w:rPr>
              <w:t>IV</w:t>
            </w:r>
            <w:r w:rsidRPr="00EF540F">
              <w:rPr>
                <w:rFonts w:ascii="Times New Roman" w:eastAsia="Times New Roman" w:hAnsi="Times New Roman" w:cs="Times New Roman"/>
                <w:b/>
                <w:sz w:val="20"/>
                <w:szCs w:val="20"/>
                <w:lang w:eastAsia="ru-RU"/>
              </w:rPr>
              <w:t>.</w:t>
            </w:r>
            <w:r w:rsidR="00D31FAE">
              <w:rPr>
                <w:rFonts w:ascii="Times New Roman" w:eastAsia="Times New Roman" w:hAnsi="Times New Roman" w:cs="Times New Roman"/>
                <w:b/>
                <w:sz w:val="20"/>
                <w:szCs w:val="20"/>
                <w:lang w:val="uk-UA" w:eastAsia="ru-RU"/>
              </w:rPr>
              <w:t xml:space="preserve"> </w:t>
            </w:r>
            <w:r w:rsidRPr="00EF540F">
              <w:rPr>
                <w:rFonts w:ascii="Times New Roman" w:eastAsia="Times New Roman" w:hAnsi="Times New Roman" w:cs="Times New Roman"/>
                <w:b/>
                <w:sz w:val="20"/>
                <w:szCs w:val="20"/>
                <w:lang w:val="uk-UA" w:eastAsia="ru-RU"/>
              </w:rPr>
              <w:t>Коефіцієнтний аналіз</w:t>
            </w:r>
          </w:p>
        </w:tc>
      </w:tr>
      <w:tr w:rsidR="00DC7D49" w:rsidRPr="00185ED9" w:rsidTr="009A70C6">
        <w:trPr>
          <w:gridAfter w:val="1"/>
          <w:wAfter w:w="304" w:type="dxa"/>
          <w:trHeight w:val="1380"/>
        </w:trPr>
        <w:tc>
          <w:tcPr>
            <w:tcW w:w="2276" w:type="dxa"/>
            <w:gridSpan w:val="3"/>
            <w:tcBorders>
              <w:top w:val="nil"/>
              <w:left w:val="single" w:sz="4" w:space="0" w:color="auto"/>
              <w:bottom w:val="single" w:sz="4" w:space="0" w:color="auto"/>
              <w:right w:val="single" w:sz="4" w:space="0" w:color="auto"/>
            </w:tcBorders>
            <w:shd w:val="clear" w:color="auto" w:fill="auto"/>
            <w:vAlign w:val="center"/>
          </w:tcPr>
          <w:p w:rsidR="00DC7D49" w:rsidRPr="00DC7D49" w:rsidRDefault="00DC7D49" w:rsidP="00DC7D49">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Рентабельність діяльності </w:t>
            </w:r>
            <w:r w:rsidRPr="00DC7D49">
              <w:rPr>
                <w:rFonts w:ascii="Times New Roman" w:hAnsi="Times New Roman" w:cs="Times New Roman"/>
                <w:bCs/>
                <w:sz w:val="20"/>
                <w:szCs w:val="20"/>
                <w:lang w:val="uk-UA"/>
              </w:rPr>
              <w:t>(чистий фінансовий результат, рядок 1200 / чистий дохід від реалізації продукції (товарів, робіт, послуг), рядок 1000) х 100, %</w:t>
            </w:r>
          </w:p>
        </w:tc>
        <w:tc>
          <w:tcPr>
            <w:tcW w:w="773" w:type="dxa"/>
            <w:gridSpan w:val="2"/>
            <w:tcBorders>
              <w:top w:val="nil"/>
              <w:left w:val="nil"/>
              <w:bottom w:val="single" w:sz="4" w:space="0" w:color="auto"/>
              <w:right w:val="single" w:sz="4" w:space="0" w:color="auto"/>
            </w:tcBorders>
            <w:shd w:val="clear" w:color="auto" w:fill="auto"/>
            <w:noWrap/>
            <w:vAlign w:val="center"/>
          </w:tcPr>
          <w:p w:rsidR="00DC7D49" w:rsidRPr="00882ED5" w:rsidRDefault="00DC7D49" w:rsidP="00DC7D49">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5010</w:t>
            </w:r>
          </w:p>
        </w:tc>
        <w:tc>
          <w:tcPr>
            <w:tcW w:w="1047" w:type="dxa"/>
            <w:gridSpan w:val="2"/>
            <w:tcBorders>
              <w:top w:val="nil"/>
              <w:left w:val="nil"/>
              <w:bottom w:val="single" w:sz="4" w:space="0" w:color="auto"/>
              <w:right w:val="single" w:sz="4" w:space="0" w:color="auto"/>
            </w:tcBorders>
            <w:shd w:val="clear" w:color="auto" w:fill="auto"/>
            <w:vAlign w:val="center"/>
          </w:tcPr>
          <w:p w:rsidR="00DC7D49" w:rsidRPr="00185ED9" w:rsidRDefault="00DC7D49" w:rsidP="00DC7D49">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DC7D49" w:rsidRPr="00185ED9" w:rsidRDefault="00DC7D49" w:rsidP="00DC7D49">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DC7D49" w:rsidRPr="00185ED9" w:rsidRDefault="00DC7D49" w:rsidP="00DC7D49">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DC7D49" w:rsidRPr="00185ED9" w:rsidRDefault="00DC7D49" w:rsidP="00DC7D49">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DC7D49" w:rsidRPr="00582218" w:rsidRDefault="00DC7D49" w:rsidP="00DC7D49">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735" w:type="dxa"/>
            <w:gridSpan w:val="2"/>
            <w:tcBorders>
              <w:top w:val="nil"/>
              <w:left w:val="nil"/>
              <w:bottom w:val="single" w:sz="4" w:space="0" w:color="auto"/>
              <w:right w:val="single" w:sz="4" w:space="0" w:color="auto"/>
            </w:tcBorders>
            <w:shd w:val="clear" w:color="auto" w:fill="auto"/>
            <w:vAlign w:val="center"/>
          </w:tcPr>
          <w:p w:rsidR="00DC7D49" w:rsidRPr="00582218" w:rsidRDefault="00DC7D49" w:rsidP="00DC7D49">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59" w:type="dxa"/>
            <w:gridSpan w:val="2"/>
            <w:tcBorders>
              <w:top w:val="nil"/>
              <w:left w:val="nil"/>
              <w:bottom w:val="single" w:sz="4" w:space="0" w:color="auto"/>
              <w:right w:val="single" w:sz="4" w:space="0" w:color="auto"/>
            </w:tcBorders>
            <w:shd w:val="clear" w:color="auto" w:fill="auto"/>
            <w:vAlign w:val="center"/>
          </w:tcPr>
          <w:p w:rsidR="00DC7D49" w:rsidRPr="00582218" w:rsidRDefault="00DC7D49" w:rsidP="00DC7D49">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15" w:type="dxa"/>
            <w:gridSpan w:val="2"/>
            <w:tcBorders>
              <w:top w:val="nil"/>
              <w:left w:val="nil"/>
              <w:bottom w:val="single" w:sz="4" w:space="0" w:color="auto"/>
              <w:right w:val="single" w:sz="4" w:space="0" w:color="auto"/>
            </w:tcBorders>
            <w:shd w:val="clear" w:color="auto" w:fill="auto"/>
            <w:vAlign w:val="center"/>
          </w:tcPr>
          <w:p w:rsidR="00DC7D49" w:rsidRPr="00582218" w:rsidRDefault="00DC7D49" w:rsidP="00DC7D49">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r>
      <w:tr w:rsidR="008F32BE" w:rsidRPr="00185ED9" w:rsidTr="009A70C6">
        <w:trPr>
          <w:gridAfter w:val="1"/>
          <w:wAfter w:w="304" w:type="dxa"/>
          <w:trHeight w:val="1380"/>
        </w:trPr>
        <w:tc>
          <w:tcPr>
            <w:tcW w:w="2276" w:type="dxa"/>
            <w:gridSpan w:val="3"/>
            <w:tcBorders>
              <w:top w:val="nil"/>
              <w:left w:val="single" w:sz="4" w:space="0" w:color="auto"/>
              <w:bottom w:val="single" w:sz="4" w:space="0" w:color="auto"/>
              <w:right w:val="single" w:sz="4" w:space="0" w:color="auto"/>
            </w:tcBorders>
            <w:shd w:val="clear" w:color="auto" w:fill="auto"/>
            <w:vAlign w:val="center"/>
          </w:tcPr>
          <w:p w:rsidR="00EF540F" w:rsidRPr="007F4198" w:rsidRDefault="00EF540F" w:rsidP="00882ED5">
            <w:pPr>
              <w:rPr>
                <w:rFonts w:ascii="Times New Roman" w:hAnsi="Times New Roman" w:cs="Times New Roman"/>
                <w:sz w:val="20"/>
                <w:szCs w:val="20"/>
                <w:lang w:val="uk-UA"/>
              </w:rPr>
            </w:pPr>
            <w:r w:rsidRPr="007F4198">
              <w:rPr>
                <w:rFonts w:ascii="Times New Roman" w:hAnsi="Times New Roman" w:cs="Times New Roman"/>
                <w:b/>
                <w:bCs/>
                <w:sz w:val="20"/>
                <w:szCs w:val="20"/>
              </w:rPr>
              <w:t xml:space="preserve">Рентабельність активів              </w:t>
            </w:r>
            <w:r w:rsidRPr="007F4198">
              <w:rPr>
                <w:rFonts w:ascii="Times New Roman" w:hAnsi="Times New Roman" w:cs="Times New Roman"/>
                <w:sz w:val="20"/>
                <w:szCs w:val="20"/>
              </w:rPr>
              <w:t xml:space="preserve">                                           (чистий фінансовий результат, рядок 1200 / вартість активів, рядок 6020) х 100, %</w:t>
            </w:r>
          </w:p>
        </w:tc>
        <w:tc>
          <w:tcPr>
            <w:tcW w:w="773" w:type="dxa"/>
            <w:gridSpan w:val="2"/>
            <w:tcBorders>
              <w:top w:val="nil"/>
              <w:left w:val="nil"/>
              <w:bottom w:val="single" w:sz="4" w:space="0" w:color="auto"/>
              <w:right w:val="single" w:sz="4" w:space="0" w:color="auto"/>
            </w:tcBorders>
            <w:shd w:val="clear" w:color="auto" w:fill="auto"/>
            <w:noWrap/>
            <w:vAlign w:val="center"/>
          </w:tcPr>
          <w:p w:rsidR="00EF540F" w:rsidRPr="00882ED5" w:rsidRDefault="00882ED5" w:rsidP="00EF540F">
            <w:pPr>
              <w:spacing w:after="0" w:line="240" w:lineRule="auto"/>
              <w:jc w:val="center"/>
              <w:rPr>
                <w:rFonts w:ascii="Times New Roman" w:eastAsia="Times New Roman" w:hAnsi="Times New Roman" w:cs="Times New Roman"/>
                <w:bCs/>
                <w:sz w:val="20"/>
                <w:szCs w:val="20"/>
                <w:lang w:val="uk-UA" w:eastAsia="ru-RU"/>
              </w:rPr>
            </w:pPr>
            <w:r w:rsidRPr="00882ED5">
              <w:rPr>
                <w:rFonts w:ascii="Times New Roman" w:eastAsia="Times New Roman" w:hAnsi="Times New Roman" w:cs="Times New Roman"/>
                <w:bCs/>
                <w:sz w:val="20"/>
                <w:szCs w:val="20"/>
                <w:lang w:val="uk-UA" w:eastAsia="ru-RU"/>
              </w:rPr>
              <w:t>5020</w:t>
            </w:r>
          </w:p>
        </w:tc>
        <w:tc>
          <w:tcPr>
            <w:tcW w:w="1047" w:type="dxa"/>
            <w:gridSpan w:val="2"/>
            <w:tcBorders>
              <w:top w:val="nil"/>
              <w:left w:val="nil"/>
              <w:bottom w:val="single" w:sz="4" w:space="0" w:color="auto"/>
              <w:right w:val="single" w:sz="4" w:space="0" w:color="auto"/>
            </w:tcBorders>
            <w:shd w:val="clear" w:color="auto" w:fill="auto"/>
            <w:vAlign w:val="center"/>
          </w:tcPr>
          <w:p w:rsidR="00EF540F" w:rsidRPr="00185ED9" w:rsidRDefault="00EF540F" w:rsidP="00EF540F">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EF540F" w:rsidRPr="00185ED9" w:rsidRDefault="00EF540F" w:rsidP="00EF540F">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EF540F" w:rsidRPr="00185ED9" w:rsidRDefault="00EF540F" w:rsidP="00EF540F">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EF540F" w:rsidRPr="00185ED9" w:rsidRDefault="00EF540F" w:rsidP="00EF540F">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EF540F" w:rsidRPr="00582218" w:rsidRDefault="00582218" w:rsidP="00EF540F">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73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EF540F">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59"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EF540F">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1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EF540F">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r>
      <w:tr w:rsidR="008F32BE" w:rsidRPr="00185ED9" w:rsidTr="009A70C6">
        <w:trPr>
          <w:gridAfter w:val="1"/>
          <w:wAfter w:w="304" w:type="dxa"/>
          <w:trHeight w:val="1401"/>
        </w:trPr>
        <w:tc>
          <w:tcPr>
            <w:tcW w:w="2276" w:type="dxa"/>
            <w:gridSpan w:val="3"/>
            <w:tcBorders>
              <w:top w:val="nil"/>
              <w:left w:val="single" w:sz="4" w:space="0" w:color="auto"/>
              <w:bottom w:val="single" w:sz="4" w:space="0" w:color="auto"/>
              <w:right w:val="single" w:sz="4" w:space="0" w:color="auto"/>
            </w:tcBorders>
            <w:shd w:val="clear" w:color="auto" w:fill="auto"/>
          </w:tcPr>
          <w:p w:rsidR="00EF540F" w:rsidRPr="00882ED5" w:rsidRDefault="00882ED5" w:rsidP="00882ED5">
            <w:pPr>
              <w:rPr>
                <w:rFonts w:ascii="Times New Roman" w:hAnsi="Times New Roman" w:cs="Times New Roman"/>
                <w:b/>
                <w:bCs/>
                <w:sz w:val="20"/>
                <w:szCs w:val="20"/>
                <w:lang w:val="uk-UA"/>
              </w:rPr>
            </w:pPr>
            <w:r w:rsidRPr="00882ED5">
              <w:rPr>
                <w:rFonts w:ascii="Times New Roman" w:hAnsi="Times New Roman" w:cs="Times New Roman"/>
                <w:b/>
                <w:bCs/>
                <w:sz w:val="20"/>
                <w:szCs w:val="20"/>
              </w:rPr>
              <w:t>Рентабельність власного капіталу</w:t>
            </w:r>
            <w:r w:rsidRPr="00882ED5">
              <w:rPr>
                <w:rFonts w:ascii="Times New Roman" w:hAnsi="Times New Roman" w:cs="Times New Roman"/>
                <w:b/>
                <w:bCs/>
                <w:sz w:val="20"/>
                <w:szCs w:val="20"/>
              </w:rPr>
              <w:br/>
            </w:r>
            <w:r w:rsidRPr="00882ED5">
              <w:rPr>
                <w:rFonts w:ascii="Times New Roman" w:hAnsi="Times New Roman" w:cs="Times New Roman"/>
                <w:sz w:val="20"/>
                <w:szCs w:val="20"/>
              </w:rPr>
              <w:t>(чистий фінансовий результат, рядок 1200 / власний капітал, рядок 6080) х 100, %</w:t>
            </w:r>
          </w:p>
        </w:tc>
        <w:tc>
          <w:tcPr>
            <w:tcW w:w="773" w:type="dxa"/>
            <w:gridSpan w:val="2"/>
            <w:tcBorders>
              <w:top w:val="nil"/>
              <w:left w:val="nil"/>
              <w:bottom w:val="single" w:sz="4" w:space="0" w:color="auto"/>
              <w:right w:val="single" w:sz="4" w:space="0" w:color="auto"/>
            </w:tcBorders>
            <w:shd w:val="clear" w:color="auto" w:fill="auto"/>
            <w:noWrap/>
            <w:vAlign w:val="center"/>
          </w:tcPr>
          <w:p w:rsidR="00EF540F" w:rsidRPr="00882ED5" w:rsidRDefault="00882ED5" w:rsidP="003C5D71">
            <w:pPr>
              <w:spacing w:after="0" w:line="240" w:lineRule="auto"/>
              <w:jc w:val="center"/>
              <w:rPr>
                <w:rFonts w:ascii="Times New Roman" w:eastAsia="Times New Roman" w:hAnsi="Times New Roman" w:cs="Times New Roman"/>
                <w:sz w:val="20"/>
                <w:szCs w:val="20"/>
                <w:lang w:val="uk-UA" w:eastAsia="ru-RU"/>
              </w:rPr>
            </w:pPr>
            <w:r w:rsidRPr="00882ED5">
              <w:rPr>
                <w:rFonts w:ascii="Times New Roman" w:eastAsia="Times New Roman" w:hAnsi="Times New Roman" w:cs="Times New Roman"/>
                <w:sz w:val="20"/>
                <w:szCs w:val="20"/>
                <w:lang w:val="uk-UA" w:eastAsia="ru-RU"/>
              </w:rPr>
              <w:t>5030</w:t>
            </w:r>
          </w:p>
        </w:tc>
        <w:tc>
          <w:tcPr>
            <w:tcW w:w="1047" w:type="dxa"/>
            <w:gridSpan w:val="2"/>
            <w:tcBorders>
              <w:top w:val="nil"/>
              <w:left w:val="nil"/>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sz w:val="20"/>
                <w:szCs w:val="20"/>
                <w:lang w:eastAsia="ru-RU"/>
              </w:rPr>
            </w:pPr>
          </w:p>
        </w:tc>
        <w:tc>
          <w:tcPr>
            <w:tcW w:w="1112" w:type="dxa"/>
            <w:gridSpan w:val="2"/>
            <w:tcBorders>
              <w:top w:val="nil"/>
              <w:left w:val="nil"/>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sz w:val="20"/>
                <w:szCs w:val="20"/>
                <w:lang w:val="en-US" w:eastAsia="ru-RU"/>
              </w:rPr>
            </w:pPr>
            <w:r w:rsidRPr="00582218">
              <w:rPr>
                <w:rFonts w:ascii="Times New Roman" w:eastAsia="Times New Roman" w:hAnsi="Times New Roman" w:cs="Times New Roman"/>
                <w:sz w:val="20"/>
                <w:szCs w:val="20"/>
                <w:lang w:val="en-US" w:eastAsia="ru-RU"/>
              </w:rPr>
              <w:t>X</w:t>
            </w:r>
          </w:p>
        </w:tc>
        <w:tc>
          <w:tcPr>
            <w:tcW w:w="73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sz w:val="20"/>
                <w:szCs w:val="20"/>
                <w:lang w:val="en-US" w:eastAsia="ru-RU"/>
              </w:rPr>
            </w:pPr>
            <w:r w:rsidRPr="00582218">
              <w:rPr>
                <w:rFonts w:ascii="Times New Roman" w:eastAsia="Times New Roman" w:hAnsi="Times New Roman" w:cs="Times New Roman"/>
                <w:sz w:val="20"/>
                <w:szCs w:val="20"/>
                <w:lang w:val="en-US" w:eastAsia="ru-RU"/>
              </w:rPr>
              <w:t>X</w:t>
            </w:r>
          </w:p>
        </w:tc>
        <w:tc>
          <w:tcPr>
            <w:tcW w:w="859"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sz w:val="20"/>
                <w:szCs w:val="20"/>
                <w:lang w:val="en-US" w:eastAsia="ru-RU"/>
              </w:rPr>
            </w:pPr>
            <w:r w:rsidRPr="00582218">
              <w:rPr>
                <w:rFonts w:ascii="Times New Roman" w:eastAsia="Times New Roman" w:hAnsi="Times New Roman" w:cs="Times New Roman"/>
                <w:sz w:val="20"/>
                <w:szCs w:val="20"/>
                <w:lang w:val="en-US" w:eastAsia="ru-RU"/>
              </w:rPr>
              <w:t>X</w:t>
            </w:r>
          </w:p>
        </w:tc>
        <w:tc>
          <w:tcPr>
            <w:tcW w:w="81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sz w:val="20"/>
                <w:szCs w:val="20"/>
                <w:lang w:val="en-US" w:eastAsia="ru-RU"/>
              </w:rPr>
            </w:pPr>
            <w:r w:rsidRPr="00582218">
              <w:rPr>
                <w:rFonts w:ascii="Times New Roman" w:eastAsia="Times New Roman" w:hAnsi="Times New Roman" w:cs="Times New Roman"/>
                <w:sz w:val="20"/>
                <w:szCs w:val="20"/>
                <w:lang w:val="en-US" w:eastAsia="ru-RU"/>
              </w:rPr>
              <w:t>X</w:t>
            </w:r>
          </w:p>
        </w:tc>
      </w:tr>
      <w:tr w:rsidR="008F32BE" w:rsidRPr="00185ED9" w:rsidTr="009A70C6">
        <w:trPr>
          <w:gridAfter w:val="1"/>
          <w:wAfter w:w="304" w:type="dxa"/>
          <w:trHeight w:val="1582"/>
        </w:trPr>
        <w:tc>
          <w:tcPr>
            <w:tcW w:w="2276" w:type="dxa"/>
            <w:gridSpan w:val="3"/>
            <w:tcBorders>
              <w:top w:val="nil"/>
              <w:left w:val="single" w:sz="4" w:space="0" w:color="auto"/>
              <w:bottom w:val="single" w:sz="4" w:space="0" w:color="auto"/>
              <w:right w:val="single" w:sz="4" w:space="0" w:color="auto"/>
            </w:tcBorders>
            <w:shd w:val="clear" w:color="auto" w:fill="auto"/>
            <w:vAlign w:val="center"/>
          </w:tcPr>
          <w:p w:rsidR="00EF540F" w:rsidRPr="00882ED5" w:rsidRDefault="00882ED5" w:rsidP="00882ED5">
            <w:pPr>
              <w:rPr>
                <w:rFonts w:ascii="Times New Roman" w:hAnsi="Times New Roman" w:cs="Times New Roman"/>
                <w:b/>
                <w:bCs/>
                <w:sz w:val="20"/>
                <w:szCs w:val="20"/>
              </w:rPr>
            </w:pPr>
            <w:r w:rsidRPr="00882ED5">
              <w:rPr>
                <w:rFonts w:ascii="Times New Roman" w:hAnsi="Times New Roman" w:cs="Times New Roman"/>
                <w:b/>
                <w:bCs/>
                <w:sz w:val="20"/>
                <w:szCs w:val="20"/>
              </w:rPr>
              <w:t>Коефіцієнт фінансової стійкості</w:t>
            </w:r>
            <w:r w:rsidRPr="00882ED5">
              <w:rPr>
                <w:rFonts w:ascii="Times New Roman" w:hAnsi="Times New Roman" w:cs="Times New Roman"/>
                <w:b/>
                <w:bCs/>
                <w:sz w:val="20"/>
                <w:szCs w:val="20"/>
              </w:rPr>
              <w:br/>
            </w:r>
            <w:r w:rsidRPr="00882ED5">
              <w:rPr>
                <w:rFonts w:ascii="Times New Roman" w:hAnsi="Times New Roman" w:cs="Times New Roman"/>
                <w:sz w:val="20"/>
                <w:szCs w:val="20"/>
              </w:rPr>
              <w:t>(власний капітал, рядок 6080 / (довгострокові зобов'язання, рядок 6030 + поточні зобов'язання, рядок 6040))</w:t>
            </w:r>
          </w:p>
        </w:tc>
        <w:tc>
          <w:tcPr>
            <w:tcW w:w="773" w:type="dxa"/>
            <w:gridSpan w:val="2"/>
            <w:tcBorders>
              <w:top w:val="nil"/>
              <w:left w:val="nil"/>
              <w:bottom w:val="single" w:sz="4" w:space="0" w:color="auto"/>
              <w:right w:val="single" w:sz="4" w:space="0" w:color="auto"/>
            </w:tcBorders>
            <w:shd w:val="clear" w:color="auto" w:fill="auto"/>
            <w:noWrap/>
            <w:vAlign w:val="center"/>
          </w:tcPr>
          <w:p w:rsidR="00EF540F" w:rsidRPr="00882ED5" w:rsidRDefault="00882ED5" w:rsidP="003C5D71">
            <w:pPr>
              <w:spacing w:after="0" w:line="240" w:lineRule="auto"/>
              <w:jc w:val="center"/>
              <w:rPr>
                <w:rFonts w:ascii="Times New Roman" w:eastAsia="Times New Roman" w:hAnsi="Times New Roman" w:cs="Times New Roman"/>
                <w:bCs/>
                <w:sz w:val="20"/>
                <w:szCs w:val="20"/>
                <w:lang w:val="uk-UA" w:eastAsia="ru-RU"/>
              </w:rPr>
            </w:pPr>
            <w:r w:rsidRPr="00882ED5">
              <w:rPr>
                <w:rFonts w:ascii="Times New Roman" w:eastAsia="Times New Roman" w:hAnsi="Times New Roman" w:cs="Times New Roman"/>
                <w:bCs/>
                <w:sz w:val="20"/>
                <w:szCs w:val="20"/>
                <w:lang w:val="uk-UA" w:eastAsia="ru-RU"/>
              </w:rPr>
              <w:t>5040</w:t>
            </w:r>
          </w:p>
        </w:tc>
        <w:tc>
          <w:tcPr>
            <w:tcW w:w="1047" w:type="dxa"/>
            <w:gridSpan w:val="2"/>
            <w:tcBorders>
              <w:top w:val="nil"/>
              <w:left w:val="nil"/>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73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59"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1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r>
      <w:tr w:rsidR="008F32BE" w:rsidRPr="00185ED9" w:rsidTr="009A70C6">
        <w:trPr>
          <w:gridAfter w:val="1"/>
          <w:wAfter w:w="304" w:type="dxa"/>
          <w:trHeight w:val="443"/>
        </w:trPr>
        <w:tc>
          <w:tcPr>
            <w:tcW w:w="2276" w:type="dxa"/>
            <w:gridSpan w:val="3"/>
            <w:tcBorders>
              <w:top w:val="nil"/>
              <w:left w:val="single" w:sz="4" w:space="0" w:color="auto"/>
              <w:bottom w:val="single" w:sz="4" w:space="0" w:color="auto"/>
              <w:right w:val="single" w:sz="4" w:space="0" w:color="auto"/>
            </w:tcBorders>
            <w:shd w:val="clear" w:color="auto" w:fill="auto"/>
            <w:vAlign w:val="center"/>
          </w:tcPr>
          <w:p w:rsidR="00EF540F" w:rsidRPr="00882ED5" w:rsidRDefault="00882ED5" w:rsidP="00882ED5">
            <w:pPr>
              <w:rPr>
                <w:rFonts w:ascii="Times New Roman" w:hAnsi="Times New Roman" w:cs="Times New Roman"/>
                <w:b/>
                <w:bCs/>
                <w:sz w:val="20"/>
                <w:szCs w:val="20"/>
              </w:rPr>
            </w:pPr>
            <w:r w:rsidRPr="00882ED5">
              <w:rPr>
                <w:rFonts w:ascii="Times New Roman" w:hAnsi="Times New Roman" w:cs="Times New Roman"/>
                <w:b/>
                <w:bCs/>
                <w:sz w:val="20"/>
                <w:szCs w:val="20"/>
              </w:rPr>
              <w:t>Коефіцієнт зносу основних засобів</w:t>
            </w:r>
            <w:r w:rsidRPr="00882ED5">
              <w:rPr>
                <w:rFonts w:ascii="Times New Roman" w:hAnsi="Times New Roman" w:cs="Times New Roman"/>
                <w:b/>
                <w:bCs/>
                <w:sz w:val="20"/>
                <w:szCs w:val="20"/>
              </w:rPr>
              <w:br/>
            </w:r>
            <w:r w:rsidRPr="00882ED5">
              <w:rPr>
                <w:rFonts w:ascii="Times New Roman" w:hAnsi="Times New Roman" w:cs="Times New Roman"/>
                <w:sz w:val="20"/>
                <w:szCs w:val="20"/>
              </w:rPr>
              <w:t>(сума зносу, рядок 6003 / первісна вартість основних засобів, рядок 6002)</w:t>
            </w:r>
          </w:p>
        </w:tc>
        <w:tc>
          <w:tcPr>
            <w:tcW w:w="773" w:type="dxa"/>
            <w:gridSpan w:val="2"/>
            <w:tcBorders>
              <w:top w:val="nil"/>
              <w:left w:val="nil"/>
              <w:bottom w:val="single" w:sz="4" w:space="0" w:color="auto"/>
              <w:right w:val="single" w:sz="4" w:space="0" w:color="auto"/>
            </w:tcBorders>
            <w:shd w:val="clear" w:color="auto" w:fill="auto"/>
            <w:noWrap/>
            <w:vAlign w:val="center"/>
          </w:tcPr>
          <w:p w:rsidR="00EF540F" w:rsidRPr="00882ED5" w:rsidRDefault="00882ED5" w:rsidP="003C5D71">
            <w:pPr>
              <w:spacing w:after="0" w:line="240" w:lineRule="auto"/>
              <w:jc w:val="center"/>
              <w:rPr>
                <w:rFonts w:ascii="Times New Roman" w:eastAsia="Times New Roman" w:hAnsi="Times New Roman" w:cs="Times New Roman"/>
                <w:bCs/>
                <w:sz w:val="20"/>
                <w:szCs w:val="20"/>
                <w:lang w:val="uk-UA" w:eastAsia="ru-RU"/>
              </w:rPr>
            </w:pPr>
            <w:r w:rsidRPr="00882ED5">
              <w:rPr>
                <w:rFonts w:ascii="Times New Roman" w:eastAsia="Times New Roman" w:hAnsi="Times New Roman" w:cs="Times New Roman"/>
                <w:bCs/>
                <w:sz w:val="20"/>
                <w:szCs w:val="20"/>
                <w:lang w:val="uk-UA" w:eastAsia="ru-RU"/>
              </w:rPr>
              <w:t>5050</w:t>
            </w:r>
          </w:p>
        </w:tc>
        <w:tc>
          <w:tcPr>
            <w:tcW w:w="1047" w:type="dxa"/>
            <w:gridSpan w:val="2"/>
            <w:tcBorders>
              <w:top w:val="nil"/>
              <w:left w:val="nil"/>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112" w:type="dxa"/>
            <w:gridSpan w:val="2"/>
            <w:tcBorders>
              <w:top w:val="nil"/>
              <w:left w:val="nil"/>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046" w:type="dxa"/>
            <w:gridSpan w:val="2"/>
            <w:tcBorders>
              <w:top w:val="nil"/>
              <w:left w:val="single" w:sz="4" w:space="0" w:color="auto"/>
              <w:bottom w:val="single" w:sz="4" w:space="0" w:color="auto"/>
              <w:right w:val="single" w:sz="4" w:space="0" w:color="auto"/>
            </w:tcBorders>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1073" w:type="dxa"/>
            <w:gridSpan w:val="2"/>
            <w:tcBorders>
              <w:top w:val="nil"/>
              <w:left w:val="single" w:sz="4" w:space="0" w:color="auto"/>
              <w:bottom w:val="single" w:sz="4" w:space="0" w:color="auto"/>
              <w:right w:val="single" w:sz="4" w:space="0" w:color="auto"/>
            </w:tcBorders>
            <w:shd w:val="clear" w:color="auto" w:fill="auto"/>
            <w:vAlign w:val="center"/>
          </w:tcPr>
          <w:p w:rsidR="00EF540F" w:rsidRPr="00185ED9" w:rsidRDefault="00EF540F" w:rsidP="003C5D71">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73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59"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c>
          <w:tcPr>
            <w:tcW w:w="815" w:type="dxa"/>
            <w:gridSpan w:val="2"/>
            <w:tcBorders>
              <w:top w:val="nil"/>
              <w:left w:val="nil"/>
              <w:bottom w:val="single" w:sz="4" w:space="0" w:color="auto"/>
              <w:right w:val="single" w:sz="4" w:space="0" w:color="auto"/>
            </w:tcBorders>
            <w:shd w:val="clear" w:color="auto" w:fill="auto"/>
            <w:vAlign w:val="center"/>
          </w:tcPr>
          <w:p w:rsidR="00EF540F" w:rsidRPr="00582218" w:rsidRDefault="00582218" w:rsidP="003C5D71">
            <w:pPr>
              <w:spacing w:after="0" w:line="240" w:lineRule="auto"/>
              <w:jc w:val="center"/>
              <w:rPr>
                <w:rFonts w:ascii="Times New Roman" w:eastAsia="Times New Roman" w:hAnsi="Times New Roman" w:cs="Times New Roman"/>
                <w:bCs/>
                <w:sz w:val="20"/>
                <w:szCs w:val="20"/>
                <w:lang w:val="en-US" w:eastAsia="ru-RU"/>
              </w:rPr>
            </w:pPr>
            <w:r w:rsidRPr="00582218">
              <w:rPr>
                <w:rFonts w:ascii="Times New Roman" w:eastAsia="Times New Roman" w:hAnsi="Times New Roman" w:cs="Times New Roman"/>
                <w:bCs/>
                <w:sz w:val="20"/>
                <w:szCs w:val="20"/>
                <w:lang w:val="en-US" w:eastAsia="ru-RU"/>
              </w:rPr>
              <w:t>X</w:t>
            </w:r>
          </w:p>
        </w:tc>
      </w:tr>
      <w:tr w:rsidR="00882ED5" w:rsidRPr="00EF540F" w:rsidTr="009A70C6">
        <w:trPr>
          <w:gridAfter w:val="1"/>
          <w:wAfter w:w="304" w:type="dxa"/>
          <w:trHeight w:val="531"/>
        </w:trPr>
        <w:tc>
          <w:tcPr>
            <w:tcW w:w="10456" w:type="dxa"/>
            <w:gridSpan w:val="20"/>
            <w:tcBorders>
              <w:top w:val="nil"/>
              <w:left w:val="single" w:sz="4" w:space="0" w:color="auto"/>
              <w:bottom w:val="single" w:sz="4" w:space="0" w:color="auto"/>
              <w:right w:val="single" w:sz="4" w:space="0" w:color="auto"/>
            </w:tcBorders>
            <w:shd w:val="clear" w:color="auto" w:fill="auto"/>
            <w:vAlign w:val="center"/>
          </w:tcPr>
          <w:p w:rsidR="00882ED5" w:rsidRPr="00EF540F" w:rsidRDefault="00882ED5" w:rsidP="003C5D71">
            <w:pPr>
              <w:spacing w:after="0" w:line="240" w:lineRule="auto"/>
              <w:jc w:val="center"/>
              <w:rPr>
                <w:rFonts w:ascii="Times New Roman" w:eastAsia="Times New Roman" w:hAnsi="Times New Roman" w:cs="Times New Roman"/>
                <w:b/>
                <w:sz w:val="20"/>
                <w:szCs w:val="20"/>
                <w:lang w:val="uk-UA" w:eastAsia="ru-RU"/>
              </w:rPr>
            </w:pPr>
            <w:r w:rsidRPr="00EF540F">
              <w:rPr>
                <w:rFonts w:ascii="Times New Roman" w:eastAsia="Times New Roman" w:hAnsi="Times New Roman" w:cs="Times New Roman"/>
                <w:b/>
                <w:sz w:val="20"/>
                <w:szCs w:val="20"/>
                <w:lang w:val="en-US" w:eastAsia="ru-RU"/>
              </w:rPr>
              <w:t>V</w:t>
            </w:r>
            <w:r w:rsidRPr="00EF540F">
              <w:rPr>
                <w:rFonts w:ascii="Times New Roman" w:eastAsia="Times New Roman" w:hAnsi="Times New Roman" w:cs="Times New Roman"/>
                <w:b/>
                <w:sz w:val="20"/>
                <w:szCs w:val="20"/>
                <w:lang w:eastAsia="ru-RU"/>
              </w:rPr>
              <w:t>.</w:t>
            </w:r>
            <w:r w:rsidR="00D31FAE">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Звіт про фінансовий стан</w:t>
            </w:r>
          </w:p>
        </w:tc>
      </w:tr>
    </w:tbl>
    <w:tbl>
      <w:tblPr>
        <w:tblStyle w:val="a5"/>
        <w:tblW w:w="10490" w:type="dxa"/>
        <w:tblInd w:w="-459" w:type="dxa"/>
        <w:tblLook w:val="04A0" w:firstRow="1" w:lastRow="0" w:firstColumn="1" w:lastColumn="0" w:noHBand="0" w:noVBand="1"/>
      </w:tblPr>
      <w:tblGrid>
        <w:gridCol w:w="2267"/>
        <w:gridCol w:w="772"/>
        <w:gridCol w:w="1123"/>
        <w:gridCol w:w="1123"/>
        <w:gridCol w:w="983"/>
        <w:gridCol w:w="1123"/>
        <w:gridCol w:w="705"/>
        <w:gridCol w:w="705"/>
        <w:gridCol w:w="844"/>
        <w:gridCol w:w="845"/>
      </w:tblGrid>
      <w:tr w:rsidR="009852D2" w:rsidTr="00F43E9B">
        <w:tc>
          <w:tcPr>
            <w:tcW w:w="2267" w:type="dxa"/>
            <w:tcBorders>
              <w:top w:val="nil"/>
            </w:tcBorders>
          </w:tcPr>
          <w:p w:rsidR="005B3675" w:rsidRDefault="009A70C6" w:rsidP="005D030D">
            <w:pPr>
              <w:rPr>
                <w:rFonts w:ascii="Times New Roman" w:hAnsi="Times New Roman" w:cs="Times New Roman"/>
                <w:sz w:val="20"/>
                <w:szCs w:val="20"/>
                <w:lang w:val="uk-UA"/>
              </w:rPr>
            </w:pPr>
            <w:r>
              <w:rPr>
                <w:rFonts w:ascii="Times New Roman" w:hAnsi="Times New Roman" w:cs="Times New Roman"/>
                <w:sz w:val="20"/>
                <w:szCs w:val="20"/>
                <w:lang w:val="uk-UA"/>
              </w:rPr>
              <w:t>Необоротні активи, усього, з них:</w:t>
            </w:r>
          </w:p>
        </w:tc>
        <w:tc>
          <w:tcPr>
            <w:tcW w:w="772" w:type="dxa"/>
            <w:tcBorders>
              <w:top w:val="nil"/>
            </w:tcBorders>
            <w:vAlign w:val="center"/>
          </w:tcPr>
          <w:p w:rsidR="005B3675"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6000</w:t>
            </w:r>
          </w:p>
        </w:tc>
        <w:tc>
          <w:tcPr>
            <w:tcW w:w="1123" w:type="dxa"/>
            <w:tcBorders>
              <w:top w:val="nil"/>
            </w:tcBorders>
          </w:tcPr>
          <w:p w:rsidR="005B3675" w:rsidRDefault="005B3675" w:rsidP="005D030D">
            <w:pPr>
              <w:rPr>
                <w:rFonts w:ascii="Times New Roman" w:hAnsi="Times New Roman" w:cs="Times New Roman"/>
                <w:sz w:val="20"/>
                <w:szCs w:val="20"/>
                <w:lang w:val="uk-UA"/>
              </w:rPr>
            </w:pPr>
          </w:p>
        </w:tc>
        <w:tc>
          <w:tcPr>
            <w:tcW w:w="1123" w:type="dxa"/>
            <w:tcBorders>
              <w:top w:val="nil"/>
            </w:tcBorders>
          </w:tcPr>
          <w:p w:rsidR="005B3675" w:rsidRDefault="005B3675" w:rsidP="005D030D">
            <w:pPr>
              <w:rPr>
                <w:rFonts w:ascii="Times New Roman" w:hAnsi="Times New Roman" w:cs="Times New Roman"/>
                <w:sz w:val="20"/>
                <w:szCs w:val="20"/>
                <w:lang w:val="uk-UA"/>
              </w:rPr>
            </w:pPr>
          </w:p>
        </w:tc>
        <w:tc>
          <w:tcPr>
            <w:tcW w:w="983" w:type="dxa"/>
            <w:tcBorders>
              <w:top w:val="nil"/>
            </w:tcBorders>
          </w:tcPr>
          <w:p w:rsidR="005B3675" w:rsidRDefault="005B3675" w:rsidP="005D030D">
            <w:pPr>
              <w:rPr>
                <w:rFonts w:ascii="Times New Roman" w:hAnsi="Times New Roman" w:cs="Times New Roman"/>
                <w:sz w:val="20"/>
                <w:szCs w:val="20"/>
                <w:lang w:val="uk-UA"/>
              </w:rPr>
            </w:pPr>
          </w:p>
        </w:tc>
        <w:tc>
          <w:tcPr>
            <w:tcW w:w="1123" w:type="dxa"/>
            <w:tcBorders>
              <w:top w:val="nil"/>
            </w:tcBorders>
          </w:tcPr>
          <w:p w:rsidR="005B3675" w:rsidRDefault="005B3675" w:rsidP="005D030D">
            <w:pPr>
              <w:rPr>
                <w:rFonts w:ascii="Times New Roman" w:hAnsi="Times New Roman" w:cs="Times New Roman"/>
                <w:sz w:val="20"/>
                <w:szCs w:val="20"/>
                <w:lang w:val="uk-UA"/>
              </w:rPr>
            </w:pPr>
          </w:p>
        </w:tc>
        <w:tc>
          <w:tcPr>
            <w:tcW w:w="705" w:type="dxa"/>
            <w:tcBorders>
              <w:top w:val="nil"/>
            </w:tcBorders>
            <w:vAlign w:val="center"/>
          </w:tcPr>
          <w:p w:rsidR="005B3675"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tcBorders>
              <w:top w:val="nil"/>
            </w:tcBorders>
            <w:vAlign w:val="center"/>
          </w:tcPr>
          <w:p w:rsidR="005B3675"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tcBorders>
              <w:top w:val="nil"/>
            </w:tcBorders>
            <w:vAlign w:val="center"/>
          </w:tcPr>
          <w:p w:rsidR="005B3675"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tcBorders>
              <w:top w:val="nil"/>
            </w:tcBorders>
            <w:vAlign w:val="center"/>
          </w:tcPr>
          <w:p w:rsidR="005B3675"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9A70C6" w:rsidRDefault="009A70C6" w:rsidP="005D030D">
            <w:pPr>
              <w:rPr>
                <w:rFonts w:ascii="Times New Roman" w:hAnsi="Times New Roman" w:cs="Times New Roman"/>
                <w:sz w:val="20"/>
                <w:szCs w:val="20"/>
                <w:lang w:val="uk-UA"/>
              </w:rPr>
            </w:pPr>
            <w:r>
              <w:rPr>
                <w:rFonts w:ascii="Times New Roman" w:hAnsi="Times New Roman" w:cs="Times New Roman"/>
                <w:sz w:val="20"/>
                <w:szCs w:val="20"/>
                <w:lang w:val="uk-UA"/>
              </w:rPr>
              <w:t>основні засоби</w:t>
            </w:r>
          </w:p>
        </w:tc>
        <w:tc>
          <w:tcPr>
            <w:tcW w:w="772"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6001</w:t>
            </w:r>
          </w:p>
        </w:tc>
        <w:tc>
          <w:tcPr>
            <w:tcW w:w="112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98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9A70C6" w:rsidRDefault="009A70C6" w:rsidP="005D030D">
            <w:pPr>
              <w:rPr>
                <w:rFonts w:ascii="Times New Roman" w:hAnsi="Times New Roman" w:cs="Times New Roman"/>
                <w:sz w:val="20"/>
                <w:szCs w:val="20"/>
                <w:lang w:val="uk-UA"/>
              </w:rPr>
            </w:pPr>
            <w:r>
              <w:rPr>
                <w:rFonts w:ascii="Times New Roman" w:hAnsi="Times New Roman" w:cs="Times New Roman"/>
                <w:sz w:val="20"/>
                <w:szCs w:val="20"/>
                <w:lang w:val="uk-UA"/>
              </w:rPr>
              <w:t>первісна вартість</w:t>
            </w:r>
          </w:p>
        </w:tc>
        <w:tc>
          <w:tcPr>
            <w:tcW w:w="772"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6002</w:t>
            </w:r>
          </w:p>
        </w:tc>
        <w:tc>
          <w:tcPr>
            <w:tcW w:w="112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98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9A70C6" w:rsidRDefault="009A70C6" w:rsidP="005D030D">
            <w:pPr>
              <w:rPr>
                <w:rFonts w:ascii="Times New Roman" w:hAnsi="Times New Roman" w:cs="Times New Roman"/>
                <w:sz w:val="20"/>
                <w:szCs w:val="20"/>
                <w:lang w:val="uk-UA"/>
              </w:rPr>
            </w:pPr>
            <w:r>
              <w:rPr>
                <w:rFonts w:ascii="Times New Roman" w:hAnsi="Times New Roman" w:cs="Times New Roman"/>
                <w:sz w:val="20"/>
                <w:szCs w:val="20"/>
                <w:lang w:val="uk-UA"/>
              </w:rPr>
              <w:t>знос</w:t>
            </w:r>
          </w:p>
        </w:tc>
        <w:tc>
          <w:tcPr>
            <w:tcW w:w="772"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6003</w:t>
            </w:r>
          </w:p>
        </w:tc>
        <w:tc>
          <w:tcPr>
            <w:tcW w:w="112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983" w:type="dxa"/>
          </w:tcPr>
          <w:p w:rsidR="009A70C6" w:rsidRDefault="009A70C6" w:rsidP="005D030D">
            <w:pPr>
              <w:rPr>
                <w:rFonts w:ascii="Times New Roman" w:hAnsi="Times New Roman" w:cs="Times New Roman"/>
                <w:sz w:val="20"/>
                <w:szCs w:val="20"/>
                <w:lang w:val="uk-UA"/>
              </w:rPr>
            </w:pPr>
          </w:p>
        </w:tc>
        <w:tc>
          <w:tcPr>
            <w:tcW w:w="1123" w:type="dxa"/>
          </w:tcPr>
          <w:p w:rsidR="009A70C6" w:rsidRDefault="009A70C6" w:rsidP="005D030D">
            <w:pPr>
              <w:rPr>
                <w:rFonts w:ascii="Times New Roman" w:hAnsi="Times New Roman" w:cs="Times New Roman"/>
                <w:sz w:val="20"/>
                <w:szCs w:val="20"/>
                <w:lang w:val="uk-UA"/>
              </w:rPr>
            </w:pP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9A70C6" w:rsidRDefault="009A70C6"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Pr>
                <w:rFonts w:ascii="Times New Roman" w:hAnsi="Times New Roman" w:cs="Times New Roman"/>
                <w:sz w:val="20"/>
                <w:szCs w:val="20"/>
                <w:lang w:val="uk-UA"/>
              </w:rPr>
              <w:lastRenderedPageBreak/>
              <w:t>Оборотні активи, усього, з них:</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6010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дебіторська заборгованість за продукцію, товари, роботи, послуги</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6011</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дебіторська заборгованість за розрахунками з бюджетом</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6012</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гроші та їх еквіваленти</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6013</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Pr="009A70C6" w:rsidRDefault="00331F6D" w:rsidP="005D030D">
            <w:pPr>
              <w:rPr>
                <w:rFonts w:ascii="Times New Roman" w:hAnsi="Times New Roman" w:cs="Times New Roman"/>
                <w:b/>
                <w:sz w:val="20"/>
                <w:szCs w:val="20"/>
                <w:lang w:val="uk-UA"/>
              </w:rPr>
            </w:pPr>
            <w:r w:rsidRPr="009A70C6">
              <w:rPr>
                <w:rFonts w:ascii="Times New Roman" w:hAnsi="Times New Roman" w:cs="Times New Roman"/>
                <w:b/>
                <w:sz w:val="20"/>
                <w:szCs w:val="20"/>
                <w:lang w:val="uk-UA"/>
              </w:rPr>
              <w:t>Усього активи</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sidRPr="009A70C6">
              <w:rPr>
                <w:rFonts w:ascii="Times New Roman" w:hAnsi="Times New Roman" w:cs="Times New Roman"/>
                <w:b/>
                <w:sz w:val="20"/>
                <w:szCs w:val="20"/>
                <w:lang w:val="uk-UA"/>
              </w:rPr>
              <w:t>6020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Довгострокові зобов'язання і забезпечення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6030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Поточні зобов'яз</w:t>
            </w:r>
            <w:r>
              <w:rPr>
                <w:rFonts w:ascii="Times New Roman" w:hAnsi="Times New Roman" w:cs="Times New Roman"/>
                <w:sz w:val="20"/>
                <w:szCs w:val="20"/>
                <w:lang w:val="uk-UA"/>
              </w:rPr>
              <w:t>ання і забезпечення, з них:</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6040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поточна кредиторська заборгованість за товари, роботи, послуги</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6041</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поточна кредиторська заборгованість за розрахунками з бюджетом</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6042</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Pr="009A70C6" w:rsidRDefault="00331F6D" w:rsidP="005D030D">
            <w:pPr>
              <w:rPr>
                <w:rFonts w:ascii="Times New Roman" w:hAnsi="Times New Roman" w:cs="Times New Roman"/>
                <w:b/>
                <w:sz w:val="20"/>
                <w:szCs w:val="20"/>
                <w:lang w:val="uk-UA"/>
              </w:rPr>
            </w:pPr>
            <w:r w:rsidRPr="009A70C6">
              <w:rPr>
                <w:rFonts w:ascii="Times New Roman" w:hAnsi="Times New Roman" w:cs="Times New Roman"/>
                <w:b/>
                <w:sz w:val="20"/>
                <w:szCs w:val="20"/>
                <w:lang w:val="uk-UA"/>
              </w:rPr>
              <w:t>Усього зобов'язан</w:t>
            </w:r>
            <w:r>
              <w:rPr>
                <w:rFonts w:ascii="Times New Roman" w:hAnsi="Times New Roman" w:cs="Times New Roman"/>
                <w:b/>
                <w:sz w:val="20"/>
                <w:szCs w:val="20"/>
                <w:lang w:val="uk-UA"/>
              </w:rPr>
              <w:t>ня і забезпечення, з них:</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sidRPr="009A70C6">
              <w:rPr>
                <w:rFonts w:ascii="Times New Roman" w:hAnsi="Times New Roman" w:cs="Times New Roman"/>
                <w:b/>
                <w:sz w:val="20"/>
                <w:szCs w:val="20"/>
                <w:lang w:val="uk-UA"/>
              </w:rPr>
              <w:t>6050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державні гранти і субсидії</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6060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Default="00331F6D" w:rsidP="005D030D">
            <w:pPr>
              <w:rPr>
                <w:rFonts w:ascii="Times New Roman" w:hAnsi="Times New Roman" w:cs="Times New Roman"/>
                <w:sz w:val="20"/>
                <w:szCs w:val="20"/>
                <w:lang w:val="uk-UA"/>
              </w:rPr>
            </w:pPr>
            <w:r w:rsidRPr="009A70C6">
              <w:rPr>
                <w:rFonts w:ascii="Times New Roman" w:hAnsi="Times New Roman" w:cs="Times New Roman"/>
                <w:sz w:val="20"/>
                <w:szCs w:val="20"/>
                <w:lang w:val="uk-UA"/>
              </w:rPr>
              <w:t>фінансові запозичення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6070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Tr="00F43E9B">
        <w:tc>
          <w:tcPr>
            <w:tcW w:w="2267" w:type="dxa"/>
          </w:tcPr>
          <w:p w:rsidR="00331F6D" w:rsidRPr="009A70C6" w:rsidRDefault="00331F6D" w:rsidP="005D030D">
            <w:pPr>
              <w:rPr>
                <w:rFonts w:ascii="Times New Roman" w:hAnsi="Times New Roman" w:cs="Times New Roman"/>
                <w:b/>
                <w:sz w:val="20"/>
                <w:szCs w:val="20"/>
                <w:lang w:val="uk-UA"/>
              </w:rPr>
            </w:pPr>
            <w:r w:rsidRPr="009A70C6">
              <w:rPr>
                <w:rFonts w:ascii="Times New Roman" w:hAnsi="Times New Roman" w:cs="Times New Roman"/>
                <w:b/>
                <w:sz w:val="20"/>
                <w:szCs w:val="20"/>
                <w:lang w:val="uk-UA"/>
              </w:rPr>
              <w:t>Власний капітал</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sidRPr="009A70C6">
              <w:rPr>
                <w:rFonts w:ascii="Times New Roman" w:hAnsi="Times New Roman" w:cs="Times New Roman"/>
                <w:b/>
                <w:sz w:val="20"/>
                <w:szCs w:val="20"/>
                <w:lang w:val="uk-UA"/>
              </w:rPr>
              <w:t>6080</w:t>
            </w:r>
          </w:p>
        </w:tc>
        <w:tc>
          <w:tcPr>
            <w:tcW w:w="112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983" w:type="dxa"/>
          </w:tcPr>
          <w:p w:rsidR="00331F6D" w:rsidRDefault="00331F6D" w:rsidP="005D030D">
            <w:pPr>
              <w:rPr>
                <w:rFonts w:ascii="Times New Roman" w:hAnsi="Times New Roman" w:cs="Times New Roman"/>
                <w:sz w:val="20"/>
                <w:szCs w:val="20"/>
                <w:lang w:val="uk-UA"/>
              </w:rPr>
            </w:pPr>
          </w:p>
        </w:tc>
        <w:tc>
          <w:tcPr>
            <w:tcW w:w="1123" w:type="dxa"/>
          </w:tcPr>
          <w:p w:rsidR="00331F6D" w:rsidRDefault="00331F6D" w:rsidP="005D030D">
            <w:pPr>
              <w:rPr>
                <w:rFonts w:ascii="Times New Roman" w:hAnsi="Times New Roman" w:cs="Times New Roman"/>
                <w:sz w:val="20"/>
                <w:szCs w:val="20"/>
                <w:lang w:val="uk-UA"/>
              </w:rPr>
            </w:pP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9852D2">
        <w:trPr>
          <w:trHeight w:val="525"/>
        </w:trPr>
        <w:tc>
          <w:tcPr>
            <w:tcW w:w="10490" w:type="dxa"/>
            <w:gridSpan w:val="10"/>
            <w:vAlign w:val="center"/>
          </w:tcPr>
          <w:p w:rsidR="00331F6D" w:rsidRPr="00331F6D" w:rsidRDefault="00331F6D" w:rsidP="00331F6D">
            <w:pPr>
              <w:jc w:val="center"/>
              <w:rPr>
                <w:rFonts w:ascii="Times New Roman" w:hAnsi="Times New Roman" w:cs="Times New Roman"/>
                <w:sz w:val="20"/>
                <w:szCs w:val="20"/>
              </w:rPr>
            </w:pPr>
            <w:r w:rsidRPr="00EF540F">
              <w:rPr>
                <w:rFonts w:ascii="Times New Roman" w:eastAsia="Times New Roman" w:hAnsi="Times New Roman" w:cs="Times New Roman"/>
                <w:b/>
                <w:sz w:val="20"/>
                <w:szCs w:val="20"/>
                <w:lang w:val="en-US" w:eastAsia="ru-RU"/>
              </w:rPr>
              <w:t>V</w:t>
            </w:r>
            <w:r>
              <w:rPr>
                <w:rFonts w:ascii="Times New Roman" w:eastAsia="Times New Roman" w:hAnsi="Times New Roman" w:cs="Times New Roman"/>
                <w:b/>
                <w:sz w:val="20"/>
                <w:szCs w:val="20"/>
                <w:lang w:val="en-US" w:eastAsia="ru-RU"/>
              </w:rPr>
              <w:t>I</w:t>
            </w:r>
            <w:r w:rsidRPr="00EF540F">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eastAsia="ru-RU"/>
              </w:rPr>
              <w:t>Кредитна пол</w:t>
            </w:r>
            <w:r>
              <w:rPr>
                <w:rFonts w:ascii="Times New Roman" w:eastAsia="Times New Roman" w:hAnsi="Times New Roman" w:cs="Times New Roman"/>
                <w:b/>
                <w:sz w:val="20"/>
                <w:szCs w:val="20"/>
                <w:lang w:val="uk-UA" w:eastAsia="ru-RU"/>
              </w:rPr>
              <w:t>іт</w:t>
            </w:r>
            <w:r>
              <w:rPr>
                <w:rFonts w:ascii="Times New Roman" w:eastAsia="Times New Roman" w:hAnsi="Times New Roman" w:cs="Times New Roman"/>
                <w:b/>
                <w:sz w:val="20"/>
                <w:szCs w:val="20"/>
                <w:lang w:eastAsia="ru-RU"/>
              </w:rPr>
              <w:t>ика</w:t>
            </w:r>
          </w:p>
        </w:tc>
      </w:tr>
      <w:tr w:rsidR="00331F6D" w:rsidTr="00F43E9B">
        <w:tc>
          <w:tcPr>
            <w:tcW w:w="2267" w:type="dxa"/>
          </w:tcPr>
          <w:p w:rsidR="00331F6D" w:rsidRPr="009A70C6" w:rsidRDefault="00331F6D" w:rsidP="00BA3427">
            <w:pPr>
              <w:rPr>
                <w:rFonts w:ascii="Times New Roman" w:hAnsi="Times New Roman" w:cs="Times New Roman"/>
                <w:b/>
                <w:sz w:val="20"/>
                <w:szCs w:val="20"/>
                <w:lang w:val="uk-UA"/>
              </w:rPr>
            </w:pPr>
            <w:r w:rsidRPr="00331F6D">
              <w:rPr>
                <w:rFonts w:ascii="Times New Roman" w:hAnsi="Times New Roman" w:cs="Times New Roman"/>
                <w:b/>
                <w:sz w:val="20"/>
                <w:szCs w:val="20"/>
                <w:lang w:val="uk-UA"/>
              </w:rPr>
              <w:t>Заборгованість за кредитами на початок періоду</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Pr>
                <w:rFonts w:ascii="Times New Roman" w:hAnsi="Times New Roman" w:cs="Times New Roman"/>
                <w:b/>
                <w:sz w:val="20"/>
                <w:szCs w:val="20"/>
                <w:lang w:val="uk-UA"/>
              </w:rPr>
              <w:t>7000</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Pr="00331F6D" w:rsidRDefault="00331F6D" w:rsidP="00BA3427">
            <w:pPr>
              <w:rPr>
                <w:rFonts w:ascii="Times New Roman" w:hAnsi="Times New Roman" w:cs="Times New Roman"/>
                <w:b/>
                <w:sz w:val="20"/>
                <w:szCs w:val="20"/>
                <w:lang w:val="uk-UA"/>
              </w:rPr>
            </w:pPr>
            <w:r w:rsidRPr="00331F6D">
              <w:rPr>
                <w:rFonts w:ascii="Times New Roman" w:hAnsi="Times New Roman" w:cs="Times New Roman"/>
                <w:b/>
                <w:sz w:val="20"/>
                <w:szCs w:val="20"/>
                <w:lang w:val="uk-UA"/>
              </w:rPr>
              <w:t>Отримано залучених коштів, усього, з них:</w:t>
            </w:r>
          </w:p>
        </w:tc>
        <w:tc>
          <w:tcPr>
            <w:tcW w:w="772" w:type="dxa"/>
            <w:vAlign w:val="center"/>
          </w:tcPr>
          <w:p w:rsidR="00331F6D" w:rsidRPr="00331F6D" w:rsidRDefault="00331F6D" w:rsidP="00331F6D">
            <w:pPr>
              <w:jc w:val="center"/>
              <w:rPr>
                <w:rFonts w:ascii="Times New Roman" w:hAnsi="Times New Roman" w:cs="Times New Roman"/>
                <w:b/>
                <w:sz w:val="20"/>
                <w:szCs w:val="20"/>
                <w:lang w:val="uk-UA"/>
              </w:rPr>
            </w:pPr>
            <w:r w:rsidRPr="00331F6D">
              <w:rPr>
                <w:rFonts w:ascii="Times New Roman" w:hAnsi="Times New Roman" w:cs="Times New Roman"/>
                <w:b/>
                <w:sz w:val="20"/>
                <w:szCs w:val="20"/>
                <w:lang w:val="uk-UA"/>
              </w:rPr>
              <w:t>7010</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довгострокові зобов'язання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7011</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P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короткострокові зобов'язання</w:t>
            </w:r>
          </w:p>
        </w:tc>
        <w:tc>
          <w:tcPr>
            <w:tcW w:w="772" w:type="dxa"/>
            <w:vAlign w:val="center"/>
          </w:tcPr>
          <w:p w:rsidR="00331F6D" w:rsidRPr="00331F6D" w:rsidRDefault="00331F6D" w:rsidP="00331F6D">
            <w:pPr>
              <w:jc w:val="center"/>
              <w:rPr>
                <w:rFonts w:ascii="Times New Roman" w:hAnsi="Times New Roman" w:cs="Times New Roman"/>
                <w:sz w:val="20"/>
                <w:szCs w:val="20"/>
                <w:lang w:val="uk-UA"/>
              </w:rPr>
            </w:pPr>
            <w:r w:rsidRPr="00331F6D">
              <w:rPr>
                <w:rFonts w:ascii="Times New Roman" w:hAnsi="Times New Roman" w:cs="Times New Roman"/>
                <w:sz w:val="20"/>
                <w:szCs w:val="20"/>
                <w:lang w:val="uk-UA"/>
              </w:rPr>
              <w:t>7012</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інші фінансові зобов'язання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7013</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Pr="009A70C6" w:rsidRDefault="00331F6D" w:rsidP="00BA3427">
            <w:pPr>
              <w:rPr>
                <w:rFonts w:ascii="Times New Roman" w:hAnsi="Times New Roman" w:cs="Times New Roman"/>
                <w:b/>
                <w:sz w:val="20"/>
                <w:szCs w:val="20"/>
                <w:lang w:val="uk-UA"/>
              </w:rPr>
            </w:pPr>
            <w:r w:rsidRPr="00331F6D">
              <w:rPr>
                <w:rFonts w:ascii="Times New Roman" w:hAnsi="Times New Roman" w:cs="Times New Roman"/>
                <w:b/>
                <w:sz w:val="20"/>
                <w:szCs w:val="20"/>
                <w:lang w:val="uk-UA"/>
              </w:rPr>
              <w:t>Повернено залучен</w:t>
            </w:r>
            <w:r>
              <w:rPr>
                <w:rFonts w:ascii="Times New Roman" w:hAnsi="Times New Roman" w:cs="Times New Roman"/>
                <w:b/>
                <w:sz w:val="20"/>
                <w:szCs w:val="20"/>
                <w:lang w:val="uk-UA"/>
              </w:rPr>
              <w:t>их коштів, усього, з них:</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Pr>
                <w:rFonts w:ascii="Times New Roman" w:hAnsi="Times New Roman" w:cs="Times New Roman"/>
                <w:b/>
                <w:sz w:val="20"/>
                <w:szCs w:val="20"/>
                <w:lang w:val="uk-UA"/>
              </w:rPr>
              <w:t>7030</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довгострокові зобов'язання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7031</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P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короткострокові зобов'язання</w:t>
            </w:r>
          </w:p>
        </w:tc>
        <w:tc>
          <w:tcPr>
            <w:tcW w:w="772" w:type="dxa"/>
            <w:vAlign w:val="center"/>
          </w:tcPr>
          <w:p w:rsidR="00331F6D" w:rsidRPr="00331F6D" w:rsidRDefault="00331F6D" w:rsidP="00331F6D">
            <w:pPr>
              <w:jc w:val="center"/>
              <w:rPr>
                <w:rFonts w:ascii="Times New Roman" w:hAnsi="Times New Roman" w:cs="Times New Roman"/>
                <w:sz w:val="20"/>
                <w:szCs w:val="20"/>
                <w:lang w:val="uk-UA"/>
              </w:rPr>
            </w:pPr>
            <w:r w:rsidRPr="00331F6D">
              <w:rPr>
                <w:rFonts w:ascii="Times New Roman" w:hAnsi="Times New Roman" w:cs="Times New Roman"/>
                <w:sz w:val="20"/>
                <w:szCs w:val="20"/>
                <w:lang w:val="uk-UA"/>
              </w:rPr>
              <w:t>7032</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Default="00331F6D" w:rsidP="00BA3427">
            <w:pPr>
              <w:rPr>
                <w:rFonts w:ascii="Times New Roman" w:hAnsi="Times New Roman" w:cs="Times New Roman"/>
                <w:sz w:val="20"/>
                <w:szCs w:val="20"/>
                <w:lang w:val="uk-UA"/>
              </w:rPr>
            </w:pPr>
            <w:r w:rsidRPr="00331F6D">
              <w:rPr>
                <w:rFonts w:ascii="Times New Roman" w:hAnsi="Times New Roman" w:cs="Times New Roman"/>
                <w:sz w:val="20"/>
                <w:szCs w:val="20"/>
                <w:lang w:val="uk-UA"/>
              </w:rPr>
              <w:t>інші фінансові зобов'язання</w:t>
            </w:r>
          </w:p>
        </w:tc>
        <w:tc>
          <w:tcPr>
            <w:tcW w:w="772" w:type="dxa"/>
            <w:vAlign w:val="center"/>
          </w:tcPr>
          <w:p w:rsidR="00331F6D" w:rsidRDefault="00331F6D" w:rsidP="00331F6D">
            <w:pPr>
              <w:jc w:val="center"/>
              <w:rPr>
                <w:rFonts w:ascii="Times New Roman" w:hAnsi="Times New Roman" w:cs="Times New Roman"/>
                <w:sz w:val="20"/>
                <w:szCs w:val="20"/>
                <w:lang w:val="uk-UA"/>
              </w:rPr>
            </w:pPr>
            <w:r>
              <w:rPr>
                <w:rFonts w:ascii="Times New Roman" w:hAnsi="Times New Roman" w:cs="Times New Roman"/>
                <w:sz w:val="20"/>
                <w:szCs w:val="20"/>
                <w:lang w:val="uk-UA"/>
              </w:rPr>
              <w:t>7033</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331F6D" w:rsidTr="00F43E9B">
        <w:tc>
          <w:tcPr>
            <w:tcW w:w="2267" w:type="dxa"/>
          </w:tcPr>
          <w:p w:rsidR="00331F6D" w:rsidRPr="009A70C6" w:rsidRDefault="00331F6D" w:rsidP="00BA3427">
            <w:pPr>
              <w:rPr>
                <w:rFonts w:ascii="Times New Roman" w:hAnsi="Times New Roman" w:cs="Times New Roman"/>
                <w:b/>
                <w:sz w:val="20"/>
                <w:szCs w:val="20"/>
                <w:lang w:val="uk-UA"/>
              </w:rPr>
            </w:pPr>
            <w:r w:rsidRPr="00331F6D">
              <w:rPr>
                <w:rFonts w:ascii="Times New Roman" w:hAnsi="Times New Roman" w:cs="Times New Roman"/>
                <w:b/>
                <w:sz w:val="20"/>
                <w:szCs w:val="20"/>
                <w:lang w:val="uk-UA"/>
              </w:rPr>
              <w:t>Заборгованість за кредитами на кінець періоду</w:t>
            </w:r>
          </w:p>
        </w:tc>
        <w:tc>
          <w:tcPr>
            <w:tcW w:w="772" w:type="dxa"/>
            <w:vAlign w:val="center"/>
          </w:tcPr>
          <w:p w:rsidR="00331F6D" w:rsidRPr="009A70C6" w:rsidRDefault="00331F6D" w:rsidP="00331F6D">
            <w:pPr>
              <w:jc w:val="center"/>
              <w:rPr>
                <w:rFonts w:ascii="Times New Roman" w:hAnsi="Times New Roman" w:cs="Times New Roman"/>
                <w:b/>
                <w:sz w:val="20"/>
                <w:szCs w:val="20"/>
                <w:lang w:val="uk-UA"/>
              </w:rPr>
            </w:pPr>
            <w:r>
              <w:rPr>
                <w:rFonts w:ascii="Times New Roman" w:hAnsi="Times New Roman" w:cs="Times New Roman"/>
                <w:b/>
                <w:sz w:val="20"/>
                <w:szCs w:val="20"/>
                <w:lang w:val="uk-UA"/>
              </w:rPr>
              <w:t>7040</w:t>
            </w:r>
          </w:p>
        </w:tc>
        <w:tc>
          <w:tcPr>
            <w:tcW w:w="112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983" w:type="dxa"/>
          </w:tcPr>
          <w:p w:rsidR="00331F6D" w:rsidRDefault="00331F6D" w:rsidP="00BA3427">
            <w:pPr>
              <w:rPr>
                <w:rFonts w:ascii="Times New Roman" w:hAnsi="Times New Roman" w:cs="Times New Roman"/>
                <w:sz w:val="20"/>
                <w:szCs w:val="20"/>
                <w:lang w:val="uk-UA"/>
              </w:rPr>
            </w:pPr>
          </w:p>
        </w:tc>
        <w:tc>
          <w:tcPr>
            <w:tcW w:w="1123" w:type="dxa"/>
          </w:tcPr>
          <w:p w:rsidR="00331F6D" w:rsidRDefault="00331F6D" w:rsidP="00BA3427">
            <w:pPr>
              <w:rPr>
                <w:rFonts w:ascii="Times New Roman" w:hAnsi="Times New Roman" w:cs="Times New Roman"/>
                <w:sz w:val="20"/>
                <w:szCs w:val="20"/>
                <w:lang w:val="uk-UA"/>
              </w:rPr>
            </w:pP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70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4"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c>
          <w:tcPr>
            <w:tcW w:w="845" w:type="dxa"/>
            <w:vAlign w:val="center"/>
          </w:tcPr>
          <w:p w:rsidR="00331F6D" w:rsidRDefault="00331F6D" w:rsidP="00BA3427">
            <w:pPr>
              <w:jc w:val="center"/>
              <w:rPr>
                <w:rFonts w:ascii="Times New Roman" w:hAnsi="Times New Roman" w:cs="Times New Roman"/>
                <w:sz w:val="20"/>
                <w:szCs w:val="20"/>
                <w:lang w:val="uk-UA"/>
              </w:rPr>
            </w:pPr>
            <w:r>
              <w:rPr>
                <w:rFonts w:ascii="Times New Roman" w:hAnsi="Times New Roman" w:cs="Times New Roman"/>
                <w:sz w:val="20"/>
                <w:szCs w:val="20"/>
                <w:lang w:val="uk-UA"/>
              </w:rPr>
              <w:t>Х</w:t>
            </w:r>
          </w:p>
        </w:tc>
      </w:tr>
      <w:tr w:rsidR="009852D2" w:rsidRPr="00331F6D" w:rsidTr="009852D2">
        <w:trPr>
          <w:trHeight w:val="525"/>
        </w:trPr>
        <w:tc>
          <w:tcPr>
            <w:tcW w:w="10490" w:type="dxa"/>
            <w:gridSpan w:val="10"/>
            <w:vAlign w:val="center"/>
          </w:tcPr>
          <w:p w:rsidR="009852D2" w:rsidRPr="009852D2" w:rsidRDefault="009852D2" w:rsidP="00BA3427">
            <w:pPr>
              <w:jc w:val="center"/>
              <w:rPr>
                <w:rFonts w:ascii="Times New Roman" w:hAnsi="Times New Roman" w:cs="Times New Roman"/>
                <w:sz w:val="20"/>
                <w:szCs w:val="20"/>
              </w:rPr>
            </w:pPr>
            <w:r w:rsidRPr="00EF540F">
              <w:rPr>
                <w:rFonts w:ascii="Times New Roman" w:eastAsia="Times New Roman" w:hAnsi="Times New Roman" w:cs="Times New Roman"/>
                <w:b/>
                <w:sz w:val="20"/>
                <w:szCs w:val="20"/>
                <w:lang w:val="en-US" w:eastAsia="ru-RU"/>
              </w:rPr>
              <w:t>V</w:t>
            </w:r>
            <w:r>
              <w:rPr>
                <w:rFonts w:ascii="Times New Roman" w:eastAsia="Times New Roman" w:hAnsi="Times New Roman" w:cs="Times New Roman"/>
                <w:b/>
                <w:sz w:val="20"/>
                <w:szCs w:val="20"/>
                <w:lang w:val="en-US" w:eastAsia="ru-RU"/>
              </w:rPr>
              <w:t>II</w:t>
            </w:r>
            <w:r w:rsidRPr="00EF540F">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uk-UA" w:eastAsia="ru-RU"/>
              </w:rPr>
              <w:t xml:space="preserve"> </w:t>
            </w:r>
            <w:r w:rsidRPr="009852D2">
              <w:rPr>
                <w:rFonts w:ascii="Times New Roman" w:eastAsia="Times New Roman" w:hAnsi="Times New Roman" w:cs="Times New Roman"/>
                <w:b/>
                <w:sz w:val="20"/>
                <w:szCs w:val="20"/>
                <w:lang w:val="uk-UA" w:eastAsia="ru-RU"/>
              </w:rPr>
              <w:t>Дані про персонал та витрати на оплату праці</w:t>
            </w:r>
          </w:p>
        </w:tc>
      </w:tr>
      <w:tr w:rsidR="009852D2" w:rsidTr="00F43E9B">
        <w:tc>
          <w:tcPr>
            <w:tcW w:w="2267" w:type="dxa"/>
          </w:tcPr>
          <w:p w:rsidR="009852D2" w:rsidRPr="009852D2" w:rsidRDefault="009852D2" w:rsidP="00BA3427">
            <w:pPr>
              <w:rPr>
                <w:rFonts w:ascii="Times New Roman" w:hAnsi="Times New Roman" w:cs="Times New Roman"/>
                <w:b/>
                <w:sz w:val="20"/>
                <w:szCs w:val="20"/>
                <w:lang w:val="uk-UA"/>
              </w:rPr>
            </w:pPr>
            <w:r w:rsidRPr="009852D2">
              <w:rPr>
                <w:rFonts w:ascii="Times New Roman" w:hAnsi="Times New Roman" w:cs="Times New Roman"/>
                <w:b/>
                <w:sz w:val="20"/>
                <w:szCs w:val="20"/>
                <w:lang w:val="uk-UA"/>
              </w:rPr>
              <w:t>Середня кількість працівників </w:t>
            </w:r>
            <w:r w:rsidRPr="009852D2">
              <w:rPr>
                <w:rFonts w:ascii="Times New Roman" w:hAnsi="Times New Roman" w:cs="Times New Roman"/>
                <w:sz w:val="20"/>
                <w:szCs w:val="20"/>
                <w:lang w:val="uk-UA"/>
              </w:rPr>
              <w:t>(штатних працівників, зовнішніх сумісників та працівників, які працюють за цивільно-</w:t>
            </w:r>
            <w:r w:rsidRPr="009852D2">
              <w:rPr>
                <w:rFonts w:ascii="Times New Roman" w:hAnsi="Times New Roman" w:cs="Times New Roman"/>
                <w:sz w:val="20"/>
                <w:szCs w:val="20"/>
                <w:lang w:val="uk-UA"/>
              </w:rPr>
              <w:lastRenderedPageBreak/>
              <w:t>прав</w:t>
            </w:r>
            <w:r>
              <w:rPr>
                <w:rFonts w:ascii="Times New Roman" w:hAnsi="Times New Roman" w:cs="Times New Roman"/>
                <w:sz w:val="20"/>
                <w:szCs w:val="20"/>
                <w:lang w:val="uk-UA"/>
              </w:rPr>
              <w:t>овими договорами), з них:</w:t>
            </w:r>
          </w:p>
        </w:tc>
        <w:tc>
          <w:tcPr>
            <w:tcW w:w="772" w:type="dxa"/>
            <w:vAlign w:val="center"/>
          </w:tcPr>
          <w:p w:rsidR="009852D2" w:rsidRPr="009A70C6" w:rsidRDefault="009852D2" w:rsidP="00BA3427">
            <w:pPr>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8000</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lastRenderedPageBreak/>
              <w:t>члени наглядової ради</w:t>
            </w:r>
          </w:p>
        </w:tc>
        <w:tc>
          <w:tcPr>
            <w:tcW w:w="772" w:type="dxa"/>
            <w:vAlign w:val="center"/>
          </w:tcPr>
          <w:p w:rsidR="009852D2" w:rsidRPr="00331F6D" w:rsidRDefault="009852D2" w:rsidP="004C0FED">
            <w:pPr>
              <w:jc w:val="center"/>
              <w:rPr>
                <w:rFonts w:ascii="Times New Roman" w:hAnsi="Times New Roman" w:cs="Times New Roman"/>
                <w:b/>
                <w:sz w:val="20"/>
                <w:szCs w:val="20"/>
                <w:lang w:val="uk-UA"/>
              </w:rPr>
            </w:pPr>
            <w:r>
              <w:rPr>
                <w:rFonts w:ascii="Times New Roman" w:hAnsi="Times New Roman" w:cs="Times New Roman"/>
                <w:b/>
                <w:sz w:val="20"/>
                <w:szCs w:val="20"/>
                <w:lang w:val="uk-UA"/>
              </w:rPr>
              <w:t>8001</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члени правління</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8002</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331F6D"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керівник</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8003</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адміністративно-управлінський персонал</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8004</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працівники</w:t>
            </w:r>
          </w:p>
        </w:tc>
        <w:tc>
          <w:tcPr>
            <w:tcW w:w="772" w:type="dxa"/>
            <w:vAlign w:val="center"/>
          </w:tcPr>
          <w:p w:rsidR="009852D2" w:rsidRPr="009852D2" w:rsidRDefault="009852D2" w:rsidP="004C0FED">
            <w:pPr>
              <w:jc w:val="center"/>
              <w:rPr>
                <w:rFonts w:ascii="Times New Roman" w:hAnsi="Times New Roman" w:cs="Times New Roman"/>
                <w:sz w:val="20"/>
                <w:szCs w:val="20"/>
                <w:lang w:val="uk-UA"/>
              </w:rPr>
            </w:pPr>
            <w:r w:rsidRPr="009852D2">
              <w:rPr>
                <w:rFonts w:ascii="Times New Roman" w:hAnsi="Times New Roman" w:cs="Times New Roman"/>
                <w:sz w:val="20"/>
                <w:szCs w:val="20"/>
                <w:lang w:val="uk-UA"/>
              </w:rPr>
              <w:t>8005</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b/>
                <w:sz w:val="20"/>
                <w:szCs w:val="20"/>
                <w:lang w:val="uk-UA"/>
              </w:rPr>
            </w:pPr>
            <w:r w:rsidRPr="009852D2">
              <w:rPr>
                <w:rFonts w:ascii="Times New Roman" w:hAnsi="Times New Roman" w:cs="Times New Roman"/>
                <w:b/>
                <w:sz w:val="20"/>
                <w:szCs w:val="20"/>
                <w:lang w:val="uk-UA"/>
              </w:rPr>
              <w:t>Витрати на оплату праці</w:t>
            </w:r>
          </w:p>
        </w:tc>
        <w:tc>
          <w:tcPr>
            <w:tcW w:w="772" w:type="dxa"/>
            <w:vAlign w:val="center"/>
          </w:tcPr>
          <w:p w:rsidR="009852D2" w:rsidRPr="009852D2" w:rsidRDefault="009852D2" w:rsidP="004C0FED">
            <w:pPr>
              <w:jc w:val="center"/>
              <w:rPr>
                <w:rFonts w:ascii="Times New Roman" w:hAnsi="Times New Roman" w:cs="Times New Roman"/>
                <w:b/>
                <w:sz w:val="20"/>
                <w:szCs w:val="20"/>
                <w:lang w:val="uk-UA"/>
              </w:rPr>
            </w:pPr>
            <w:r w:rsidRPr="009852D2">
              <w:rPr>
                <w:rFonts w:ascii="Times New Roman" w:hAnsi="Times New Roman" w:cs="Times New Roman"/>
                <w:b/>
                <w:sz w:val="20"/>
                <w:szCs w:val="20"/>
                <w:lang w:val="uk-UA"/>
              </w:rPr>
              <w:t>8010</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члени наглядової ради</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8011</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члени правління</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8012</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331F6D"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керівник</w:t>
            </w:r>
          </w:p>
        </w:tc>
        <w:tc>
          <w:tcPr>
            <w:tcW w:w="772" w:type="dxa"/>
            <w:vAlign w:val="center"/>
          </w:tcPr>
          <w:p w:rsidR="009852D2" w:rsidRPr="009852D2" w:rsidRDefault="009852D2" w:rsidP="004C0FED">
            <w:pPr>
              <w:jc w:val="center"/>
              <w:rPr>
                <w:rFonts w:ascii="Times New Roman" w:hAnsi="Times New Roman" w:cs="Times New Roman"/>
                <w:sz w:val="20"/>
                <w:szCs w:val="20"/>
                <w:lang w:val="uk-UA"/>
              </w:rPr>
            </w:pPr>
            <w:r w:rsidRPr="009852D2">
              <w:rPr>
                <w:rFonts w:ascii="Times New Roman" w:hAnsi="Times New Roman" w:cs="Times New Roman"/>
                <w:sz w:val="20"/>
                <w:szCs w:val="20"/>
                <w:lang w:val="uk-UA"/>
              </w:rPr>
              <w:t>8013</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705" w:type="dxa"/>
            <w:vAlign w:val="center"/>
          </w:tcPr>
          <w:p w:rsidR="009852D2" w:rsidRDefault="009852D2" w:rsidP="00BA3427">
            <w:pPr>
              <w:jc w:val="center"/>
              <w:rPr>
                <w:rFonts w:ascii="Times New Roman" w:hAnsi="Times New Roman" w:cs="Times New Roman"/>
                <w:sz w:val="20"/>
                <w:szCs w:val="20"/>
                <w:lang w:val="uk-UA"/>
              </w:rPr>
            </w:pPr>
          </w:p>
        </w:tc>
        <w:tc>
          <w:tcPr>
            <w:tcW w:w="844" w:type="dxa"/>
            <w:vAlign w:val="center"/>
          </w:tcPr>
          <w:p w:rsidR="009852D2" w:rsidRDefault="009852D2" w:rsidP="00BA3427">
            <w:pPr>
              <w:jc w:val="center"/>
              <w:rPr>
                <w:rFonts w:ascii="Times New Roman" w:hAnsi="Times New Roman" w:cs="Times New Roman"/>
                <w:sz w:val="20"/>
                <w:szCs w:val="20"/>
                <w:lang w:val="uk-UA"/>
              </w:rPr>
            </w:pPr>
          </w:p>
        </w:tc>
        <w:tc>
          <w:tcPr>
            <w:tcW w:w="845" w:type="dxa"/>
            <w:vAlign w:val="center"/>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адміністративно-управлінський персонал</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8014</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працівники</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8015</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A70C6" w:rsidRDefault="009852D2" w:rsidP="00BA3427">
            <w:pPr>
              <w:rPr>
                <w:rFonts w:ascii="Times New Roman" w:hAnsi="Times New Roman" w:cs="Times New Roman"/>
                <w:b/>
                <w:sz w:val="20"/>
                <w:szCs w:val="20"/>
                <w:lang w:val="uk-UA"/>
              </w:rPr>
            </w:pPr>
            <w:r w:rsidRPr="009852D2">
              <w:rPr>
                <w:rFonts w:ascii="Times New Roman" w:hAnsi="Times New Roman" w:cs="Times New Roman"/>
                <w:b/>
                <w:sz w:val="20"/>
                <w:szCs w:val="20"/>
                <w:lang w:val="uk-UA"/>
              </w:rPr>
              <w:t>Середньомісячні витрати на оплату праці одного працівн</w:t>
            </w:r>
            <w:r>
              <w:rPr>
                <w:rFonts w:ascii="Times New Roman" w:hAnsi="Times New Roman" w:cs="Times New Roman"/>
                <w:b/>
                <w:sz w:val="20"/>
                <w:szCs w:val="20"/>
                <w:lang w:val="uk-UA"/>
              </w:rPr>
              <w:t>ика (грн), усього, з них:</w:t>
            </w:r>
          </w:p>
        </w:tc>
        <w:tc>
          <w:tcPr>
            <w:tcW w:w="772" w:type="dxa"/>
            <w:vAlign w:val="center"/>
          </w:tcPr>
          <w:p w:rsidR="009852D2" w:rsidRPr="009A70C6" w:rsidRDefault="009852D2" w:rsidP="004C0FED">
            <w:pPr>
              <w:jc w:val="center"/>
              <w:rPr>
                <w:rFonts w:ascii="Times New Roman" w:hAnsi="Times New Roman" w:cs="Times New Roman"/>
                <w:b/>
                <w:sz w:val="20"/>
                <w:szCs w:val="20"/>
                <w:lang w:val="uk-UA"/>
              </w:rPr>
            </w:pPr>
            <w:r>
              <w:rPr>
                <w:rFonts w:ascii="Times New Roman" w:hAnsi="Times New Roman" w:cs="Times New Roman"/>
                <w:b/>
                <w:sz w:val="20"/>
                <w:szCs w:val="20"/>
                <w:lang w:val="uk-UA"/>
              </w:rPr>
              <w:t>8020</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sz w:val="20"/>
                <w:szCs w:val="20"/>
                <w:lang w:val="uk-UA"/>
              </w:rPr>
            </w:pPr>
            <w:r>
              <w:rPr>
                <w:rFonts w:ascii="Times New Roman" w:hAnsi="Times New Roman" w:cs="Times New Roman"/>
                <w:sz w:val="20"/>
                <w:szCs w:val="20"/>
                <w:lang w:val="uk-UA"/>
              </w:rPr>
              <w:t>член</w:t>
            </w:r>
            <w:r w:rsidRPr="009852D2">
              <w:rPr>
                <w:rFonts w:ascii="Times New Roman" w:hAnsi="Times New Roman" w:cs="Times New Roman"/>
                <w:sz w:val="20"/>
                <w:szCs w:val="20"/>
                <w:lang w:val="uk-UA"/>
              </w:rPr>
              <w:t xml:space="preserve"> наглядової ради</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8021</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Default="009852D2" w:rsidP="00BA3427">
            <w:pPr>
              <w:rPr>
                <w:rFonts w:ascii="Times New Roman" w:hAnsi="Times New Roman" w:cs="Times New Roman"/>
                <w:sz w:val="20"/>
                <w:szCs w:val="20"/>
                <w:lang w:val="uk-UA"/>
              </w:rPr>
            </w:pPr>
            <w:r>
              <w:rPr>
                <w:rFonts w:ascii="Times New Roman" w:hAnsi="Times New Roman" w:cs="Times New Roman"/>
                <w:sz w:val="20"/>
                <w:szCs w:val="20"/>
                <w:lang w:val="uk-UA"/>
              </w:rPr>
              <w:t>член</w:t>
            </w:r>
            <w:r w:rsidRPr="009852D2">
              <w:rPr>
                <w:rFonts w:ascii="Times New Roman" w:hAnsi="Times New Roman" w:cs="Times New Roman"/>
                <w:sz w:val="20"/>
                <w:szCs w:val="20"/>
                <w:lang w:val="uk-UA"/>
              </w:rPr>
              <w:t xml:space="preserve"> правління</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8022</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331F6D" w:rsidRDefault="009852D2" w:rsidP="00BA3427">
            <w:pPr>
              <w:rPr>
                <w:rFonts w:ascii="Times New Roman" w:hAnsi="Times New Roman" w:cs="Times New Roman"/>
                <w:sz w:val="20"/>
                <w:szCs w:val="20"/>
                <w:lang w:val="uk-UA"/>
              </w:rPr>
            </w:pPr>
            <w:r>
              <w:rPr>
                <w:rFonts w:ascii="Times New Roman" w:hAnsi="Times New Roman" w:cs="Times New Roman"/>
                <w:sz w:val="20"/>
                <w:szCs w:val="20"/>
                <w:lang w:val="uk-UA"/>
              </w:rPr>
              <w:t>керівник, усього, а саме:</w:t>
            </w:r>
          </w:p>
        </w:tc>
        <w:tc>
          <w:tcPr>
            <w:tcW w:w="772" w:type="dxa"/>
            <w:vAlign w:val="center"/>
          </w:tcPr>
          <w:p w:rsidR="009852D2" w:rsidRPr="009852D2" w:rsidRDefault="009852D2" w:rsidP="004C0FED">
            <w:pPr>
              <w:jc w:val="center"/>
              <w:rPr>
                <w:rFonts w:ascii="Times New Roman" w:hAnsi="Times New Roman" w:cs="Times New Roman"/>
                <w:sz w:val="20"/>
                <w:szCs w:val="20"/>
                <w:lang w:val="uk-UA"/>
              </w:rPr>
            </w:pPr>
            <w:r w:rsidRPr="009852D2">
              <w:rPr>
                <w:rFonts w:ascii="Times New Roman" w:hAnsi="Times New Roman" w:cs="Times New Roman"/>
                <w:sz w:val="20"/>
                <w:szCs w:val="20"/>
                <w:lang w:val="uk-UA"/>
              </w:rPr>
              <w:t>8023</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i/>
                <w:sz w:val="20"/>
                <w:szCs w:val="20"/>
                <w:lang w:val="uk-UA"/>
              </w:rPr>
            </w:pPr>
            <w:r w:rsidRPr="009852D2">
              <w:rPr>
                <w:rFonts w:ascii="Times New Roman" w:hAnsi="Times New Roman" w:cs="Times New Roman"/>
                <w:i/>
                <w:sz w:val="20"/>
                <w:szCs w:val="20"/>
                <w:lang w:val="uk-UA"/>
              </w:rPr>
              <w:t>посадовий оклад</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8023/1</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i/>
                <w:sz w:val="20"/>
                <w:szCs w:val="20"/>
                <w:lang w:val="uk-UA"/>
              </w:rPr>
            </w:pPr>
            <w:r w:rsidRPr="009852D2">
              <w:rPr>
                <w:rFonts w:ascii="Times New Roman" w:hAnsi="Times New Roman" w:cs="Times New Roman"/>
                <w:i/>
                <w:sz w:val="20"/>
                <w:szCs w:val="20"/>
                <w:lang w:val="uk-UA"/>
              </w:rPr>
              <w:t>преміювання</w:t>
            </w:r>
          </w:p>
        </w:tc>
        <w:tc>
          <w:tcPr>
            <w:tcW w:w="772" w:type="dxa"/>
            <w:vAlign w:val="center"/>
          </w:tcPr>
          <w:p w:rsidR="009852D2"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8023/2</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9852D2" w:rsidRDefault="009852D2" w:rsidP="00BA3427">
            <w:pPr>
              <w:rPr>
                <w:rFonts w:ascii="Times New Roman" w:hAnsi="Times New Roman" w:cs="Times New Roman"/>
                <w:i/>
                <w:sz w:val="20"/>
                <w:szCs w:val="20"/>
                <w:lang w:val="uk-UA"/>
              </w:rPr>
            </w:pPr>
            <w:r w:rsidRPr="009852D2">
              <w:rPr>
                <w:rFonts w:ascii="Times New Roman" w:hAnsi="Times New Roman" w:cs="Times New Roman"/>
                <w:i/>
                <w:sz w:val="20"/>
                <w:szCs w:val="20"/>
                <w:lang w:val="uk-UA"/>
              </w:rPr>
              <w:t>інші виплати, передбачені законодавством</w:t>
            </w:r>
          </w:p>
        </w:tc>
        <w:tc>
          <w:tcPr>
            <w:tcW w:w="772" w:type="dxa"/>
            <w:vAlign w:val="center"/>
          </w:tcPr>
          <w:p w:rsidR="009852D2" w:rsidRPr="009852D2" w:rsidRDefault="009852D2" w:rsidP="004C0FED">
            <w:pPr>
              <w:jc w:val="center"/>
              <w:rPr>
                <w:rFonts w:ascii="Times New Roman" w:hAnsi="Times New Roman" w:cs="Times New Roman"/>
                <w:sz w:val="20"/>
                <w:szCs w:val="20"/>
                <w:lang w:val="uk-UA"/>
              </w:rPr>
            </w:pPr>
            <w:r w:rsidRPr="009852D2">
              <w:rPr>
                <w:rFonts w:ascii="Times New Roman" w:hAnsi="Times New Roman" w:cs="Times New Roman"/>
                <w:sz w:val="20"/>
                <w:szCs w:val="20"/>
                <w:lang w:val="uk-UA"/>
              </w:rPr>
              <w:t>8023/3</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9852D2" w:rsidTr="004C0FED">
        <w:tc>
          <w:tcPr>
            <w:tcW w:w="2267" w:type="dxa"/>
          </w:tcPr>
          <w:p w:rsidR="009852D2" w:rsidRPr="00331F6D" w:rsidRDefault="009852D2" w:rsidP="00BA3427">
            <w:pPr>
              <w:rPr>
                <w:rFonts w:ascii="Times New Roman" w:hAnsi="Times New Roman" w:cs="Times New Roman"/>
                <w:sz w:val="20"/>
                <w:szCs w:val="20"/>
                <w:lang w:val="uk-UA"/>
              </w:rPr>
            </w:pPr>
            <w:r w:rsidRPr="009852D2">
              <w:rPr>
                <w:rFonts w:ascii="Times New Roman" w:hAnsi="Times New Roman" w:cs="Times New Roman"/>
                <w:sz w:val="20"/>
                <w:szCs w:val="20"/>
                <w:lang w:val="uk-UA"/>
              </w:rPr>
              <w:t>адміні</w:t>
            </w:r>
            <w:r>
              <w:rPr>
                <w:rFonts w:ascii="Times New Roman" w:hAnsi="Times New Roman" w:cs="Times New Roman"/>
                <w:sz w:val="20"/>
                <w:szCs w:val="20"/>
                <w:lang w:val="uk-UA"/>
              </w:rPr>
              <w:t>стративно-управлінський працівник</w:t>
            </w:r>
          </w:p>
        </w:tc>
        <w:tc>
          <w:tcPr>
            <w:tcW w:w="772" w:type="dxa"/>
            <w:vAlign w:val="center"/>
          </w:tcPr>
          <w:p w:rsidR="009852D2" w:rsidRPr="00331F6D" w:rsidRDefault="009852D2"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8024</w:t>
            </w:r>
          </w:p>
        </w:tc>
        <w:tc>
          <w:tcPr>
            <w:tcW w:w="112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983" w:type="dxa"/>
          </w:tcPr>
          <w:p w:rsidR="009852D2" w:rsidRDefault="009852D2" w:rsidP="00BA3427">
            <w:pPr>
              <w:rPr>
                <w:rFonts w:ascii="Times New Roman" w:hAnsi="Times New Roman" w:cs="Times New Roman"/>
                <w:sz w:val="20"/>
                <w:szCs w:val="20"/>
                <w:lang w:val="uk-UA"/>
              </w:rPr>
            </w:pPr>
          </w:p>
        </w:tc>
        <w:tc>
          <w:tcPr>
            <w:tcW w:w="1123" w:type="dxa"/>
          </w:tcPr>
          <w:p w:rsidR="009852D2" w:rsidRDefault="009852D2" w:rsidP="00BA3427">
            <w:pP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705" w:type="dxa"/>
          </w:tcPr>
          <w:p w:rsidR="009852D2" w:rsidRDefault="009852D2" w:rsidP="00BA3427">
            <w:pPr>
              <w:jc w:val="center"/>
              <w:rPr>
                <w:rFonts w:ascii="Times New Roman" w:hAnsi="Times New Roman" w:cs="Times New Roman"/>
                <w:sz w:val="20"/>
                <w:szCs w:val="20"/>
                <w:lang w:val="uk-UA"/>
              </w:rPr>
            </w:pPr>
          </w:p>
        </w:tc>
        <w:tc>
          <w:tcPr>
            <w:tcW w:w="844" w:type="dxa"/>
          </w:tcPr>
          <w:p w:rsidR="009852D2" w:rsidRDefault="009852D2" w:rsidP="00BA3427">
            <w:pPr>
              <w:jc w:val="center"/>
              <w:rPr>
                <w:rFonts w:ascii="Times New Roman" w:hAnsi="Times New Roman" w:cs="Times New Roman"/>
                <w:sz w:val="20"/>
                <w:szCs w:val="20"/>
                <w:lang w:val="uk-UA"/>
              </w:rPr>
            </w:pPr>
          </w:p>
        </w:tc>
        <w:tc>
          <w:tcPr>
            <w:tcW w:w="845" w:type="dxa"/>
          </w:tcPr>
          <w:p w:rsidR="009852D2" w:rsidRDefault="009852D2" w:rsidP="00BA3427">
            <w:pPr>
              <w:jc w:val="center"/>
              <w:rPr>
                <w:rFonts w:ascii="Times New Roman" w:hAnsi="Times New Roman" w:cs="Times New Roman"/>
                <w:sz w:val="20"/>
                <w:szCs w:val="20"/>
                <w:lang w:val="uk-UA"/>
              </w:rPr>
            </w:pPr>
          </w:p>
        </w:tc>
      </w:tr>
      <w:tr w:rsidR="00F43E9B" w:rsidTr="004C0FED">
        <w:tc>
          <w:tcPr>
            <w:tcW w:w="2267" w:type="dxa"/>
          </w:tcPr>
          <w:p w:rsidR="00F43E9B" w:rsidRPr="009852D2" w:rsidRDefault="00F43E9B" w:rsidP="00BA3427">
            <w:pPr>
              <w:rPr>
                <w:rFonts w:ascii="Times New Roman" w:hAnsi="Times New Roman" w:cs="Times New Roman"/>
                <w:sz w:val="20"/>
                <w:szCs w:val="20"/>
                <w:lang w:val="uk-UA"/>
              </w:rPr>
            </w:pPr>
            <w:r>
              <w:rPr>
                <w:rFonts w:ascii="Times New Roman" w:hAnsi="Times New Roman" w:cs="Times New Roman"/>
                <w:sz w:val="20"/>
                <w:szCs w:val="20"/>
                <w:lang w:val="uk-UA"/>
              </w:rPr>
              <w:t>працівник</w:t>
            </w:r>
          </w:p>
        </w:tc>
        <w:tc>
          <w:tcPr>
            <w:tcW w:w="772" w:type="dxa"/>
            <w:vAlign w:val="center"/>
          </w:tcPr>
          <w:p w:rsidR="00F43E9B" w:rsidRDefault="00F43E9B" w:rsidP="004C0FED">
            <w:pPr>
              <w:jc w:val="center"/>
              <w:rPr>
                <w:rFonts w:ascii="Times New Roman" w:hAnsi="Times New Roman" w:cs="Times New Roman"/>
                <w:sz w:val="20"/>
                <w:szCs w:val="20"/>
                <w:lang w:val="uk-UA"/>
              </w:rPr>
            </w:pPr>
            <w:r>
              <w:rPr>
                <w:rFonts w:ascii="Times New Roman" w:hAnsi="Times New Roman" w:cs="Times New Roman"/>
                <w:sz w:val="20"/>
                <w:szCs w:val="20"/>
                <w:lang w:val="uk-UA"/>
              </w:rPr>
              <w:t>8025</w:t>
            </w:r>
          </w:p>
        </w:tc>
        <w:tc>
          <w:tcPr>
            <w:tcW w:w="1123" w:type="dxa"/>
          </w:tcPr>
          <w:p w:rsidR="00F43E9B" w:rsidRDefault="00F43E9B" w:rsidP="00BA3427">
            <w:pPr>
              <w:rPr>
                <w:rFonts w:ascii="Times New Roman" w:hAnsi="Times New Roman" w:cs="Times New Roman"/>
                <w:sz w:val="20"/>
                <w:szCs w:val="20"/>
                <w:lang w:val="uk-UA"/>
              </w:rPr>
            </w:pPr>
          </w:p>
        </w:tc>
        <w:tc>
          <w:tcPr>
            <w:tcW w:w="1123" w:type="dxa"/>
          </w:tcPr>
          <w:p w:rsidR="00F43E9B" w:rsidRDefault="00F43E9B" w:rsidP="00BA3427">
            <w:pPr>
              <w:rPr>
                <w:rFonts w:ascii="Times New Roman" w:hAnsi="Times New Roman" w:cs="Times New Roman"/>
                <w:sz w:val="20"/>
                <w:szCs w:val="20"/>
                <w:lang w:val="uk-UA"/>
              </w:rPr>
            </w:pPr>
          </w:p>
        </w:tc>
        <w:tc>
          <w:tcPr>
            <w:tcW w:w="983" w:type="dxa"/>
          </w:tcPr>
          <w:p w:rsidR="00F43E9B" w:rsidRDefault="00F43E9B" w:rsidP="00BA3427">
            <w:pPr>
              <w:rPr>
                <w:rFonts w:ascii="Times New Roman" w:hAnsi="Times New Roman" w:cs="Times New Roman"/>
                <w:sz w:val="20"/>
                <w:szCs w:val="20"/>
                <w:lang w:val="uk-UA"/>
              </w:rPr>
            </w:pPr>
          </w:p>
        </w:tc>
        <w:tc>
          <w:tcPr>
            <w:tcW w:w="1123" w:type="dxa"/>
          </w:tcPr>
          <w:p w:rsidR="00F43E9B" w:rsidRDefault="00F43E9B" w:rsidP="00BA3427">
            <w:pPr>
              <w:rPr>
                <w:rFonts w:ascii="Times New Roman" w:hAnsi="Times New Roman" w:cs="Times New Roman"/>
                <w:sz w:val="20"/>
                <w:szCs w:val="20"/>
                <w:lang w:val="uk-UA"/>
              </w:rPr>
            </w:pPr>
          </w:p>
        </w:tc>
        <w:tc>
          <w:tcPr>
            <w:tcW w:w="705" w:type="dxa"/>
          </w:tcPr>
          <w:p w:rsidR="00F43E9B" w:rsidRDefault="00F43E9B" w:rsidP="00BA3427">
            <w:pPr>
              <w:jc w:val="center"/>
              <w:rPr>
                <w:rFonts w:ascii="Times New Roman" w:hAnsi="Times New Roman" w:cs="Times New Roman"/>
                <w:sz w:val="20"/>
                <w:szCs w:val="20"/>
                <w:lang w:val="uk-UA"/>
              </w:rPr>
            </w:pPr>
          </w:p>
        </w:tc>
        <w:tc>
          <w:tcPr>
            <w:tcW w:w="705" w:type="dxa"/>
          </w:tcPr>
          <w:p w:rsidR="00F43E9B" w:rsidRDefault="00F43E9B" w:rsidP="00BA3427">
            <w:pPr>
              <w:jc w:val="center"/>
              <w:rPr>
                <w:rFonts w:ascii="Times New Roman" w:hAnsi="Times New Roman" w:cs="Times New Roman"/>
                <w:sz w:val="20"/>
                <w:szCs w:val="20"/>
                <w:lang w:val="uk-UA"/>
              </w:rPr>
            </w:pPr>
          </w:p>
        </w:tc>
        <w:tc>
          <w:tcPr>
            <w:tcW w:w="844" w:type="dxa"/>
          </w:tcPr>
          <w:p w:rsidR="00F43E9B" w:rsidRDefault="00F43E9B" w:rsidP="00BA3427">
            <w:pPr>
              <w:jc w:val="center"/>
              <w:rPr>
                <w:rFonts w:ascii="Times New Roman" w:hAnsi="Times New Roman" w:cs="Times New Roman"/>
                <w:sz w:val="20"/>
                <w:szCs w:val="20"/>
                <w:lang w:val="uk-UA"/>
              </w:rPr>
            </w:pPr>
          </w:p>
        </w:tc>
        <w:tc>
          <w:tcPr>
            <w:tcW w:w="845" w:type="dxa"/>
          </w:tcPr>
          <w:p w:rsidR="00F43E9B" w:rsidRDefault="00F43E9B" w:rsidP="00BA3427">
            <w:pPr>
              <w:jc w:val="center"/>
              <w:rPr>
                <w:rFonts w:ascii="Times New Roman" w:hAnsi="Times New Roman" w:cs="Times New Roman"/>
                <w:sz w:val="20"/>
                <w:szCs w:val="20"/>
                <w:lang w:val="uk-UA"/>
              </w:rPr>
            </w:pPr>
          </w:p>
        </w:tc>
      </w:tr>
    </w:tbl>
    <w:p w:rsidR="00331F6D" w:rsidRDefault="00331F6D" w:rsidP="005D030D">
      <w:pPr>
        <w:ind w:left="-284"/>
        <w:rPr>
          <w:rFonts w:ascii="Times New Roman" w:hAnsi="Times New Roman" w:cs="Times New Roman"/>
          <w:b/>
          <w:sz w:val="20"/>
          <w:szCs w:val="20"/>
          <w:lang w:val="uk-UA"/>
        </w:rPr>
      </w:pPr>
    </w:p>
    <w:p w:rsidR="005D030D" w:rsidRDefault="005D030D" w:rsidP="005D030D">
      <w:pPr>
        <w:ind w:left="-284"/>
        <w:rPr>
          <w:rFonts w:ascii="Times New Roman" w:hAnsi="Times New Roman" w:cs="Times New Roman"/>
          <w:sz w:val="20"/>
          <w:szCs w:val="20"/>
          <w:lang w:val="uk-UA"/>
        </w:rPr>
      </w:pPr>
      <w:r w:rsidRPr="005D030D">
        <w:rPr>
          <w:rFonts w:ascii="Times New Roman" w:hAnsi="Times New Roman" w:cs="Times New Roman"/>
          <w:b/>
          <w:sz w:val="20"/>
          <w:szCs w:val="20"/>
          <w:lang w:val="uk-UA"/>
        </w:rPr>
        <w:t>Керівник</w:t>
      </w:r>
      <w:r>
        <w:rPr>
          <w:rFonts w:ascii="Times New Roman" w:hAnsi="Times New Roman" w:cs="Times New Roman"/>
          <w:sz w:val="20"/>
          <w:szCs w:val="20"/>
          <w:lang w:val="uk-UA"/>
        </w:rPr>
        <w:t>____________________                        __________________                     ______________________________</w:t>
      </w:r>
    </w:p>
    <w:p w:rsidR="005D030D" w:rsidRPr="005D030D" w:rsidRDefault="005D030D" w:rsidP="005D030D">
      <w:pPr>
        <w:ind w:left="-284"/>
        <w:rPr>
          <w:rFonts w:ascii="Times New Roman" w:hAnsi="Times New Roman" w:cs="Times New Roman"/>
          <w:i/>
          <w:sz w:val="20"/>
          <w:szCs w:val="20"/>
          <w:lang w:val="uk-UA"/>
        </w:rPr>
      </w:pPr>
      <w:r w:rsidRPr="005D030D">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5D030D">
        <w:rPr>
          <w:rFonts w:ascii="Times New Roman" w:hAnsi="Times New Roman" w:cs="Times New Roman"/>
          <w:i/>
          <w:sz w:val="20"/>
          <w:szCs w:val="20"/>
          <w:lang w:val="uk-UA"/>
        </w:rPr>
        <w:t xml:space="preserve">  (посада)</w:t>
      </w:r>
      <w:r>
        <w:rPr>
          <w:rFonts w:ascii="Times New Roman" w:hAnsi="Times New Roman" w:cs="Times New Roman"/>
          <w:i/>
          <w:sz w:val="20"/>
          <w:szCs w:val="20"/>
          <w:lang w:val="uk-UA"/>
        </w:rPr>
        <w:t xml:space="preserve">                                                  (підпис)                                                   (ініціали, прізвище)</w:t>
      </w: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6C0A2C" w:rsidRDefault="006C0A2C" w:rsidP="00BE4BAA">
      <w:pPr>
        <w:jc w:val="right"/>
        <w:rPr>
          <w:rFonts w:ascii="Times New Roman" w:hAnsi="Times New Roman" w:cs="Times New Roman"/>
          <w:sz w:val="20"/>
          <w:szCs w:val="20"/>
          <w:lang w:val="uk-UA"/>
        </w:rPr>
      </w:pPr>
    </w:p>
    <w:p w:rsidR="00A1008C" w:rsidRDefault="00A1008C" w:rsidP="00BE4BAA">
      <w:pPr>
        <w:jc w:val="right"/>
        <w:rPr>
          <w:rFonts w:ascii="Times New Roman" w:hAnsi="Times New Roman" w:cs="Times New Roman"/>
          <w:sz w:val="20"/>
          <w:szCs w:val="20"/>
          <w:lang w:val="uk-UA"/>
        </w:rPr>
      </w:pPr>
    </w:p>
    <w:p w:rsidR="00A1008C" w:rsidRDefault="00A1008C" w:rsidP="00BE4BAA">
      <w:pPr>
        <w:jc w:val="right"/>
        <w:rPr>
          <w:rFonts w:ascii="Times New Roman" w:hAnsi="Times New Roman" w:cs="Times New Roman"/>
          <w:sz w:val="20"/>
          <w:szCs w:val="20"/>
          <w:lang w:val="uk-UA"/>
        </w:rPr>
      </w:pPr>
    </w:p>
    <w:p w:rsidR="00754747" w:rsidRDefault="00754747" w:rsidP="00BE4BAA">
      <w:pPr>
        <w:jc w:val="right"/>
        <w:rPr>
          <w:rFonts w:ascii="Times New Roman" w:hAnsi="Times New Roman" w:cs="Times New Roman"/>
          <w:sz w:val="20"/>
          <w:szCs w:val="20"/>
          <w:lang w:val="uk-UA"/>
        </w:rPr>
      </w:pPr>
    </w:p>
    <w:p w:rsidR="00BE4BAA" w:rsidRPr="00185ED9" w:rsidRDefault="00BE4BAA" w:rsidP="00BE4BAA">
      <w:pPr>
        <w:jc w:val="right"/>
        <w:rPr>
          <w:rFonts w:ascii="Times New Roman" w:hAnsi="Times New Roman" w:cs="Times New Roman"/>
          <w:sz w:val="20"/>
          <w:szCs w:val="20"/>
          <w:lang w:val="uk-UA"/>
        </w:rPr>
      </w:pPr>
      <w:r w:rsidRPr="00185ED9">
        <w:rPr>
          <w:rFonts w:ascii="Times New Roman" w:hAnsi="Times New Roman" w:cs="Times New Roman"/>
          <w:sz w:val="20"/>
          <w:szCs w:val="20"/>
          <w:lang w:val="uk-UA"/>
        </w:rPr>
        <w:lastRenderedPageBreak/>
        <w:t>Таблиця 1</w:t>
      </w:r>
    </w:p>
    <w:tbl>
      <w:tblPr>
        <w:tblW w:w="5449" w:type="pct"/>
        <w:tblInd w:w="-885" w:type="dxa"/>
        <w:tblLook w:val="04A0" w:firstRow="1" w:lastRow="0" w:firstColumn="1" w:lastColumn="0" w:noHBand="0" w:noVBand="1"/>
      </w:tblPr>
      <w:tblGrid>
        <w:gridCol w:w="1695"/>
        <w:gridCol w:w="906"/>
        <w:gridCol w:w="361"/>
        <w:gridCol w:w="773"/>
        <w:gridCol w:w="1209"/>
        <w:gridCol w:w="1231"/>
        <w:gridCol w:w="902"/>
        <w:gridCol w:w="131"/>
        <w:gridCol w:w="1033"/>
        <w:gridCol w:w="32"/>
        <w:gridCol w:w="528"/>
        <w:gridCol w:w="15"/>
        <w:gridCol w:w="612"/>
        <w:gridCol w:w="430"/>
        <w:gridCol w:w="273"/>
        <w:gridCol w:w="60"/>
        <w:gridCol w:w="222"/>
        <w:gridCol w:w="326"/>
      </w:tblGrid>
      <w:tr w:rsidR="00145211" w:rsidRPr="00185ED9" w:rsidTr="001F4EAE">
        <w:trPr>
          <w:gridAfter w:val="3"/>
          <w:wAfter w:w="283" w:type="pct"/>
          <w:trHeight w:val="375"/>
        </w:trPr>
        <w:tc>
          <w:tcPr>
            <w:tcW w:w="789" w:type="pct"/>
            <w:tcBorders>
              <w:top w:val="nil"/>
              <w:left w:val="nil"/>
              <w:bottom w:val="nil"/>
              <w:right w:val="nil"/>
            </w:tcBorders>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22" w:type="pct"/>
            <w:tcBorders>
              <w:top w:val="nil"/>
              <w:left w:val="nil"/>
              <w:bottom w:val="nil"/>
              <w:right w:val="nil"/>
            </w:tcBorders>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506" w:type="pct"/>
            <w:gridSpan w:val="13"/>
            <w:tcBorders>
              <w:top w:val="nil"/>
              <w:left w:val="nil"/>
              <w:bottom w:val="nil"/>
              <w:right w:val="nil"/>
            </w:tcBorders>
            <w:shd w:val="clear" w:color="auto" w:fill="auto"/>
            <w:vAlign w:val="center"/>
            <w:hideMark/>
          </w:tcPr>
          <w:p w:rsidR="00145211" w:rsidRPr="00CD64CD" w:rsidRDefault="00CD64CD" w:rsidP="009E73C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 xml:space="preserve">        </w:t>
            </w:r>
            <w:r w:rsidR="009E73CD">
              <w:rPr>
                <w:rFonts w:ascii="Times New Roman" w:eastAsia="Times New Roman" w:hAnsi="Times New Roman" w:cs="Times New Roman"/>
                <w:b/>
                <w:bCs/>
                <w:sz w:val="20"/>
                <w:szCs w:val="20"/>
                <w:lang w:val="uk-UA" w:eastAsia="ru-RU"/>
              </w:rPr>
              <w:t xml:space="preserve"> </w:t>
            </w:r>
            <w:r w:rsidR="006C0A2C">
              <w:rPr>
                <w:rFonts w:ascii="Times New Roman" w:eastAsia="Times New Roman" w:hAnsi="Times New Roman" w:cs="Times New Roman"/>
                <w:b/>
                <w:bCs/>
                <w:sz w:val="20"/>
                <w:szCs w:val="20"/>
                <w:lang w:eastAsia="ru-RU"/>
              </w:rPr>
              <w:t xml:space="preserve">I. </w:t>
            </w:r>
            <w:r>
              <w:rPr>
                <w:rFonts w:ascii="Times New Roman" w:eastAsia="Times New Roman" w:hAnsi="Times New Roman" w:cs="Times New Roman"/>
                <w:b/>
                <w:bCs/>
                <w:sz w:val="20"/>
                <w:szCs w:val="20"/>
                <w:lang w:eastAsia="ru-RU"/>
              </w:rPr>
              <w:t>Розшифрування до запланованого р</w:t>
            </w:r>
            <w:r>
              <w:rPr>
                <w:rFonts w:ascii="Times New Roman" w:eastAsia="Times New Roman" w:hAnsi="Times New Roman" w:cs="Times New Roman"/>
                <w:b/>
                <w:bCs/>
                <w:sz w:val="20"/>
                <w:szCs w:val="20"/>
                <w:lang w:val="uk-UA" w:eastAsia="ru-RU"/>
              </w:rPr>
              <w:t>і</w:t>
            </w:r>
            <w:r>
              <w:rPr>
                <w:rFonts w:ascii="Times New Roman" w:eastAsia="Times New Roman" w:hAnsi="Times New Roman" w:cs="Times New Roman"/>
                <w:b/>
                <w:bCs/>
                <w:sz w:val="20"/>
                <w:szCs w:val="20"/>
                <w:lang w:eastAsia="ru-RU"/>
              </w:rPr>
              <w:t>вня доход</w:t>
            </w:r>
            <w:r>
              <w:rPr>
                <w:rFonts w:ascii="Times New Roman" w:eastAsia="Times New Roman" w:hAnsi="Times New Roman" w:cs="Times New Roman"/>
                <w:b/>
                <w:bCs/>
                <w:sz w:val="20"/>
                <w:szCs w:val="20"/>
                <w:lang w:val="uk-UA" w:eastAsia="ru-RU"/>
              </w:rPr>
              <w:t>і</w:t>
            </w:r>
            <w:r>
              <w:rPr>
                <w:rFonts w:ascii="Times New Roman" w:eastAsia="Times New Roman" w:hAnsi="Times New Roman" w:cs="Times New Roman"/>
                <w:b/>
                <w:bCs/>
                <w:sz w:val="20"/>
                <w:szCs w:val="20"/>
                <w:lang w:eastAsia="ru-RU"/>
              </w:rPr>
              <w:t>в/витрат</w:t>
            </w:r>
          </w:p>
        </w:tc>
      </w:tr>
      <w:tr w:rsidR="006C0A2C" w:rsidRPr="00185ED9" w:rsidTr="001F4EAE">
        <w:trPr>
          <w:trHeight w:val="375"/>
        </w:trPr>
        <w:tc>
          <w:tcPr>
            <w:tcW w:w="1379" w:type="pct"/>
            <w:gridSpan w:val="3"/>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60" w:type="pct"/>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563" w:type="pct"/>
            <w:tcBorders>
              <w:top w:val="nil"/>
              <w:left w:val="nil"/>
              <w:bottom w:val="nil"/>
              <w:right w:val="nil"/>
            </w:tcBorders>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993" w:type="pct"/>
            <w:gridSpan w:val="2"/>
            <w:tcBorders>
              <w:top w:val="nil"/>
              <w:left w:val="nil"/>
              <w:bottom w:val="nil"/>
              <w:right w:val="nil"/>
            </w:tcBorders>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42" w:type="pct"/>
            <w:gridSpan w:val="2"/>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61" w:type="pct"/>
            <w:gridSpan w:val="2"/>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92" w:type="pct"/>
            <w:gridSpan w:val="3"/>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155" w:type="pct"/>
            <w:gridSpan w:val="2"/>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103" w:type="pct"/>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153" w:type="pct"/>
            <w:tcBorders>
              <w:top w:val="nil"/>
              <w:left w:val="nil"/>
              <w:bottom w:val="nil"/>
              <w:right w:val="nil"/>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145211" w:rsidRPr="00185ED9" w:rsidTr="001F4EAE">
        <w:trPr>
          <w:trHeight w:val="641"/>
        </w:trPr>
        <w:tc>
          <w:tcPr>
            <w:tcW w:w="137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211" w:rsidRPr="00185ED9" w:rsidRDefault="00145211" w:rsidP="00BE4BAA">
            <w:pPr>
              <w:spacing w:after="0" w:line="240" w:lineRule="auto"/>
              <w:ind w:left="-249" w:firstLine="249"/>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Код рядка </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Факт минулого року</w:t>
            </w:r>
          </w:p>
        </w:tc>
        <w:tc>
          <w:tcPr>
            <w:tcW w:w="573" w:type="pct"/>
            <w:vMerge w:val="restart"/>
            <w:tcBorders>
              <w:top w:val="single" w:sz="4" w:space="0" w:color="auto"/>
              <w:left w:val="single" w:sz="4" w:space="0" w:color="auto"/>
              <w:right w:val="single" w:sz="4" w:space="0" w:color="auto"/>
            </w:tcBorders>
            <w:vAlign w:val="center"/>
          </w:tcPr>
          <w:p w:rsidR="00145211" w:rsidRPr="00145211" w:rsidRDefault="00A2658B" w:rsidP="0014521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45211">
              <w:rPr>
                <w:rFonts w:ascii="Times New Roman" w:eastAsia="Times New Roman" w:hAnsi="Times New Roman" w:cs="Times New Roman"/>
                <w:sz w:val="20"/>
                <w:szCs w:val="20"/>
                <w:lang w:val="uk-UA" w:eastAsia="ru-RU"/>
              </w:rPr>
              <w:t>лан поточного року</w:t>
            </w:r>
          </w:p>
        </w:tc>
        <w:tc>
          <w:tcPr>
            <w:tcW w:w="481" w:type="pct"/>
            <w:gridSpan w:val="2"/>
            <w:vMerge w:val="restart"/>
            <w:tcBorders>
              <w:top w:val="single" w:sz="4" w:space="0" w:color="auto"/>
              <w:left w:val="single" w:sz="4" w:space="0" w:color="auto"/>
              <w:right w:val="single" w:sz="4" w:space="0" w:color="auto"/>
            </w:tcBorders>
            <w:vAlign w:val="center"/>
          </w:tcPr>
          <w:p w:rsidR="00145211" w:rsidRPr="00562E65" w:rsidRDefault="00145211" w:rsidP="009E0C5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 рік</w:t>
            </w:r>
          </w:p>
        </w:tc>
        <w:tc>
          <w:tcPr>
            <w:tcW w:w="4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Плановий рік (усього)</w:t>
            </w:r>
          </w:p>
        </w:tc>
        <w:tc>
          <w:tcPr>
            <w:tcW w:w="1147" w:type="pct"/>
            <w:gridSpan w:val="8"/>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Зокрема </w:t>
            </w:r>
            <w:r w:rsidRPr="00185ED9">
              <w:rPr>
                <w:rFonts w:ascii="Times New Roman" w:eastAsia="Times New Roman" w:hAnsi="Times New Roman" w:cs="Times New Roman"/>
                <w:sz w:val="20"/>
                <w:szCs w:val="20"/>
                <w:lang w:eastAsia="ru-RU"/>
              </w:rPr>
              <w:t xml:space="preserve">за кварталами </w:t>
            </w:r>
          </w:p>
        </w:tc>
      </w:tr>
      <w:tr w:rsidR="00D579EB" w:rsidRPr="00185ED9" w:rsidTr="001F4EAE">
        <w:trPr>
          <w:trHeight w:val="812"/>
        </w:trPr>
        <w:tc>
          <w:tcPr>
            <w:tcW w:w="1379" w:type="pct"/>
            <w:gridSpan w:val="3"/>
            <w:vMerge/>
            <w:tcBorders>
              <w:top w:val="single" w:sz="4" w:space="0" w:color="auto"/>
              <w:left w:val="single" w:sz="4" w:space="0" w:color="auto"/>
              <w:bottom w:val="single" w:sz="4" w:space="0" w:color="auto"/>
              <w:right w:val="single" w:sz="4" w:space="0" w:color="auto"/>
            </w:tcBorders>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573" w:type="pct"/>
            <w:vMerge/>
            <w:tcBorders>
              <w:left w:val="single" w:sz="4" w:space="0" w:color="auto"/>
              <w:bottom w:val="single" w:sz="4" w:space="0" w:color="auto"/>
              <w:right w:val="single" w:sz="4" w:space="0" w:color="auto"/>
            </w:tcBorders>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481" w:type="pct"/>
            <w:gridSpan w:val="2"/>
            <w:vMerge/>
            <w:tcBorders>
              <w:left w:val="single" w:sz="4" w:space="0" w:color="auto"/>
              <w:bottom w:val="single" w:sz="4" w:space="0" w:color="auto"/>
              <w:right w:val="single" w:sz="4" w:space="0" w:color="auto"/>
            </w:tcBorders>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496" w:type="pct"/>
            <w:gridSpan w:val="2"/>
            <w:vMerge/>
            <w:tcBorders>
              <w:top w:val="single" w:sz="4" w:space="0" w:color="auto"/>
              <w:left w:val="single" w:sz="4" w:space="0" w:color="auto"/>
              <w:bottom w:val="single" w:sz="4" w:space="0" w:color="auto"/>
              <w:right w:val="single" w:sz="4" w:space="0" w:color="auto"/>
            </w:tcBorders>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ІІІ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ІV </w:t>
            </w:r>
          </w:p>
        </w:tc>
      </w:tr>
      <w:tr w:rsidR="00D579EB" w:rsidRPr="00185ED9" w:rsidTr="001F4EAE">
        <w:trPr>
          <w:trHeight w:val="360"/>
        </w:trPr>
        <w:tc>
          <w:tcPr>
            <w:tcW w:w="1379" w:type="pct"/>
            <w:gridSpan w:val="3"/>
            <w:tcBorders>
              <w:top w:val="nil"/>
              <w:left w:val="single" w:sz="4" w:space="0" w:color="auto"/>
              <w:bottom w:val="single" w:sz="4" w:space="0" w:color="auto"/>
              <w:right w:val="single" w:sz="4" w:space="0" w:color="auto"/>
            </w:tcBorders>
            <w:shd w:val="clear" w:color="auto" w:fill="auto"/>
            <w:noWrap/>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1</w:t>
            </w:r>
          </w:p>
        </w:tc>
        <w:tc>
          <w:tcPr>
            <w:tcW w:w="360"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w:t>
            </w:r>
          </w:p>
        </w:tc>
        <w:tc>
          <w:tcPr>
            <w:tcW w:w="573" w:type="pct"/>
            <w:tcBorders>
              <w:top w:val="single" w:sz="4" w:space="0" w:color="auto"/>
              <w:left w:val="nil"/>
              <w:bottom w:val="single" w:sz="4" w:space="0" w:color="auto"/>
              <w:right w:val="single" w:sz="4" w:space="0" w:color="auto"/>
            </w:tcBorders>
            <w:vAlign w:val="center"/>
          </w:tcPr>
          <w:p w:rsidR="00145211" w:rsidRDefault="00145211" w:rsidP="0014521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145211" w:rsidRPr="009E0C5D" w:rsidRDefault="00145211" w:rsidP="009E0C5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211" w:rsidRPr="009E0C5D" w:rsidRDefault="00145211"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253" w:type="pct"/>
            <w:gridSpan w:val="2"/>
            <w:tcBorders>
              <w:top w:val="nil"/>
              <w:left w:val="nil"/>
              <w:bottom w:val="single" w:sz="4" w:space="0" w:color="auto"/>
              <w:right w:val="single" w:sz="4" w:space="0" w:color="auto"/>
            </w:tcBorders>
            <w:shd w:val="clear" w:color="auto" w:fill="auto"/>
            <w:vAlign w:val="center"/>
          </w:tcPr>
          <w:p w:rsidR="00145211" w:rsidRPr="009E0C5D" w:rsidRDefault="00145211"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285" w:type="pct"/>
            <w:tcBorders>
              <w:top w:val="nil"/>
              <w:left w:val="nil"/>
              <w:bottom w:val="single" w:sz="4" w:space="0" w:color="auto"/>
              <w:right w:val="single" w:sz="4" w:space="0" w:color="auto"/>
            </w:tcBorders>
            <w:shd w:val="clear" w:color="auto" w:fill="auto"/>
            <w:vAlign w:val="center"/>
          </w:tcPr>
          <w:p w:rsidR="00145211" w:rsidRPr="009E0C5D" w:rsidRDefault="00145211"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327" w:type="pct"/>
            <w:gridSpan w:val="2"/>
            <w:tcBorders>
              <w:top w:val="nil"/>
              <w:left w:val="nil"/>
              <w:bottom w:val="single" w:sz="4" w:space="0" w:color="auto"/>
              <w:right w:val="single" w:sz="4" w:space="0" w:color="auto"/>
            </w:tcBorders>
            <w:shd w:val="clear" w:color="auto" w:fill="auto"/>
            <w:vAlign w:val="center"/>
          </w:tcPr>
          <w:p w:rsidR="00145211" w:rsidRPr="009E0C5D" w:rsidRDefault="00145211"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283" w:type="pct"/>
            <w:gridSpan w:val="3"/>
            <w:tcBorders>
              <w:top w:val="nil"/>
              <w:left w:val="nil"/>
              <w:bottom w:val="single" w:sz="4" w:space="0" w:color="auto"/>
              <w:right w:val="single" w:sz="4" w:space="0" w:color="auto"/>
            </w:tcBorders>
            <w:shd w:val="clear" w:color="auto" w:fill="auto"/>
            <w:vAlign w:val="center"/>
          </w:tcPr>
          <w:p w:rsidR="00145211" w:rsidRPr="009E0C5D" w:rsidRDefault="00145211"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r>
      <w:tr w:rsidR="00D579EB" w:rsidRPr="00185ED9" w:rsidTr="001F4EAE">
        <w:trPr>
          <w:trHeight w:val="840"/>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5211" w:rsidRPr="006C0A2C" w:rsidRDefault="00145211"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Чистий дохід від реалізації продукції (товарі</w:t>
            </w:r>
            <w:r w:rsidR="006C0A2C">
              <w:rPr>
                <w:rFonts w:ascii="Times New Roman" w:eastAsia="Times New Roman" w:hAnsi="Times New Roman" w:cs="Times New Roman"/>
                <w:b/>
                <w:bCs/>
                <w:sz w:val="20"/>
                <w:szCs w:val="20"/>
                <w:lang w:eastAsia="ru-RU"/>
              </w:rPr>
              <w:t xml:space="preserve">в, робіт, послуг) </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5211" w:rsidRPr="006C0A2C" w:rsidRDefault="006C0A2C"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00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864"/>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5211" w:rsidRPr="006C0A2C" w:rsidRDefault="00145211"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Собівартість реалізованої продукції (товарі</w:t>
            </w:r>
            <w:r w:rsidR="006C0A2C">
              <w:rPr>
                <w:rFonts w:ascii="Times New Roman" w:eastAsia="Times New Roman" w:hAnsi="Times New Roman" w:cs="Times New Roman"/>
                <w:b/>
                <w:bCs/>
                <w:sz w:val="20"/>
                <w:szCs w:val="20"/>
                <w:lang w:eastAsia="ru-RU"/>
              </w:rPr>
              <w:t xml:space="preserve">в, робіт, послуг) </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5211" w:rsidRPr="006C0A2C" w:rsidRDefault="006C0A2C"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10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сировину та основні матеріали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витрати на паливо </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12</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електроенергію</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13</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оплату праці</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14</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на соціальні заходи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15</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263853">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263853">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1331"/>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що здійснюються для підтримання об’єкта в робочому стані (проведення ремонту, технічного огляду, нагляду, обслуговування тощо)</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16</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амортизація основних засобів і нематеріальних активів</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C0A2C" w:rsidRDefault="006C0A2C"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17</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6C0A2C" w:rsidRPr="00185ED9" w:rsidTr="001F4EAE">
        <w:trPr>
          <w:trHeight w:val="590"/>
        </w:trPr>
        <w:tc>
          <w:tcPr>
            <w:tcW w:w="1379" w:type="pct"/>
            <w:gridSpan w:val="3"/>
            <w:tcBorders>
              <w:top w:val="single" w:sz="4" w:space="0" w:color="auto"/>
              <w:left w:val="single" w:sz="4" w:space="0" w:color="auto"/>
              <w:bottom w:val="single" w:sz="4" w:space="0" w:color="auto"/>
              <w:right w:val="single" w:sz="4" w:space="0" w:color="auto"/>
            </w:tcBorders>
            <w:shd w:val="clear" w:color="000000" w:fill="auto"/>
            <w:vAlign w:val="center"/>
          </w:tcPr>
          <w:p w:rsidR="006C0A2C" w:rsidRPr="006302F3" w:rsidRDefault="006302F3" w:rsidP="00BE4BAA">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і</w:t>
            </w:r>
            <w:r w:rsidRPr="006302F3">
              <w:rPr>
                <w:rFonts w:ascii="Times New Roman" w:eastAsia="Times New Roman" w:hAnsi="Times New Roman" w:cs="Times New Roman"/>
                <w:bCs/>
                <w:sz w:val="20"/>
                <w:szCs w:val="20"/>
                <w:lang w:val="uk-UA" w:eastAsia="ru-RU"/>
              </w:rPr>
              <w:t>нші витрати (розшифрувати)</w:t>
            </w:r>
          </w:p>
        </w:tc>
        <w:tc>
          <w:tcPr>
            <w:tcW w:w="360" w:type="pct"/>
            <w:tcBorders>
              <w:top w:val="single" w:sz="4" w:space="0" w:color="auto"/>
              <w:left w:val="nil"/>
              <w:bottom w:val="single" w:sz="4" w:space="0" w:color="auto"/>
              <w:right w:val="single" w:sz="4" w:space="0" w:color="auto"/>
            </w:tcBorders>
            <w:shd w:val="clear" w:color="000000" w:fill="auto"/>
            <w:noWrap/>
            <w:vAlign w:val="center"/>
          </w:tcPr>
          <w:p w:rsidR="006C0A2C" w:rsidRPr="006302F3" w:rsidRDefault="006302F3" w:rsidP="00BE4BAA">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1018</w:t>
            </w:r>
          </w:p>
        </w:tc>
        <w:tc>
          <w:tcPr>
            <w:tcW w:w="563" w:type="pct"/>
            <w:tcBorders>
              <w:top w:val="single" w:sz="4" w:space="0" w:color="auto"/>
              <w:left w:val="nil"/>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000000" w:fill="auto"/>
          </w:tcPr>
          <w:p w:rsidR="006C0A2C" w:rsidRPr="00185ED9" w:rsidRDefault="006C0A2C" w:rsidP="00263853">
            <w:pPr>
              <w:spacing w:after="0" w:line="240" w:lineRule="auto"/>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000000" w:fill="auto"/>
          </w:tcPr>
          <w:p w:rsidR="006C0A2C" w:rsidRPr="00185ED9" w:rsidRDefault="006C0A2C" w:rsidP="00263853">
            <w:pPr>
              <w:spacing w:after="0" w:line="240" w:lineRule="auto"/>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000000" w:fill="auto"/>
            <w:vAlign w:val="center"/>
          </w:tcPr>
          <w:p w:rsidR="006C0A2C" w:rsidRPr="00185ED9" w:rsidRDefault="006C0A2C"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590"/>
        </w:trPr>
        <w:tc>
          <w:tcPr>
            <w:tcW w:w="1379" w:type="pct"/>
            <w:gridSpan w:val="3"/>
            <w:tcBorders>
              <w:top w:val="nil"/>
              <w:left w:val="single" w:sz="4" w:space="0" w:color="auto"/>
              <w:bottom w:val="single" w:sz="4" w:space="0" w:color="auto"/>
              <w:right w:val="single" w:sz="4" w:space="0" w:color="auto"/>
            </w:tcBorders>
            <w:shd w:val="clear" w:color="000000" w:fill="FDE9D9"/>
            <w:vAlign w:val="center"/>
            <w:hideMark/>
          </w:tcPr>
          <w:p w:rsidR="00145211" w:rsidRPr="00185ED9" w:rsidRDefault="00145211"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Валовий: прибуток / збиток</w:t>
            </w:r>
          </w:p>
        </w:tc>
        <w:tc>
          <w:tcPr>
            <w:tcW w:w="360" w:type="pct"/>
            <w:tcBorders>
              <w:top w:val="nil"/>
              <w:left w:val="nil"/>
              <w:bottom w:val="single" w:sz="4" w:space="0" w:color="auto"/>
              <w:right w:val="single" w:sz="4" w:space="0" w:color="auto"/>
            </w:tcBorders>
            <w:shd w:val="clear" w:color="000000" w:fill="FDE9D9"/>
            <w:noWrap/>
            <w:vAlign w:val="center"/>
            <w:hideMark/>
          </w:tcPr>
          <w:p w:rsidR="00145211" w:rsidRPr="006302F3" w:rsidRDefault="006302F3"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20</w:t>
            </w:r>
          </w:p>
        </w:tc>
        <w:tc>
          <w:tcPr>
            <w:tcW w:w="563" w:type="pct"/>
            <w:tcBorders>
              <w:top w:val="nil"/>
              <w:left w:val="nil"/>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000000" w:fill="FDE9D9"/>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000000" w:fill="FDE9D9"/>
          </w:tcPr>
          <w:p w:rsidR="00145211" w:rsidRPr="00185ED9" w:rsidRDefault="00145211" w:rsidP="00263853">
            <w:pPr>
              <w:spacing w:after="0" w:line="240" w:lineRule="auto"/>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000000" w:fill="FDE9D9"/>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6302F3"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5211" w:rsidRPr="002E7FC3" w:rsidRDefault="00145211"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Адміністративні в</w:t>
            </w:r>
            <w:r>
              <w:rPr>
                <w:rFonts w:ascii="Times New Roman" w:eastAsia="Times New Roman" w:hAnsi="Times New Roman" w:cs="Times New Roman"/>
                <w:b/>
                <w:bCs/>
                <w:sz w:val="20"/>
                <w:szCs w:val="20"/>
                <w:lang w:eastAsia="ru-RU"/>
              </w:rPr>
              <w:t xml:space="preserve">итрати, </w:t>
            </w:r>
            <w:r w:rsidR="002E7FC3">
              <w:rPr>
                <w:rFonts w:ascii="Times New Roman" w:eastAsia="Times New Roman" w:hAnsi="Times New Roman" w:cs="Times New Roman"/>
                <w:b/>
                <w:bCs/>
                <w:sz w:val="20"/>
                <w:szCs w:val="20"/>
                <w:lang w:val="uk-UA" w:eastAsia="ru-RU"/>
              </w:rPr>
              <w:t>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5211" w:rsidRPr="006302F3" w:rsidRDefault="006302F3"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30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145211" w:rsidRPr="00185ED9" w:rsidRDefault="00145211" w:rsidP="00263853">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45211" w:rsidRPr="00185ED9" w:rsidRDefault="00145211" w:rsidP="00263853">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пов'язані з використанням власних службових автомобілів</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6302F3" w:rsidRDefault="006302F3"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D579EB"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оренду службових автомобілів</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консалтингові послуги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33</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страхові послуги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34</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аудиторські послуги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35</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службові відрядження</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36</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зв’язок</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37</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оплату праці</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38</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на соціальні заходи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39</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1020"/>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lastRenderedPageBreak/>
              <w:t>амортизація основних засобів і нематеріальних активів загальногосподарського призначення</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840"/>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операційну оренду основних засобів та роялті, що мають загальногосподарське призначення</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страхування майна загальногосподарського призначення</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42</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страхування загальногосподарського персоналу</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43</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організаційно-технічні послуги </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44</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консультаційні та інформаційні послуги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45</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юридичні послуги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46</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послуги з оцінки майна</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47</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охорону праці загальногосподарського персоналу</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48</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витрати на підвищення кваліфікації та перепідготовку кадрів </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49</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855"/>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2E7FC3" w:rsidRDefault="00145211" w:rsidP="00BE4BAA">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витрати на утримання основних фондів, інших необоротних активів загальногосподарс</w:t>
            </w:r>
            <w:r>
              <w:rPr>
                <w:rFonts w:ascii="Times New Roman" w:eastAsia="Times New Roman" w:hAnsi="Times New Roman" w:cs="Times New Roman"/>
                <w:sz w:val="20"/>
                <w:szCs w:val="20"/>
                <w:lang w:eastAsia="ru-RU"/>
              </w:rPr>
              <w:t xml:space="preserve">ького використання,  </w:t>
            </w:r>
            <w:r w:rsidR="002E7FC3">
              <w:rPr>
                <w:rFonts w:ascii="Times New Roman" w:eastAsia="Times New Roman" w:hAnsi="Times New Roman" w:cs="Times New Roman"/>
                <w:sz w:val="20"/>
                <w:szCs w:val="20"/>
                <w:lang w:val="uk-UA" w:eastAsia="ru-RU"/>
              </w:rPr>
              <w:t>з них:</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050</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поліпшення основних фондів</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sidRPr="00B10E4B">
              <w:rPr>
                <w:rFonts w:ascii="Times New Roman" w:eastAsia="Times New Roman" w:hAnsi="Times New Roman" w:cs="Times New Roman"/>
                <w:sz w:val="20"/>
                <w:szCs w:val="20"/>
                <w:lang w:eastAsia="ru-RU"/>
              </w:rPr>
              <w:t>1</w:t>
            </w:r>
            <w:r w:rsidRPr="00B10E4B">
              <w:rPr>
                <w:rFonts w:ascii="Times New Roman" w:eastAsia="Times New Roman" w:hAnsi="Times New Roman" w:cs="Times New Roman"/>
                <w:sz w:val="20"/>
                <w:szCs w:val="20"/>
                <w:lang w:val="uk-UA" w:eastAsia="ru-RU"/>
              </w:rPr>
              <w:t>050/1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адміністративні витрати (розшифрувати)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5211" w:rsidRPr="002E7FC3" w:rsidRDefault="00145211" w:rsidP="00BE4BAA">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Витрати на збут, </w:t>
            </w:r>
            <w:r w:rsidR="002E7FC3">
              <w:rPr>
                <w:rFonts w:ascii="Times New Roman" w:eastAsia="Times New Roman" w:hAnsi="Times New Roman" w:cs="Times New Roman"/>
                <w:b/>
                <w:bCs/>
                <w:sz w:val="20"/>
                <w:szCs w:val="20"/>
                <w:lang w:val="uk-UA" w:eastAsia="ru-RU"/>
              </w:rPr>
              <w:t>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5211" w:rsidRPr="00B10E4B" w:rsidRDefault="00B10E4B"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uk-UA" w:eastAsia="ru-RU"/>
              </w:rPr>
              <w:t>060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145211" w:rsidRPr="00185ED9" w:rsidRDefault="00145211"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транспортні витрати</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061</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зберігання та упаковку</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062</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оплату праці</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B10E4B" w:rsidRDefault="00B10E4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063</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B10E4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B10E4B" w:rsidRPr="00B10E4B" w:rsidRDefault="00B10E4B" w:rsidP="00BE4BA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витрати на соціальні заходи</w:t>
            </w:r>
          </w:p>
        </w:tc>
        <w:tc>
          <w:tcPr>
            <w:tcW w:w="360" w:type="pct"/>
            <w:tcBorders>
              <w:top w:val="nil"/>
              <w:left w:val="nil"/>
              <w:bottom w:val="single" w:sz="4" w:space="0" w:color="auto"/>
              <w:right w:val="single" w:sz="4" w:space="0" w:color="auto"/>
            </w:tcBorders>
            <w:shd w:val="clear" w:color="auto" w:fill="auto"/>
            <w:noWrap/>
            <w:vAlign w:val="center"/>
          </w:tcPr>
          <w:p w:rsidR="00B10E4B" w:rsidRPr="003D5FD7" w:rsidRDefault="003D5FD7"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1064</w:t>
            </w:r>
          </w:p>
        </w:tc>
        <w:tc>
          <w:tcPr>
            <w:tcW w:w="563" w:type="pct"/>
            <w:tcBorders>
              <w:top w:val="nil"/>
              <w:left w:val="nil"/>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nil"/>
              <w:bottom w:val="single" w:sz="4" w:space="0" w:color="auto"/>
              <w:right w:val="single" w:sz="4" w:space="0" w:color="auto"/>
            </w:tcBorders>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B10E4B" w:rsidRPr="00185ED9" w:rsidRDefault="00B10E4B" w:rsidP="00BE4BAA">
            <w:pPr>
              <w:spacing w:after="0" w:line="240" w:lineRule="auto"/>
              <w:jc w:val="center"/>
              <w:rPr>
                <w:rFonts w:ascii="Times New Roman" w:eastAsia="Times New Roman" w:hAnsi="Times New Roman" w:cs="Times New Roman"/>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амортизація основних засобів і нематеріальних активів</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3D5FD7" w:rsidRDefault="003D5FD7"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1065</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рекламу</w:t>
            </w:r>
          </w:p>
        </w:tc>
        <w:tc>
          <w:tcPr>
            <w:tcW w:w="360" w:type="pct"/>
            <w:tcBorders>
              <w:top w:val="nil"/>
              <w:left w:val="nil"/>
              <w:bottom w:val="single" w:sz="4" w:space="0" w:color="auto"/>
              <w:right w:val="single" w:sz="4" w:space="0" w:color="auto"/>
            </w:tcBorders>
            <w:shd w:val="clear" w:color="auto" w:fill="auto"/>
            <w:noWrap/>
            <w:vAlign w:val="center"/>
            <w:hideMark/>
          </w:tcPr>
          <w:p w:rsidR="00145211" w:rsidRPr="003D5FD7" w:rsidRDefault="003D5FD7"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066</w:t>
            </w:r>
          </w:p>
        </w:tc>
        <w:tc>
          <w:tcPr>
            <w:tcW w:w="563"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145211" w:rsidRPr="00185ED9" w:rsidRDefault="00145211"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D579EB" w:rsidRPr="00185ED9" w:rsidRDefault="00D579EB" w:rsidP="003C5D71">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витрати на збут (розшифрувати)</w:t>
            </w:r>
          </w:p>
        </w:tc>
        <w:tc>
          <w:tcPr>
            <w:tcW w:w="360" w:type="pct"/>
            <w:tcBorders>
              <w:top w:val="nil"/>
              <w:left w:val="nil"/>
              <w:bottom w:val="single" w:sz="4" w:space="0" w:color="auto"/>
              <w:right w:val="single" w:sz="4" w:space="0" w:color="auto"/>
            </w:tcBorders>
            <w:shd w:val="clear" w:color="auto" w:fill="auto"/>
            <w:noWrap/>
            <w:vAlign w:val="center"/>
          </w:tcPr>
          <w:p w:rsidR="00D579EB" w:rsidRPr="00D579EB" w:rsidRDefault="00D579EB"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1067</w:t>
            </w:r>
          </w:p>
        </w:tc>
        <w:tc>
          <w:tcPr>
            <w:tcW w:w="563"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nil"/>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r>
      <w:tr w:rsidR="00D579EB"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579EB" w:rsidRPr="002E7FC3" w:rsidRDefault="00D579EB" w:rsidP="003C5D71">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Інші операцій</w:t>
            </w:r>
            <w:r>
              <w:rPr>
                <w:rFonts w:ascii="Times New Roman" w:eastAsia="Times New Roman" w:hAnsi="Times New Roman" w:cs="Times New Roman"/>
                <w:b/>
                <w:bCs/>
                <w:sz w:val="20"/>
                <w:szCs w:val="20"/>
                <w:lang w:eastAsia="ru-RU"/>
              </w:rPr>
              <w:t xml:space="preserve">ні </w:t>
            </w:r>
            <w:r>
              <w:rPr>
                <w:rFonts w:ascii="Times New Roman" w:eastAsia="Times New Roman" w:hAnsi="Times New Roman" w:cs="Times New Roman"/>
                <w:b/>
                <w:bCs/>
                <w:sz w:val="20"/>
                <w:szCs w:val="20"/>
                <w:lang w:val="uk-UA" w:eastAsia="ru-RU"/>
              </w:rPr>
              <w:t>доходи</w:t>
            </w:r>
            <w:r>
              <w:rPr>
                <w:rFonts w:ascii="Times New Roman" w:eastAsia="Times New Roman" w:hAnsi="Times New Roman" w:cs="Times New Roman"/>
                <w:b/>
                <w:bCs/>
                <w:sz w:val="20"/>
                <w:szCs w:val="20"/>
                <w:lang w:eastAsia="ru-RU"/>
              </w:rPr>
              <w:t>, усього</w:t>
            </w:r>
            <w:r w:rsidR="002E7FC3">
              <w:rPr>
                <w:rFonts w:ascii="Times New Roman" w:eastAsia="Times New Roman" w:hAnsi="Times New Roman" w:cs="Times New Roman"/>
                <w:b/>
                <w:bCs/>
                <w:sz w:val="20"/>
                <w:szCs w:val="20"/>
                <w:lang w:val="uk-UA" w:eastAsia="ru-RU"/>
              </w:rPr>
              <w:t>, 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579EB" w:rsidRPr="00D579EB" w:rsidRDefault="00D579EB" w:rsidP="00BE4BAA">
            <w:pPr>
              <w:spacing w:after="0" w:line="240" w:lineRule="auto"/>
              <w:jc w:val="center"/>
              <w:rPr>
                <w:rFonts w:ascii="Times New Roman" w:eastAsia="Times New Roman" w:hAnsi="Times New Roman" w:cs="Times New Roman"/>
                <w:b/>
                <w:sz w:val="20"/>
                <w:szCs w:val="20"/>
                <w:lang w:val="uk-UA" w:eastAsia="ru-RU"/>
              </w:rPr>
            </w:pPr>
            <w:r w:rsidRPr="00D579EB">
              <w:rPr>
                <w:rFonts w:ascii="Times New Roman" w:eastAsia="Times New Roman" w:hAnsi="Times New Roman" w:cs="Times New Roman"/>
                <w:b/>
                <w:sz w:val="20"/>
                <w:szCs w:val="20"/>
                <w:lang w:val="uk-UA" w:eastAsia="ru-RU"/>
              </w:rPr>
              <w:t>1070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9EB" w:rsidRPr="00185ED9" w:rsidRDefault="00D579EB"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D579EB" w:rsidRPr="00D579EB" w:rsidRDefault="00D579EB" w:rsidP="00BE4BAA">
            <w:pPr>
              <w:spacing w:after="0" w:line="240" w:lineRule="auto"/>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курсові різниці</w:t>
            </w:r>
          </w:p>
        </w:tc>
        <w:tc>
          <w:tcPr>
            <w:tcW w:w="360" w:type="pct"/>
            <w:tcBorders>
              <w:top w:val="nil"/>
              <w:left w:val="nil"/>
              <w:bottom w:val="single" w:sz="4" w:space="0" w:color="auto"/>
              <w:right w:val="single" w:sz="4" w:space="0" w:color="auto"/>
            </w:tcBorders>
            <w:shd w:val="clear" w:color="auto" w:fill="auto"/>
            <w:noWrap/>
            <w:vAlign w:val="center"/>
          </w:tcPr>
          <w:p w:rsidR="00D579EB" w:rsidRPr="00D579EB" w:rsidRDefault="00D579EB" w:rsidP="00BE4BAA">
            <w:pPr>
              <w:spacing w:after="0" w:line="240" w:lineRule="auto"/>
              <w:jc w:val="center"/>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1071</w:t>
            </w:r>
          </w:p>
        </w:tc>
        <w:tc>
          <w:tcPr>
            <w:tcW w:w="563"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D579EB" w:rsidRPr="00D579EB" w:rsidRDefault="00D579EB" w:rsidP="00BE4BAA">
            <w:pPr>
              <w:spacing w:after="0" w:line="240" w:lineRule="auto"/>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нетипові операційні доходи (розшифрувати)</w:t>
            </w:r>
          </w:p>
        </w:tc>
        <w:tc>
          <w:tcPr>
            <w:tcW w:w="360" w:type="pct"/>
            <w:tcBorders>
              <w:top w:val="nil"/>
              <w:left w:val="nil"/>
              <w:bottom w:val="single" w:sz="4" w:space="0" w:color="auto"/>
              <w:right w:val="single" w:sz="4" w:space="0" w:color="auto"/>
            </w:tcBorders>
            <w:shd w:val="clear" w:color="auto" w:fill="auto"/>
            <w:noWrap/>
            <w:vAlign w:val="center"/>
          </w:tcPr>
          <w:p w:rsidR="00D579EB" w:rsidRPr="00D579EB" w:rsidRDefault="00D579EB" w:rsidP="00BE4BAA">
            <w:pPr>
              <w:spacing w:after="0" w:line="240" w:lineRule="auto"/>
              <w:jc w:val="center"/>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1072</w:t>
            </w:r>
          </w:p>
        </w:tc>
        <w:tc>
          <w:tcPr>
            <w:tcW w:w="563"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D579EB" w:rsidRPr="00185ED9" w:rsidRDefault="00D579EB" w:rsidP="003C5D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інші операційні </w:t>
            </w:r>
            <w:r>
              <w:rPr>
                <w:rFonts w:ascii="Times New Roman" w:eastAsia="Times New Roman" w:hAnsi="Times New Roman" w:cs="Times New Roman"/>
                <w:sz w:val="20"/>
                <w:szCs w:val="20"/>
                <w:lang w:val="uk-UA" w:eastAsia="ru-RU"/>
              </w:rPr>
              <w:t>доходи</w:t>
            </w:r>
            <w:r w:rsidRPr="00185ED9">
              <w:rPr>
                <w:rFonts w:ascii="Times New Roman" w:eastAsia="Times New Roman" w:hAnsi="Times New Roman" w:cs="Times New Roman"/>
                <w:sz w:val="20"/>
                <w:szCs w:val="20"/>
                <w:lang w:eastAsia="ru-RU"/>
              </w:rPr>
              <w:t xml:space="preserve"> (розшифрувати)</w:t>
            </w:r>
          </w:p>
        </w:tc>
        <w:tc>
          <w:tcPr>
            <w:tcW w:w="360" w:type="pct"/>
            <w:tcBorders>
              <w:top w:val="nil"/>
              <w:left w:val="nil"/>
              <w:bottom w:val="single" w:sz="4" w:space="0" w:color="auto"/>
              <w:right w:val="single" w:sz="4" w:space="0" w:color="auto"/>
            </w:tcBorders>
            <w:shd w:val="clear" w:color="auto" w:fill="auto"/>
            <w:noWrap/>
            <w:vAlign w:val="center"/>
          </w:tcPr>
          <w:p w:rsidR="00D579EB" w:rsidRPr="00D579EB" w:rsidRDefault="00D579EB" w:rsidP="00BE4BAA">
            <w:pPr>
              <w:spacing w:after="0" w:line="240" w:lineRule="auto"/>
              <w:jc w:val="center"/>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1073</w:t>
            </w:r>
          </w:p>
        </w:tc>
        <w:tc>
          <w:tcPr>
            <w:tcW w:w="563"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r>
      <w:tr w:rsidR="0059696A"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59696A" w:rsidRPr="0059696A" w:rsidRDefault="0059696A" w:rsidP="003C5D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цільове фінансування</w:t>
            </w:r>
            <w:r w:rsidR="00A2658B">
              <w:rPr>
                <w:rFonts w:ascii="Times New Roman" w:eastAsia="Times New Roman" w:hAnsi="Times New Roman" w:cs="Times New Roman"/>
                <w:sz w:val="20"/>
                <w:szCs w:val="20"/>
                <w:lang w:val="uk-UA" w:eastAsia="ru-RU"/>
              </w:rPr>
              <w:t xml:space="preserve"> </w:t>
            </w:r>
            <w:r w:rsidR="00CD64CD">
              <w:rPr>
                <w:rFonts w:ascii="Times New Roman" w:eastAsia="Times New Roman" w:hAnsi="Times New Roman" w:cs="Times New Roman"/>
                <w:sz w:val="20"/>
                <w:szCs w:val="20"/>
                <w:lang w:val="uk-UA" w:eastAsia="ru-RU"/>
              </w:rPr>
              <w:t>(в тому числі бюджетне</w:t>
            </w:r>
            <w:r w:rsidR="00A2658B">
              <w:rPr>
                <w:rFonts w:ascii="Times New Roman" w:eastAsia="Times New Roman" w:hAnsi="Times New Roman" w:cs="Times New Roman"/>
                <w:sz w:val="20"/>
                <w:szCs w:val="20"/>
                <w:lang w:val="uk-UA" w:eastAsia="ru-RU"/>
              </w:rPr>
              <w:t>)</w:t>
            </w:r>
          </w:p>
        </w:tc>
        <w:tc>
          <w:tcPr>
            <w:tcW w:w="360" w:type="pct"/>
            <w:tcBorders>
              <w:top w:val="nil"/>
              <w:left w:val="nil"/>
              <w:bottom w:val="single" w:sz="4" w:space="0" w:color="auto"/>
              <w:right w:val="single" w:sz="4" w:space="0" w:color="auto"/>
            </w:tcBorders>
            <w:shd w:val="clear" w:color="auto" w:fill="auto"/>
            <w:noWrap/>
            <w:vAlign w:val="center"/>
          </w:tcPr>
          <w:p w:rsidR="0059696A" w:rsidRPr="00D579EB" w:rsidRDefault="0059696A" w:rsidP="00BE4BAA">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1074</w:t>
            </w:r>
          </w:p>
        </w:tc>
        <w:tc>
          <w:tcPr>
            <w:tcW w:w="563" w:type="pct"/>
            <w:tcBorders>
              <w:top w:val="nil"/>
              <w:left w:val="nil"/>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9696A" w:rsidRPr="00185ED9" w:rsidRDefault="0059696A" w:rsidP="00BE4BAA">
            <w:pPr>
              <w:spacing w:after="0" w:line="240" w:lineRule="auto"/>
              <w:jc w:val="center"/>
              <w:rPr>
                <w:rFonts w:ascii="Times New Roman" w:eastAsia="Times New Roman" w:hAnsi="Times New Roman" w:cs="Times New Roman"/>
                <w:b/>
                <w:bCs/>
                <w:sz w:val="20"/>
                <w:szCs w:val="20"/>
                <w:lang w:eastAsia="ru-RU"/>
              </w:rPr>
            </w:pPr>
          </w:p>
        </w:tc>
      </w:tr>
      <w:tr w:rsidR="00D579EB"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579EB" w:rsidRPr="002E7FC3" w:rsidRDefault="00D579EB"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Інші операцій</w:t>
            </w:r>
            <w:r>
              <w:rPr>
                <w:rFonts w:ascii="Times New Roman" w:eastAsia="Times New Roman" w:hAnsi="Times New Roman" w:cs="Times New Roman"/>
                <w:b/>
                <w:bCs/>
                <w:sz w:val="20"/>
                <w:szCs w:val="20"/>
                <w:lang w:eastAsia="ru-RU"/>
              </w:rPr>
              <w:t>ні витрати, усього</w:t>
            </w:r>
            <w:r w:rsidR="002E7FC3">
              <w:rPr>
                <w:rFonts w:ascii="Times New Roman" w:eastAsia="Times New Roman" w:hAnsi="Times New Roman" w:cs="Times New Roman"/>
                <w:b/>
                <w:bCs/>
                <w:sz w:val="20"/>
                <w:szCs w:val="20"/>
                <w:lang w:val="uk-UA" w:eastAsia="ru-RU"/>
              </w:rPr>
              <w:t>, 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579EB" w:rsidRPr="00566584" w:rsidRDefault="0056658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1080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D579EB" w:rsidRPr="00185ED9" w:rsidRDefault="00D579EB" w:rsidP="00BE4BAA">
            <w:pPr>
              <w:spacing w:after="0" w:line="240" w:lineRule="auto"/>
              <w:jc w:val="center"/>
              <w:rPr>
                <w:rFonts w:ascii="Times New Roman" w:eastAsia="Times New Roman" w:hAnsi="Times New Roman" w:cs="Times New Roman"/>
                <w:b/>
                <w:bCs/>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566584" w:rsidRPr="00D579EB" w:rsidRDefault="00566584" w:rsidP="003C5D71">
            <w:pPr>
              <w:spacing w:after="0" w:line="240" w:lineRule="auto"/>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lastRenderedPageBreak/>
              <w:t>курсові різниці</w:t>
            </w:r>
          </w:p>
        </w:tc>
        <w:tc>
          <w:tcPr>
            <w:tcW w:w="360" w:type="pct"/>
            <w:tcBorders>
              <w:top w:val="nil"/>
              <w:left w:val="nil"/>
              <w:bottom w:val="single" w:sz="4" w:space="0" w:color="auto"/>
              <w:right w:val="single" w:sz="4" w:space="0" w:color="auto"/>
            </w:tcBorders>
            <w:shd w:val="clear" w:color="auto" w:fill="auto"/>
            <w:noWrap/>
            <w:vAlign w:val="center"/>
          </w:tcPr>
          <w:p w:rsidR="00566584" w:rsidRPr="00566584" w:rsidRDefault="0056658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1081</w:t>
            </w:r>
          </w:p>
        </w:tc>
        <w:tc>
          <w:tcPr>
            <w:tcW w:w="563"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tcPr>
          <w:p w:rsidR="00566584" w:rsidRPr="00D579EB" w:rsidRDefault="00566584" w:rsidP="003C5D71">
            <w:pPr>
              <w:spacing w:after="0" w:line="240" w:lineRule="auto"/>
              <w:rPr>
                <w:rFonts w:ascii="Times New Roman" w:eastAsia="Times New Roman" w:hAnsi="Times New Roman" w:cs="Times New Roman"/>
                <w:bCs/>
                <w:sz w:val="20"/>
                <w:szCs w:val="20"/>
                <w:lang w:val="uk-UA" w:eastAsia="ru-RU"/>
              </w:rPr>
            </w:pPr>
            <w:r w:rsidRPr="00D579EB">
              <w:rPr>
                <w:rFonts w:ascii="Times New Roman" w:eastAsia="Times New Roman" w:hAnsi="Times New Roman" w:cs="Times New Roman"/>
                <w:bCs/>
                <w:sz w:val="20"/>
                <w:szCs w:val="20"/>
                <w:lang w:val="uk-UA" w:eastAsia="ru-RU"/>
              </w:rPr>
              <w:t xml:space="preserve">нетипові </w:t>
            </w:r>
            <w:r>
              <w:rPr>
                <w:rFonts w:ascii="Times New Roman" w:eastAsia="Times New Roman" w:hAnsi="Times New Roman" w:cs="Times New Roman"/>
                <w:bCs/>
                <w:sz w:val="20"/>
                <w:szCs w:val="20"/>
                <w:lang w:val="uk-UA" w:eastAsia="ru-RU"/>
              </w:rPr>
              <w:t>операційні витрати</w:t>
            </w:r>
            <w:r w:rsidRPr="00D579EB">
              <w:rPr>
                <w:rFonts w:ascii="Times New Roman" w:eastAsia="Times New Roman" w:hAnsi="Times New Roman" w:cs="Times New Roman"/>
                <w:bCs/>
                <w:sz w:val="20"/>
                <w:szCs w:val="20"/>
                <w:lang w:val="uk-UA" w:eastAsia="ru-RU"/>
              </w:rPr>
              <w:t xml:space="preserve"> (розшифрувати)</w:t>
            </w:r>
          </w:p>
        </w:tc>
        <w:tc>
          <w:tcPr>
            <w:tcW w:w="360" w:type="pct"/>
            <w:tcBorders>
              <w:top w:val="nil"/>
              <w:left w:val="nil"/>
              <w:bottom w:val="single" w:sz="4" w:space="0" w:color="auto"/>
              <w:right w:val="single" w:sz="4" w:space="0" w:color="auto"/>
            </w:tcBorders>
            <w:shd w:val="clear" w:color="auto" w:fill="auto"/>
            <w:noWrap/>
            <w:vAlign w:val="center"/>
          </w:tcPr>
          <w:p w:rsidR="00566584" w:rsidRPr="00566584" w:rsidRDefault="0056658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1082</w:t>
            </w:r>
          </w:p>
        </w:tc>
        <w:tc>
          <w:tcPr>
            <w:tcW w:w="563"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благодійну допомогу</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BB46AF" w:rsidRDefault="00BB46AF"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083</w:t>
            </w:r>
          </w:p>
        </w:tc>
        <w:tc>
          <w:tcPr>
            <w:tcW w:w="563"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до резерву сумнівних боргів</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566584" w:rsidRPr="00BB46AF" w:rsidRDefault="00BB46AF"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084</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до недержавних пенсійних фондів</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BB46AF" w:rsidRDefault="00BB46AF"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085</w:t>
            </w:r>
          </w:p>
        </w:tc>
        <w:tc>
          <w:tcPr>
            <w:tcW w:w="563"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операційні витрати (розшифрувати)</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BB46AF" w:rsidRDefault="00BB46AF"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1086</w:t>
            </w:r>
          </w:p>
        </w:tc>
        <w:tc>
          <w:tcPr>
            <w:tcW w:w="563"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714"/>
        </w:trPr>
        <w:tc>
          <w:tcPr>
            <w:tcW w:w="1379"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Фінансовий результат від операційної діяльності: прибуток/збиток</w:t>
            </w:r>
          </w:p>
        </w:tc>
        <w:tc>
          <w:tcPr>
            <w:tcW w:w="360" w:type="pct"/>
            <w:tcBorders>
              <w:top w:val="single" w:sz="4" w:space="0" w:color="auto"/>
              <w:left w:val="nil"/>
              <w:bottom w:val="single" w:sz="4" w:space="0" w:color="auto"/>
              <w:right w:val="single" w:sz="4" w:space="0" w:color="auto"/>
            </w:tcBorders>
            <w:shd w:val="clear" w:color="000000" w:fill="auto"/>
            <w:noWrap/>
            <w:vAlign w:val="center"/>
            <w:hideMark/>
          </w:tcPr>
          <w:p w:rsidR="00566584" w:rsidRPr="00BB46AF" w:rsidRDefault="00BB46AF"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1100</w:t>
            </w:r>
          </w:p>
        </w:tc>
        <w:tc>
          <w:tcPr>
            <w:tcW w:w="563" w:type="pct"/>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000000" w:fill="auto"/>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000000" w:fill="auto"/>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r>
      <w:tr w:rsidR="00566584"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Інші фінансові доходи (розшифрувати)</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6584" w:rsidRPr="00AB3197" w:rsidRDefault="0056658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11</w:t>
            </w:r>
            <w:r w:rsidR="00AB3197">
              <w:rPr>
                <w:rFonts w:ascii="Times New Roman" w:eastAsia="Times New Roman" w:hAnsi="Times New Roman" w:cs="Times New Roman"/>
                <w:b/>
                <w:bCs/>
                <w:sz w:val="20"/>
                <w:szCs w:val="20"/>
                <w:lang w:val="uk-UA" w:eastAsia="ru-RU"/>
              </w:rPr>
              <w:t>30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566584"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Фінансові витрати (розшифрувати)</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6584" w:rsidRPr="00AB3197" w:rsidRDefault="0056658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11</w:t>
            </w:r>
            <w:r w:rsidR="00AB3197">
              <w:rPr>
                <w:rFonts w:ascii="Times New Roman" w:eastAsia="Times New Roman" w:hAnsi="Times New Roman" w:cs="Times New Roman"/>
                <w:b/>
                <w:bCs/>
                <w:sz w:val="20"/>
                <w:szCs w:val="20"/>
                <w:lang w:val="uk-UA" w:eastAsia="ru-RU"/>
              </w:rPr>
              <w:t>40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566584"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2E7FC3" w:rsidRDefault="00566584"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Інші дох</w:t>
            </w:r>
            <w:r>
              <w:rPr>
                <w:rFonts w:ascii="Times New Roman" w:eastAsia="Times New Roman" w:hAnsi="Times New Roman" w:cs="Times New Roman"/>
                <w:b/>
                <w:bCs/>
                <w:sz w:val="20"/>
                <w:szCs w:val="20"/>
                <w:lang w:eastAsia="ru-RU"/>
              </w:rPr>
              <w:t xml:space="preserve">оди (розшифрувати), </w:t>
            </w:r>
            <w:r w:rsidR="002E7FC3">
              <w:rPr>
                <w:rFonts w:ascii="Times New Roman" w:eastAsia="Times New Roman" w:hAnsi="Times New Roman" w:cs="Times New Roman"/>
                <w:b/>
                <w:bCs/>
                <w:sz w:val="20"/>
                <w:szCs w:val="20"/>
                <w:lang w:val="uk-UA" w:eastAsia="ru-RU"/>
              </w:rPr>
              <w:t>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6584" w:rsidRPr="00AB3197" w:rsidRDefault="0056658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11</w:t>
            </w:r>
            <w:r w:rsidR="00AB3197">
              <w:rPr>
                <w:rFonts w:ascii="Times New Roman" w:eastAsia="Times New Roman" w:hAnsi="Times New Roman" w:cs="Times New Roman"/>
                <w:b/>
                <w:bCs/>
                <w:sz w:val="20"/>
                <w:szCs w:val="20"/>
                <w:lang w:val="uk-UA" w:eastAsia="ru-RU"/>
              </w:rPr>
              <w:t>50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566584" w:rsidRPr="00185ED9" w:rsidTr="001F4EAE">
        <w:trPr>
          <w:trHeight w:val="402"/>
        </w:trPr>
        <w:tc>
          <w:tcPr>
            <w:tcW w:w="137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2E7FC3" w:rsidRDefault="00566584" w:rsidP="00BE4BAA">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Інші витр</w:t>
            </w:r>
            <w:r>
              <w:rPr>
                <w:rFonts w:ascii="Times New Roman" w:eastAsia="Times New Roman" w:hAnsi="Times New Roman" w:cs="Times New Roman"/>
                <w:b/>
                <w:bCs/>
                <w:sz w:val="20"/>
                <w:szCs w:val="20"/>
                <w:lang w:eastAsia="ru-RU"/>
              </w:rPr>
              <w:t xml:space="preserve">ати (розшифрувати), </w:t>
            </w:r>
            <w:r w:rsidR="002E7FC3">
              <w:rPr>
                <w:rFonts w:ascii="Times New Roman" w:eastAsia="Times New Roman" w:hAnsi="Times New Roman" w:cs="Times New Roman"/>
                <w:b/>
                <w:bCs/>
                <w:sz w:val="20"/>
                <w:szCs w:val="20"/>
                <w:lang w:val="uk-UA" w:eastAsia="ru-RU"/>
              </w:rPr>
              <w:t>з них:</w:t>
            </w:r>
          </w:p>
        </w:tc>
        <w:tc>
          <w:tcPr>
            <w:tcW w:w="36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6584" w:rsidRPr="00AB3197" w:rsidRDefault="00AB3197"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1160</w:t>
            </w:r>
          </w:p>
        </w:tc>
        <w:tc>
          <w:tcPr>
            <w:tcW w:w="5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566584" w:rsidRPr="00185ED9" w:rsidTr="001F4EAE">
        <w:trPr>
          <w:trHeight w:val="597"/>
        </w:trPr>
        <w:tc>
          <w:tcPr>
            <w:tcW w:w="1379"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Фінансовий результат до оподаткування: прибуток/збиток</w:t>
            </w:r>
          </w:p>
        </w:tc>
        <w:tc>
          <w:tcPr>
            <w:tcW w:w="360" w:type="pct"/>
            <w:tcBorders>
              <w:top w:val="single" w:sz="4" w:space="0" w:color="auto"/>
              <w:left w:val="nil"/>
              <w:bottom w:val="single" w:sz="4" w:space="0" w:color="auto"/>
              <w:right w:val="single" w:sz="4" w:space="0" w:color="auto"/>
            </w:tcBorders>
            <w:shd w:val="clear" w:color="000000" w:fill="auto"/>
            <w:noWrap/>
            <w:vAlign w:val="center"/>
            <w:hideMark/>
          </w:tcPr>
          <w:p w:rsidR="00566584" w:rsidRPr="00AB3197" w:rsidRDefault="00AB3197"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1170</w:t>
            </w:r>
          </w:p>
        </w:tc>
        <w:tc>
          <w:tcPr>
            <w:tcW w:w="563" w:type="pct"/>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000000" w:fill="auto"/>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000000" w:fill="auto"/>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single" w:sz="4" w:space="0" w:color="auto"/>
              <w:left w:val="nil"/>
              <w:bottom w:val="single" w:sz="4" w:space="0" w:color="auto"/>
              <w:right w:val="single" w:sz="4" w:space="0" w:color="auto"/>
            </w:tcBorders>
            <w:shd w:val="clear" w:color="000000"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(дохід) з податку на прибуток</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AB3197" w:rsidRDefault="00AB3197"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180</w:t>
            </w:r>
          </w:p>
        </w:tc>
        <w:tc>
          <w:tcPr>
            <w:tcW w:w="563"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56658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Прибуток (збиток) від  припиненої діяльності після оподаткування </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AB3197" w:rsidRDefault="00AB3197"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190</w:t>
            </w:r>
          </w:p>
        </w:tc>
        <w:tc>
          <w:tcPr>
            <w:tcW w:w="563"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7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566584" w:rsidRPr="00185ED9" w:rsidTr="001F4EAE">
        <w:trPr>
          <w:trHeight w:val="692"/>
        </w:trPr>
        <w:tc>
          <w:tcPr>
            <w:tcW w:w="1379" w:type="pct"/>
            <w:gridSpan w:val="3"/>
            <w:tcBorders>
              <w:top w:val="nil"/>
              <w:left w:val="single" w:sz="4" w:space="0" w:color="auto"/>
              <w:bottom w:val="single" w:sz="4" w:space="0" w:color="auto"/>
              <w:right w:val="single" w:sz="4" w:space="0" w:color="auto"/>
            </w:tcBorders>
            <w:shd w:val="clear" w:color="000000" w:fill="FDE9D9"/>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Чистий  фінансовий результат: прибуток/збиток</w:t>
            </w:r>
          </w:p>
        </w:tc>
        <w:tc>
          <w:tcPr>
            <w:tcW w:w="360" w:type="pct"/>
            <w:tcBorders>
              <w:top w:val="nil"/>
              <w:left w:val="nil"/>
              <w:bottom w:val="single" w:sz="4" w:space="0" w:color="auto"/>
              <w:right w:val="single" w:sz="4" w:space="0" w:color="auto"/>
            </w:tcBorders>
            <w:shd w:val="clear" w:color="000000" w:fill="FDE9D9"/>
            <w:noWrap/>
            <w:vAlign w:val="center"/>
            <w:hideMark/>
          </w:tcPr>
          <w:p w:rsidR="00566584" w:rsidRPr="00A23754" w:rsidRDefault="00A2375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12</w:t>
            </w:r>
            <w:r>
              <w:rPr>
                <w:rFonts w:ascii="Times New Roman" w:eastAsia="Times New Roman" w:hAnsi="Times New Roman" w:cs="Times New Roman"/>
                <w:b/>
                <w:bCs/>
                <w:sz w:val="20"/>
                <w:szCs w:val="20"/>
                <w:lang w:val="uk-UA" w:eastAsia="ru-RU"/>
              </w:rPr>
              <w:t>00</w:t>
            </w:r>
          </w:p>
        </w:tc>
        <w:tc>
          <w:tcPr>
            <w:tcW w:w="563" w:type="pct"/>
            <w:tcBorders>
              <w:top w:val="nil"/>
              <w:left w:val="nil"/>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nil"/>
              <w:bottom w:val="single" w:sz="4" w:space="0" w:color="auto"/>
              <w:right w:val="single" w:sz="4" w:space="0" w:color="auto"/>
            </w:tcBorders>
            <w:shd w:val="clear" w:color="000000" w:fill="FDE9D9"/>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000000" w:fill="FDE9D9"/>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single" w:sz="4" w:space="0" w:color="auto"/>
              <w:left w:val="single" w:sz="4" w:space="0" w:color="auto"/>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000000" w:fill="FDE9D9"/>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r>
      <w:tr w:rsidR="00566584" w:rsidRPr="00185ED9" w:rsidTr="001F4EAE">
        <w:trPr>
          <w:trHeight w:val="602"/>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6584" w:rsidRPr="00185ED9" w:rsidRDefault="00566584" w:rsidP="00145211">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Доходи і витрати (узагальнені показники)</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Усього доходів</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val="uk-UA" w:eastAsia="ru-RU"/>
              </w:rPr>
              <w:t>10</w:t>
            </w:r>
          </w:p>
        </w:tc>
        <w:tc>
          <w:tcPr>
            <w:tcW w:w="563" w:type="pct"/>
            <w:tcBorders>
              <w:top w:val="nil"/>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nil"/>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nil"/>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Усього витрат</w:t>
            </w:r>
          </w:p>
        </w:tc>
        <w:tc>
          <w:tcPr>
            <w:tcW w:w="360" w:type="pct"/>
            <w:tcBorders>
              <w:top w:val="nil"/>
              <w:left w:val="nil"/>
              <w:bottom w:val="single" w:sz="4" w:space="0" w:color="auto"/>
              <w:right w:val="single" w:sz="4" w:space="0" w:color="auto"/>
            </w:tcBorders>
            <w:shd w:val="clear" w:color="auto" w:fill="auto"/>
            <w:noWrap/>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val="uk-UA" w:eastAsia="ru-RU"/>
              </w:rPr>
              <w:t>20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566584" w:rsidRPr="00185ED9" w:rsidTr="001F4EAE">
        <w:trPr>
          <w:trHeight w:val="581"/>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6584" w:rsidRPr="00185ED9" w:rsidRDefault="00566584" w:rsidP="00145211">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Елементи операційних витрат</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2E7FC3" w:rsidRDefault="00566584" w:rsidP="00BE4BAA">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атеріальні витрати, </w:t>
            </w:r>
            <w:r w:rsidR="002E7FC3">
              <w:rPr>
                <w:rFonts w:ascii="Times New Roman" w:eastAsia="Times New Roman" w:hAnsi="Times New Roman" w:cs="Times New Roman"/>
                <w:sz w:val="20"/>
                <w:szCs w:val="20"/>
                <w:lang w:val="uk-UA" w:eastAsia="ru-RU"/>
              </w:rPr>
              <w:t>з них:</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1400</w:t>
            </w:r>
          </w:p>
        </w:tc>
        <w:tc>
          <w:tcPr>
            <w:tcW w:w="563" w:type="pct"/>
            <w:tcBorders>
              <w:top w:val="nil"/>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nil"/>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nil"/>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96"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витрати </w:t>
            </w:r>
            <w:r w:rsidR="00A23754">
              <w:rPr>
                <w:rFonts w:ascii="Times New Roman" w:eastAsia="Times New Roman" w:hAnsi="Times New Roman" w:cs="Times New Roman"/>
                <w:sz w:val="20"/>
                <w:szCs w:val="20"/>
                <w:lang w:val="uk-UA" w:eastAsia="ru-RU"/>
              </w:rPr>
              <w:t xml:space="preserve"> </w:t>
            </w:r>
            <w:r w:rsidRPr="00185ED9">
              <w:rPr>
                <w:rFonts w:ascii="Times New Roman" w:eastAsia="Times New Roman" w:hAnsi="Times New Roman" w:cs="Times New Roman"/>
                <w:sz w:val="20"/>
                <w:szCs w:val="20"/>
                <w:lang w:eastAsia="ru-RU"/>
              </w:rPr>
              <w:t>на сировину та основні матеріали</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401</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val="uk-UA"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val="uk-UA"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val="uk-UA" w:eastAsia="ru-RU"/>
              </w:rPr>
            </w:pP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паливо та енергію</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402</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Витрати на оплату праці</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1410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на соціальні заходи</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420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Амортизація</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430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операційні витрати</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440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496"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327" w:type="pct"/>
            <w:gridSpan w:val="2"/>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3" w:type="pct"/>
            <w:gridSpan w:val="3"/>
            <w:tcBorders>
              <w:top w:val="nil"/>
              <w:left w:val="nil"/>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A23754" w:rsidRPr="00185ED9" w:rsidTr="001F4EAE">
        <w:trPr>
          <w:trHeight w:val="402"/>
        </w:trPr>
        <w:tc>
          <w:tcPr>
            <w:tcW w:w="1379" w:type="pct"/>
            <w:gridSpan w:val="3"/>
            <w:tcBorders>
              <w:top w:val="nil"/>
              <w:left w:val="single" w:sz="4" w:space="0" w:color="auto"/>
              <w:bottom w:val="single" w:sz="4" w:space="0" w:color="auto"/>
              <w:right w:val="single" w:sz="4" w:space="0" w:color="auto"/>
            </w:tcBorders>
            <w:shd w:val="clear" w:color="auto" w:fill="auto"/>
            <w:vAlign w:val="center"/>
            <w:hideMark/>
          </w:tcPr>
          <w:p w:rsidR="00566584" w:rsidRPr="00185ED9" w:rsidRDefault="00566584" w:rsidP="00BE4BAA">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Усього</w:t>
            </w:r>
          </w:p>
        </w:tc>
        <w:tc>
          <w:tcPr>
            <w:tcW w:w="360" w:type="pct"/>
            <w:tcBorders>
              <w:top w:val="nil"/>
              <w:left w:val="nil"/>
              <w:bottom w:val="single" w:sz="4" w:space="0" w:color="auto"/>
              <w:right w:val="single" w:sz="4" w:space="0" w:color="auto"/>
            </w:tcBorders>
            <w:shd w:val="clear" w:color="auto" w:fill="auto"/>
            <w:vAlign w:val="center"/>
            <w:hideMark/>
          </w:tcPr>
          <w:p w:rsidR="00566584" w:rsidRPr="00A23754" w:rsidRDefault="00A23754" w:rsidP="00BE4BA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uk-UA" w:eastAsia="ru-RU"/>
              </w:rPr>
              <w:t>450</w:t>
            </w:r>
          </w:p>
        </w:tc>
        <w:tc>
          <w:tcPr>
            <w:tcW w:w="563" w:type="pct"/>
            <w:tcBorders>
              <w:top w:val="single" w:sz="4" w:space="0" w:color="auto"/>
              <w:left w:val="nil"/>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496"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5" w:type="pct"/>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327" w:type="pct"/>
            <w:gridSpan w:val="2"/>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c>
          <w:tcPr>
            <w:tcW w:w="283" w:type="pct"/>
            <w:gridSpan w:val="3"/>
            <w:tcBorders>
              <w:top w:val="nil"/>
              <w:left w:val="nil"/>
              <w:bottom w:val="single" w:sz="4" w:space="0" w:color="auto"/>
              <w:right w:val="single" w:sz="4" w:space="0" w:color="auto"/>
            </w:tcBorders>
            <w:shd w:val="clear" w:color="auto" w:fill="auto"/>
            <w:vAlign w:val="center"/>
          </w:tcPr>
          <w:p w:rsidR="00566584" w:rsidRPr="00185ED9" w:rsidRDefault="00566584" w:rsidP="00BE4BAA">
            <w:pPr>
              <w:spacing w:after="0" w:line="240" w:lineRule="auto"/>
              <w:jc w:val="center"/>
              <w:rPr>
                <w:rFonts w:ascii="Times New Roman" w:eastAsia="Times New Roman" w:hAnsi="Times New Roman" w:cs="Times New Roman"/>
                <w:b/>
                <w:bCs/>
                <w:sz w:val="20"/>
                <w:szCs w:val="20"/>
                <w:lang w:eastAsia="ru-RU"/>
              </w:rPr>
            </w:pPr>
          </w:p>
        </w:tc>
      </w:tr>
    </w:tbl>
    <w:p w:rsidR="008221FD" w:rsidRDefault="008221FD" w:rsidP="00BE4BAA">
      <w:pPr>
        <w:tabs>
          <w:tab w:val="left" w:pos="8505"/>
        </w:tabs>
        <w:jc w:val="center"/>
        <w:rPr>
          <w:rFonts w:ascii="Times New Roman" w:hAnsi="Times New Roman" w:cs="Times New Roman"/>
          <w:sz w:val="20"/>
          <w:szCs w:val="20"/>
          <w:lang w:val="uk-UA"/>
        </w:rPr>
      </w:pPr>
    </w:p>
    <w:p w:rsidR="00104660" w:rsidRDefault="00104660" w:rsidP="00104660">
      <w:pPr>
        <w:ind w:left="-284"/>
        <w:rPr>
          <w:rFonts w:ascii="Times New Roman" w:hAnsi="Times New Roman" w:cs="Times New Roman"/>
          <w:sz w:val="20"/>
          <w:szCs w:val="20"/>
          <w:lang w:val="uk-UA"/>
        </w:rPr>
      </w:pPr>
      <w:r w:rsidRPr="005D030D">
        <w:rPr>
          <w:rFonts w:ascii="Times New Roman" w:hAnsi="Times New Roman" w:cs="Times New Roman"/>
          <w:b/>
          <w:sz w:val="20"/>
          <w:szCs w:val="20"/>
          <w:lang w:val="uk-UA"/>
        </w:rPr>
        <w:t>Керівник</w:t>
      </w:r>
      <w:r>
        <w:rPr>
          <w:rFonts w:ascii="Times New Roman" w:hAnsi="Times New Roman" w:cs="Times New Roman"/>
          <w:sz w:val="20"/>
          <w:szCs w:val="20"/>
          <w:lang w:val="uk-UA"/>
        </w:rPr>
        <w:t>____________________                        __________________                     ______________________________</w:t>
      </w:r>
    </w:p>
    <w:p w:rsidR="008C36D7" w:rsidRPr="00DA4486" w:rsidRDefault="00104660" w:rsidP="00DA4486">
      <w:pPr>
        <w:ind w:left="-284"/>
        <w:rPr>
          <w:rFonts w:ascii="Times New Roman" w:hAnsi="Times New Roman" w:cs="Times New Roman"/>
          <w:i/>
          <w:sz w:val="20"/>
          <w:szCs w:val="20"/>
          <w:lang w:val="uk-UA"/>
        </w:rPr>
      </w:pPr>
      <w:r w:rsidRPr="005D030D">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5D030D">
        <w:rPr>
          <w:rFonts w:ascii="Times New Roman" w:hAnsi="Times New Roman" w:cs="Times New Roman"/>
          <w:i/>
          <w:sz w:val="20"/>
          <w:szCs w:val="20"/>
          <w:lang w:val="uk-UA"/>
        </w:rPr>
        <w:t xml:space="preserve">  (посада)</w:t>
      </w:r>
      <w:r>
        <w:rPr>
          <w:rFonts w:ascii="Times New Roman" w:hAnsi="Times New Roman" w:cs="Times New Roman"/>
          <w:i/>
          <w:sz w:val="20"/>
          <w:szCs w:val="20"/>
          <w:lang w:val="uk-UA"/>
        </w:rPr>
        <w:t xml:space="preserve">                                                  (підпис)                   </w:t>
      </w:r>
      <w:r w:rsidR="003C2C13">
        <w:rPr>
          <w:rFonts w:ascii="Times New Roman" w:hAnsi="Times New Roman" w:cs="Times New Roman"/>
          <w:i/>
          <w:sz w:val="20"/>
          <w:szCs w:val="20"/>
          <w:lang w:val="uk-UA"/>
        </w:rPr>
        <w:t xml:space="preserve">                            </w:t>
      </w:r>
      <w:r>
        <w:rPr>
          <w:rFonts w:ascii="Times New Roman" w:hAnsi="Times New Roman" w:cs="Times New Roman"/>
          <w:i/>
          <w:sz w:val="20"/>
          <w:szCs w:val="20"/>
          <w:lang w:val="uk-UA"/>
        </w:rPr>
        <w:t>(ініціали, прізвище)</w:t>
      </w:r>
    </w:p>
    <w:p w:rsidR="008C36D7" w:rsidRPr="00185ED9" w:rsidRDefault="008C36D7" w:rsidP="00BE4BAA">
      <w:pPr>
        <w:tabs>
          <w:tab w:val="left" w:pos="8505"/>
        </w:tabs>
        <w:jc w:val="center"/>
        <w:rPr>
          <w:rFonts w:ascii="Times New Roman" w:hAnsi="Times New Roman" w:cs="Times New Roman"/>
          <w:sz w:val="20"/>
          <w:szCs w:val="20"/>
          <w:lang w:val="uk-UA"/>
        </w:rPr>
      </w:pPr>
    </w:p>
    <w:p w:rsidR="008221FD" w:rsidRPr="00185ED9" w:rsidRDefault="008221FD" w:rsidP="008221FD">
      <w:pPr>
        <w:tabs>
          <w:tab w:val="left" w:pos="4395"/>
          <w:tab w:val="left" w:pos="8505"/>
        </w:tabs>
        <w:jc w:val="right"/>
        <w:rPr>
          <w:rFonts w:ascii="Times New Roman" w:hAnsi="Times New Roman" w:cs="Times New Roman"/>
          <w:sz w:val="20"/>
          <w:szCs w:val="20"/>
          <w:lang w:val="uk-UA"/>
        </w:rPr>
      </w:pPr>
      <w:r w:rsidRPr="00185ED9">
        <w:rPr>
          <w:rFonts w:ascii="Times New Roman" w:hAnsi="Times New Roman" w:cs="Times New Roman"/>
          <w:sz w:val="20"/>
          <w:szCs w:val="20"/>
          <w:lang w:val="uk-UA"/>
        </w:rPr>
        <w:t>Таблиця 2</w:t>
      </w:r>
    </w:p>
    <w:tbl>
      <w:tblPr>
        <w:tblW w:w="10868" w:type="dxa"/>
        <w:tblInd w:w="-885" w:type="dxa"/>
        <w:tblLayout w:type="fixed"/>
        <w:tblLook w:val="04A0" w:firstRow="1" w:lastRow="0" w:firstColumn="1" w:lastColumn="0" w:noHBand="0" w:noVBand="1"/>
      </w:tblPr>
      <w:tblGrid>
        <w:gridCol w:w="1091"/>
        <w:gridCol w:w="1270"/>
        <w:gridCol w:w="617"/>
        <w:gridCol w:w="709"/>
        <w:gridCol w:w="1275"/>
        <w:gridCol w:w="1134"/>
        <w:gridCol w:w="1134"/>
        <w:gridCol w:w="1276"/>
        <w:gridCol w:w="284"/>
        <w:gridCol w:w="283"/>
        <w:gridCol w:w="567"/>
        <w:gridCol w:w="567"/>
        <w:gridCol w:w="425"/>
        <w:gridCol w:w="142"/>
        <w:gridCol w:w="94"/>
      </w:tblGrid>
      <w:tr w:rsidR="00145211" w:rsidRPr="00185ED9" w:rsidTr="009C7342">
        <w:trPr>
          <w:gridAfter w:val="1"/>
          <w:wAfter w:w="94" w:type="dxa"/>
          <w:trHeight w:val="375"/>
        </w:trPr>
        <w:tc>
          <w:tcPr>
            <w:tcW w:w="1091" w:type="dxa"/>
            <w:tcBorders>
              <w:top w:val="nil"/>
              <w:left w:val="nil"/>
              <w:bottom w:val="nil"/>
              <w:right w:val="nil"/>
            </w:tcBorders>
          </w:tcPr>
          <w:p w:rsidR="00145211" w:rsidRPr="00185ED9" w:rsidRDefault="00145211" w:rsidP="00820D60">
            <w:pPr>
              <w:spacing w:after="0" w:line="240" w:lineRule="auto"/>
              <w:rPr>
                <w:rFonts w:ascii="Times New Roman" w:eastAsia="Times New Roman" w:hAnsi="Times New Roman" w:cs="Times New Roman"/>
                <w:b/>
                <w:bCs/>
                <w:sz w:val="20"/>
                <w:szCs w:val="20"/>
                <w:lang w:eastAsia="ru-RU"/>
              </w:rPr>
            </w:pPr>
          </w:p>
        </w:tc>
        <w:tc>
          <w:tcPr>
            <w:tcW w:w="1270" w:type="dxa"/>
            <w:tcBorders>
              <w:top w:val="nil"/>
              <w:left w:val="nil"/>
              <w:bottom w:val="nil"/>
              <w:right w:val="nil"/>
            </w:tcBorders>
          </w:tcPr>
          <w:p w:rsidR="00145211" w:rsidRPr="00185ED9" w:rsidRDefault="00145211" w:rsidP="00820D60">
            <w:pPr>
              <w:spacing w:after="0" w:line="240" w:lineRule="auto"/>
              <w:rPr>
                <w:rFonts w:ascii="Times New Roman" w:eastAsia="Times New Roman" w:hAnsi="Times New Roman" w:cs="Times New Roman"/>
                <w:b/>
                <w:bCs/>
                <w:sz w:val="20"/>
                <w:szCs w:val="20"/>
                <w:lang w:eastAsia="ru-RU"/>
              </w:rPr>
            </w:pPr>
          </w:p>
        </w:tc>
        <w:tc>
          <w:tcPr>
            <w:tcW w:w="8413" w:type="dxa"/>
            <w:gridSpan w:val="12"/>
            <w:tcBorders>
              <w:top w:val="nil"/>
              <w:left w:val="nil"/>
              <w:bottom w:val="nil"/>
              <w:right w:val="nil"/>
            </w:tcBorders>
            <w:shd w:val="clear" w:color="auto" w:fill="auto"/>
            <w:noWrap/>
            <w:vAlign w:val="center"/>
            <w:hideMark/>
          </w:tcPr>
          <w:p w:rsidR="00820D60" w:rsidRDefault="00820D60" w:rsidP="00820D60">
            <w:pPr>
              <w:spacing w:after="0" w:line="240" w:lineRule="auto"/>
              <w:rPr>
                <w:rFonts w:ascii="Times New Roman" w:eastAsia="Times New Roman" w:hAnsi="Times New Roman" w:cs="Times New Roman"/>
                <w:b/>
                <w:bCs/>
                <w:sz w:val="20"/>
                <w:szCs w:val="20"/>
                <w:lang w:val="uk-UA" w:eastAsia="ru-RU"/>
              </w:rPr>
            </w:pPr>
          </w:p>
          <w:p w:rsidR="00145211" w:rsidRPr="00DC5F90" w:rsidRDefault="00820D60" w:rsidP="00820D60">
            <w:pPr>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 xml:space="preserve">                                             </w:t>
            </w:r>
            <w:r w:rsidR="00145211" w:rsidRPr="00185ED9">
              <w:rPr>
                <w:rFonts w:ascii="Times New Roman" w:eastAsia="Times New Roman" w:hAnsi="Times New Roman" w:cs="Times New Roman"/>
                <w:b/>
                <w:bCs/>
                <w:sz w:val="20"/>
                <w:szCs w:val="20"/>
                <w:lang w:eastAsia="ru-RU"/>
              </w:rPr>
              <w:t>IІ. Розрахунки з бюджетом</w:t>
            </w:r>
          </w:p>
        </w:tc>
      </w:tr>
      <w:tr w:rsidR="00F67B74" w:rsidRPr="00185ED9" w:rsidTr="00205A73">
        <w:trPr>
          <w:trHeight w:val="375"/>
        </w:trPr>
        <w:tc>
          <w:tcPr>
            <w:tcW w:w="2978" w:type="dxa"/>
            <w:gridSpan w:val="3"/>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709" w:type="dxa"/>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284" w:type="dxa"/>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850" w:type="dxa"/>
            <w:gridSpan w:val="2"/>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992" w:type="dxa"/>
            <w:gridSpan w:val="2"/>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c>
          <w:tcPr>
            <w:tcW w:w="236" w:type="dxa"/>
            <w:gridSpan w:val="2"/>
            <w:tcBorders>
              <w:top w:val="nil"/>
              <w:left w:val="nil"/>
              <w:bottom w:val="nil"/>
              <w:right w:val="nil"/>
            </w:tcBorders>
            <w:shd w:val="clear" w:color="auto" w:fill="auto"/>
            <w:vAlign w:val="center"/>
            <w:hideMark/>
          </w:tcPr>
          <w:p w:rsidR="00145211" w:rsidRPr="00185ED9" w:rsidRDefault="00145211" w:rsidP="008221FD">
            <w:pPr>
              <w:spacing w:after="0" w:line="240" w:lineRule="auto"/>
              <w:jc w:val="center"/>
              <w:outlineLvl w:val="0"/>
              <w:rPr>
                <w:rFonts w:ascii="Times New Roman" w:eastAsia="Times New Roman" w:hAnsi="Times New Roman" w:cs="Times New Roman"/>
                <w:b/>
                <w:bCs/>
                <w:sz w:val="20"/>
                <w:szCs w:val="20"/>
                <w:lang w:eastAsia="ru-RU"/>
              </w:rPr>
            </w:pPr>
          </w:p>
        </w:tc>
      </w:tr>
      <w:tr w:rsidR="00F67B74" w:rsidRPr="00185ED9" w:rsidTr="00205A73">
        <w:trPr>
          <w:gridAfter w:val="1"/>
          <w:wAfter w:w="94" w:type="dxa"/>
          <w:trHeight w:val="765"/>
        </w:trPr>
        <w:tc>
          <w:tcPr>
            <w:tcW w:w="29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Код рядка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Факт минулого року</w:t>
            </w:r>
          </w:p>
        </w:tc>
        <w:tc>
          <w:tcPr>
            <w:tcW w:w="1134" w:type="dxa"/>
            <w:vMerge w:val="restart"/>
            <w:tcBorders>
              <w:top w:val="single" w:sz="4" w:space="0" w:color="auto"/>
              <w:left w:val="single" w:sz="4" w:space="0" w:color="auto"/>
              <w:right w:val="single" w:sz="4" w:space="0" w:color="auto"/>
            </w:tcBorders>
            <w:vAlign w:val="center"/>
          </w:tcPr>
          <w:p w:rsidR="00F67B74" w:rsidRPr="00F67B74" w:rsidRDefault="00205A73" w:rsidP="00F67B7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F67B74">
              <w:rPr>
                <w:rFonts w:ascii="Times New Roman" w:eastAsia="Times New Roman" w:hAnsi="Times New Roman" w:cs="Times New Roman"/>
                <w:sz w:val="20"/>
                <w:szCs w:val="20"/>
                <w:lang w:val="uk-UA" w:eastAsia="ru-RU"/>
              </w:rPr>
              <w:t>лан поточного року</w:t>
            </w:r>
          </w:p>
        </w:tc>
        <w:tc>
          <w:tcPr>
            <w:tcW w:w="1134" w:type="dxa"/>
            <w:vMerge w:val="restart"/>
            <w:tcBorders>
              <w:top w:val="single" w:sz="4" w:space="0" w:color="auto"/>
              <w:left w:val="single" w:sz="4" w:space="0" w:color="auto"/>
              <w:right w:val="single" w:sz="4" w:space="0" w:color="auto"/>
            </w:tcBorders>
            <w:vAlign w:val="center"/>
          </w:tcPr>
          <w:p w:rsidR="00F67B74" w:rsidRPr="00562E65" w:rsidRDefault="00F67B74" w:rsidP="006B786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 рік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Плановий рік (усього)</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Зокрема</w:t>
            </w:r>
            <w:r w:rsidRPr="00185ED9">
              <w:rPr>
                <w:rFonts w:ascii="Times New Roman" w:eastAsia="Times New Roman" w:hAnsi="Times New Roman" w:cs="Times New Roman"/>
                <w:sz w:val="20"/>
                <w:szCs w:val="20"/>
                <w:lang w:eastAsia="ru-RU"/>
              </w:rPr>
              <w:t xml:space="preserve"> за кварталами </w:t>
            </w:r>
          </w:p>
        </w:tc>
      </w:tr>
      <w:tr w:rsidR="00F67B74" w:rsidRPr="00185ED9" w:rsidTr="00205A73">
        <w:trPr>
          <w:gridAfter w:val="1"/>
          <w:wAfter w:w="94" w:type="dxa"/>
          <w:trHeight w:val="678"/>
        </w:trPr>
        <w:tc>
          <w:tcPr>
            <w:tcW w:w="2978" w:type="dxa"/>
            <w:gridSpan w:val="3"/>
            <w:vMerge/>
            <w:tcBorders>
              <w:top w:val="single" w:sz="4" w:space="0" w:color="auto"/>
              <w:left w:val="single" w:sz="4" w:space="0" w:color="auto"/>
              <w:bottom w:val="single" w:sz="4" w:space="0" w:color="auto"/>
              <w:right w:val="single" w:sz="4" w:space="0" w:color="auto"/>
            </w:tcBorders>
            <w:vAlign w:val="center"/>
            <w:hideMark/>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7B74" w:rsidRPr="00185ED9" w:rsidRDefault="00F67B74" w:rsidP="008221FD">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  </w:t>
            </w:r>
          </w:p>
        </w:tc>
        <w:tc>
          <w:tcPr>
            <w:tcW w:w="567" w:type="dxa"/>
            <w:tcBorders>
              <w:top w:val="nil"/>
              <w:left w:val="nil"/>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  </w:t>
            </w:r>
          </w:p>
        </w:tc>
        <w:tc>
          <w:tcPr>
            <w:tcW w:w="567" w:type="dxa"/>
            <w:tcBorders>
              <w:top w:val="nil"/>
              <w:left w:val="nil"/>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ІІІ  </w:t>
            </w:r>
          </w:p>
        </w:tc>
        <w:tc>
          <w:tcPr>
            <w:tcW w:w="567" w:type="dxa"/>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ІV </w:t>
            </w:r>
          </w:p>
        </w:tc>
      </w:tr>
      <w:tr w:rsidR="00F67B74" w:rsidRPr="00185ED9" w:rsidTr="00205A73">
        <w:trPr>
          <w:gridAfter w:val="1"/>
          <w:wAfter w:w="94" w:type="dxa"/>
          <w:trHeight w:val="360"/>
        </w:trPr>
        <w:tc>
          <w:tcPr>
            <w:tcW w:w="2978" w:type="dxa"/>
            <w:gridSpan w:val="3"/>
            <w:tcBorders>
              <w:top w:val="nil"/>
              <w:left w:val="single" w:sz="4" w:space="0" w:color="auto"/>
              <w:bottom w:val="single" w:sz="4" w:space="0" w:color="auto"/>
              <w:right w:val="single" w:sz="4" w:space="0" w:color="auto"/>
            </w:tcBorders>
            <w:shd w:val="clear" w:color="auto" w:fill="auto"/>
            <w:noWrap/>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vAlign w:val="center"/>
          </w:tcPr>
          <w:p w:rsidR="00145211" w:rsidRDefault="00F67B74" w:rsidP="00F67B7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145211" w:rsidRPr="006B786B" w:rsidRDefault="00F67B74" w:rsidP="006B786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211" w:rsidRPr="006B786B" w:rsidRDefault="00F67B7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567" w:type="dxa"/>
            <w:gridSpan w:val="2"/>
            <w:tcBorders>
              <w:top w:val="nil"/>
              <w:left w:val="nil"/>
              <w:bottom w:val="single" w:sz="4" w:space="0" w:color="auto"/>
              <w:right w:val="single" w:sz="4" w:space="0" w:color="auto"/>
            </w:tcBorders>
            <w:shd w:val="clear" w:color="auto" w:fill="auto"/>
            <w:vAlign w:val="center"/>
          </w:tcPr>
          <w:p w:rsidR="00145211" w:rsidRPr="006B786B" w:rsidRDefault="00F67B7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567" w:type="dxa"/>
            <w:tcBorders>
              <w:top w:val="nil"/>
              <w:left w:val="nil"/>
              <w:bottom w:val="single" w:sz="4" w:space="0" w:color="auto"/>
              <w:right w:val="single" w:sz="4" w:space="0" w:color="auto"/>
            </w:tcBorders>
            <w:shd w:val="clear" w:color="auto" w:fill="auto"/>
            <w:vAlign w:val="center"/>
          </w:tcPr>
          <w:p w:rsidR="00145211" w:rsidRPr="006B786B" w:rsidRDefault="00F67B7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567" w:type="dxa"/>
            <w:tcBorders>
              <w:top w:val="nil"/>
              <w:left w:val="nil"/>
              <w:bottom w:val="single" w:sz="4" w:space="0" w:color="auto"/>
              <w:right w:val="single" w:sz="4" w:space="0" w:color="auto"/>
            </w:tcBorders>
            <w:shd w:val="clear" w:color="auto" w:fill="auto"/>
            <w:vAlign w:val="center"/>
          </w:tcPr>
          <w:p w:rsidR="00145211" w:rsidRPr="006B786B" w:rsidRDefault="00F67B7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567" w:type="dxa"/>
            <w:gridSpan w:val="2"/>
            <w:tcBorders>
              <w:top w:val="nil"/>
              <w:left w:val="nil"/>
              <w:bottom w:val="single" w:sz="4" w:space="0" w:color="auto"/>
              <w:right w:val="single" w:sz="4" w:space="0" w:color="auto"/>
            </w:tcBorders>
            <w:shd w:val="clear" w:color="auto" w:fill="auto"/>
            <w:vAlign w:val="center"/>
          </w:tcPr>
          <w:p w:rsidR="00145211" w:rsidRPr="006B786B" w:rsidRDefault="00F67B7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r>
      <w:tr w:rsidR="00F67B74" w:rsidRPr="00185ED9" w:rsidTr="009C7342">
        <w:trPr>
          <w:gridAfter w:val="1"/>
          <w:wAfter w:w="94" w:type="dxa"/>
          <w:trHeight w:val="499"/>
        </w:trPr>
        <w:tc>
          <w:tcPr>
            <w:tcW w:w="10774" w:type="dxa"/>
            <w:gridSpan w:val="14"/>
            <w:tcBorders>
              <w:top w:val="single" w:sz="4" w:space="0" w:color="auto"/>
              <w:left w:val="single" w:sz="4" w:space="0" w:color="auto"/>
              <w:bottom w:val="single" w:sz="4" w:space="0" w:color="auto"/>
              <w:right w:val="single" w:sz="4" w:space="0" w:color="auto"/>
            </w:tcBorders>
            <w:vAlign w:val="center"/>
          </w:tcPr>
          <w:p w:rsidR="00F67B74" w:rsidRPr="00185ED9" w:rsidRDefault="00F67B74" w:rsidP="00F67B74">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Розподіл чистого прибутку</w:t>
            </w:r>
          </w:p>
        </w:tc>
      </w:tr>
      <w:tr w:rsidR="009C7342" w:rsidRPr="00185ED9" w:rsidTr="00205A73">
        <w:trPr>
          <w:gridAfter w:val="1"/>
          <w:wAfter w:w="94" w:type="dxa"/>
          <w:trHeight w:val="397"/>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9C7342" w:rsidRPr="00CC0D8F" w:rsidRDefault="003B0F8B" w:rsidP="008221F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Чистий ф</w:t>
            </w:r>
            <w:r>
              <w:rPr>
                <w:rFonts w:ascii="Times New Roman" w:eastAsia="Times New Roman" w:hAnsi="Times New Roman" w:cs="Times New Roman"/>
                <w:b/>
                <w:sz w:val="20"/>
                <w:szCs w:val="20"/>
                <w:lang w:val="uk-UA" w:eastAsia="ru-RU"/>
              </w:rPr>
              <w:t>і</w:t>
            </w:r>
            <w:r w:rsidR="00CC0D8F" w:rsidRPr="00CC0D8F">
              <w:rPr>
                <w:rFonts w:ascii="Times New Roman" w:eastAsia="Times New Roman" w:hAnsi="Times New Roman" w:cs="Times New Roman"/>
                <w:b/>
                <w:sz w:val="20"/>
                <w:szCs w:val="20"/>
                <w:lang w:eastAsia="ru-RU"/>
              </w:rPr>
              <w:t>нансовий результат</w:t>
            </w:r>
          </w:p>
        </w:tc>
        <w:tc>
          <w:tcPr>
            <w:tcW w:w="709" w:type="dxa"/>
            <w:tcBorders>
              <w:top w:val="nil"/>
              <w:left w:val="nil"/>
              <w:bottom w:val="single" w:sz="4" w:space="0" w:color="auto"/>
              <w:right w:val="single" w:sz="4" w:space="0" w:color="auto"/>
            </w:tcBorders>
            <w:shd w:val="clear" w:color="auto" w:fill="auto"/>
            <w:vAlign w:val="center"/>
          </w:tcPr>
          <w:p w:rsidR="009C7342" w:rsidRPr="00CC0D8F" w:rsidRDefault="00CC0D8F" w:rsidP="008221FD">
            <w:pPr>
              <w:spacing w:after="0" w:line="240" w:lineRule="auto"/>
              <w:jc w:val="center"/>
              <w:rPr>
                <w:rFonts w:ascii="Times New Roman" w:eastAsia="Times New Roman" w:hAnsi="Times New Roman" w:cs="Times New Roman"/>
                <w:b/>
                <w:sz w:val="20"/>
                <w:szCs w:val="20"/>
                <w:lang w:eastAsia="ru-RU"/>
              </w:rPr>
            </w:pPr>
            <w:r w:rsidRPr="00CC0D8F">
              <w:rPr>
                <w:rFonts w:ascii="Times New Roman" w:eastAsia="Times New Roman" w:hAnsi="Times New Roman" w:cs="Times New Roman"/>
                <w:b/>
                <w:sz w:val="20"/>
                <w:szCs w:val="20"/>
                <w:lang w:eastAsia="ru-RU"/>
              </w:rPr>
              <w:t>1200</w:t>
            </w:r>
          </w:p>
        </w:tc>
        <w:tc>
          <w:tcPr>
            <w:tcW w:w="1275" w:type="dxa"/>
            <w:tcBorders>
              <w:top w:val="nil"/>
              <w:left w:val="nil"/>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single" w:sz="4" w:space="0" w:color="auto"/>
              <w:bottom w:val="single" w:sz="4" w:space="0" w:color="auto"/>
              <w:right w:val="single" w:sz="4" w:space="0" w:color="auto"/>
            </w:tcBorders>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9C7342" w:rsidRPr="00185ED9" w:rsidRDefault="009C7342" w:rsidP="008221FD">
            <w:pPr>
              <w:spacing w:after="0" w:line="240" w:lineRule="auto"/>
              <w:jc w:val="center"/>
              <w:rPr>
                <w:rFonts w:ascii="Times New Roman" w:eastAsia="Times New Roman" w:hAnsi="Times New Roman" w:cs="Times New Roman"/>
                <w:b/>
                <w:bCs/>
                <w:sz w:val="20"/>
                <w:szCs w:val="20"/>
                <w:lang w:eastAsia="ru-RU"/>
              </w:rPr>
            </w:pPr>
          </w:p>
        </w:tc>
      </w:tr>
      <w:tr w:rsidR="00F67B74" w:rsidRPr="00185ED9" w:rsidTr="00205A73">
        <w:trPr>
          <w:gridAfter w:val="1"/>
          <w:wAfter w:w="94" w:type="dxa"/>
          <w:trHeight w:val="855"/>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CC0D8F" w:rsidRDefault="00145211" w:rsidP="008221FD">
            <w:pPr>
              <w:spacing w:after="0" w:line="240" w:lineRule="auto"/>
              <w:rPr>
                <w:rFonts w:ascii="Times New Roman" w:eastAsia="Times New Roman" w:hAnsi="Times New Roman" w:cs="Times New Roman"/>
                <w:b/>
                <w:sz w:val="20"/>
                <w:szCs w:val="20"/>
                <w:lang w:eastAsia="ru-RU"/>
              </w:rPr>
            </w:pPr>
            <w:r w:rsidRPr="00CC0D8F">
              <w:rPr>
                <w:rFonts w:ascii="Times New Roman" w:eastAsia="Times New Roman" w:hAnsi="Times New Roman" w:cs="Times New Roman"/>
                <w:b/>
                <w:sz w:val="20"/>
                <w:szCs w:val="20"/>
                <w:lang w:eastAsia="ru-RU"/>
              </w:rPr>
              <w:t>Залишок нерозподіленого прибутку (непокритого збитку) на початок звітного періоду</w:t>
            </w:r>
          </w:p>
        </w:tc>
        <w:tc>
          <w:tcPr>
            <w:tcW w:w="709" w:type="dxa"/>
            <w:tcBorders>
              <w:top w:val="nil"/>
              <w:left w:val="nil"/>
              <w:bottom w:val="single" w:sz="4" w:space="0" w:color="auto"/>
              <w:right w:val="single" w:sz="4" w:space="0" w:color="auto"/>
            </w:tcBorders>
            <w:shd w:val="clear" w:color="auto" w:fill="auto"/>
            <w:vAlign w:val="center"/>
            <w:hideMark/>
          </w:tcPr>
          <w:p w:rsidR="00145211" w:rsidRPr="00CC0D8F" w:rsidRDefault="00145211" w:rsidP="008221FD">
            <w:pPr>
              <w:spacing w:after="0" w:line="240" w:lineRule="auto"/>
              <w:jc w:val="center"/>
              <w:rPr>
                <w:rFonts w:ascii="Times New Roman" w:eastAsia="Times New Roman" w:hAnsi="Times New Roman" w:cs="Times New Roman"/>
                <w:b/>
                <w:sz w:val="20"/>
                <w:szCs w:val="20"/>
                <w:lang w:eastAsia="ru-RU"/>
              </w:rPr>
            </w:pPr>
            <w:r w:rsidRPr="00CC0D8F">
              <w:rPr>
                <w:rFonts w:ascii="Times New Roman" w:eastAsia="Times New Roman" w:hAnsi="Times New Roman" w:cs="Times New Roman"/>
                <w:b/>
                <w:sz w:val="20"/>
                <w:szCs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Відрахування частини чистого прибутку до міського бюджету</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2010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Перенесено з додаткового капіталу</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Розвиток виробництва</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2030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2E7FC3" w:rsidP="008221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w:t>
            </w:r>
            <w:r w:rsidR="00F32AAC">
              <w:rPr>
                <w:rFonts w:ascii="Times New Roman" w:eastAsia="Times New Roman" w:hAnsi="Times New Roman" w:cs="Times New Roman"/>
                <w:sz w:val="20"/>
                <w:szCs w:val="20"/>
                <w:lang w:val="uk-UA" w:eastAsia="ru-RU"/>
              </w:rPr>
              <w:t>окрема</w:t>
            </w:r>
            <w:r w:rsidR="00145211" w:rsidRPr="00185ED9">
              <w:rPr>
                <w:rFonts w:ascii="Times New Roman" w:eastAsia="Times New Roman" w:hAnsi="Times New Roman" w:cs="Times New Roman"/>
                <w:sz w:val="20"/>
                <w:szCs w:val="20"/>
                <w:lang w:eastAsia="ru-RU"/>
              </w:rPr>
              <w:t xml:space="preserve"> за основними видами діяльності за КВЕД</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2031</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Резервний фонд</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2040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фонди (розшифрувати)</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2050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205A7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Інші цілі (розшифрувати)</w:t>
            </w:r>
          </w:p>
        </w:tc>
        <w:tc>
          <w:tcPr>
            <w:tcW w:w="709"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2060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205A73">
        <w:trPr>
          <w:gridAfter w:val="1"/>
          <w:wAfter w:w="94" w:type="dxa"/>
          <w:trHeight w:val="855"/>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CC0D8F" w:rsidRDefault="00145211" w:rsidP="008221FD">
            <w:pPr>
              <w:spacing w:after="0" w:line="240" w:lineRule="auto"/>
              <w:rPr>
                <w:rFonts w:ascii="Times New Roman" w:eastAsia="Times New Roman" w:hAnsi="Times New Roman" w:cs="Times New Roman"/>
                <w:b/>
                <w:sz w:val="20"/>
                <w:szCs w:val="20"/>
                <w:lang w:eastAsia="ru-RU"/>
              </w:rPr>
            </w:pPr>
            <w:r w:rsidRPr="00CC0D8F">
              <w:rPr>
                <w:rFonts w:ascii="Times New Roman" w:eastAsia="Times New Roman" w:hAnsi="Times New Roman" w:cs="Times New Roman"/>
                <w:b/>
                <w:sz w:val="20"/>
                <w:szCs w:val="20"/>
                <w:lang w:eastAsia="ru-RU"/>
              </w:rPr>
              <w:t>Залишок нерозподіленого прибутку (непокритого збитку) на кінець звітного періоду</w:t>
            </w:r>
          </w:p>
        </w:tc>
        <w:tc>
          <w:tcPr>
            <w:tcW w:w="709" w:type="dxa"/>
            <w:tcBorders>
              <w:top w:val="nil"/>
              <w:left w:val="nil"/>
              <w:bottom w:val="single" w:sz="4" w:space="0" w:color="auto"/>
              <w:right w:val="single" w:sz="4" w:space="0" w:color="auto"/>
            </w:tcBorders>
            <w:shd w:val="clear" w:color="auto" w:fill="auto"/>
            <w:vAlign w:val="center"/>
            <w:hideMark/>
          </w:tcPr>
          <w:p w:rsidR="00145211" w:rsidRPr="00CC0D8F" w:rsidRDefault="00145211" w:rsidP="008221FD">
            <w:pPr>
              <w:spacing w:after="0" w:line="240" w:lineRule="auto"/>
              <w:jc w:val="center"/>
              <w:rPr>
                <w:rFonts w:ascii="Times New Roman" w:eastAsia="Times New Roman" w:hAnsi="Times New Roman" w:cs="Times New Roman"/>
                <w:b/>
                <w:sz w:val="20"/>
                <w:szCs w:val="20"/>
                <w:lang w:eastAsia="ru-RU"/>
              </w:rPr>
            </w:pPr>
            <w:r w:rsidRPr="00CC0D8F">
              <w:rPr>
                <w:rFonts w:ascii="Times New Roman" w:eastAsia="Times New Roman" w:hAnsi="Times New Roman" w:cs="Times New Roman"/>
                <w:b/>
                <w:sz w:val="20"/>
                <w:szCs w:val="20"/>
                <w:lang w:eastAsia="ru-RU"/>
              </w:rPr>
              <w:t>2070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CC0D8F">
        <w:trPr>
          <w:gridAfter w:val="1"/>
          <w:wAfter w:w="94" w:type="dxa"/>
          <w:trHeight w:val="402"/>
        </w:trPr>
        <w:tc>
          <w:tcPr>
            <w:tcW w:w="10774" w:type="dxa"/>
            <w:gridSpan w:val="14"/>
            <w:tcBorders>
              <w:top w:val="single" w:sz="4" w:space="0" w:color="auto"/>
              <w:left w:val="single" w:sz="4" w:space="0" w:color="auto"/>
              <w:bottom w:val="single" w:sz="4" w:space="0" w:color="auto"/>
              <w:right w:val="single" w:sz="4" w:space="0" w:color="auto"/>
            </w:tcBorders>
            <w:vAlign w:val="center"/>
          </w:tcPr>
          <w:p w:rsidR="00F67B74" w:rsidRPr="00CC0D8F" w:rsidRDefault="00F67B74" w:rsidP="00CC0D8F">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 xml:space="preserve">Нараховані до сплати </w:t>
            </w:r>
            <w:r w:rsidR="00CC0D8F">
              <w:rPr>
                <w:rFonts w:ascii="Times New Roman" w:eastAsia="Times New Roman" w:hAnsi="Times New Roman" w:cs="Times New Roman"/>
                <w:b/>
                <w:bCs/>
                <w:sz w:val="20"/>
                <w:szCs w:val="20"/>
                <w:lang w:eastAsia="ru-RU"/>
              </w:rPr>
              <w:t>податки,</w:t>
            </w:r>
            <w:r w:rsidR="00CC0D8F">
              <w:rPr>
                <w:rFonts w:ascii="Times New Roman" w:eastAsia="Times New Roman" w:hAnsi="Times New Roman" w:cs="Times New Roman"/>
                <w:b/>
                <w:bCs/>
                <w:sz w:val="20"/>
                <w:szCs w:val="20"/>
                <w:lang w:val="uk-UA" w:eastAsia="ru-RU"/>
              </w:rPr>
              <w:t xml:space="preserve"> збори та інші </w:t>
            </w:r>
            <w:r w:rsidRPr="00185ED9">
              <w:rPr>
                <w:rFonts w:ascii="Times New Roman" w:eastAsia="Times New Roman" w:hAnsi="Times New Roman" w:cs="Times New Roman"/>
                <w:b/>
                <w:bCs/>
                <w:sz w:val="20"/>
                <w:szCs w:val="20"/>
                <w:lang w:eastAsia="ru-RU"/>
              </w:rPr>
              <w:t>обов'язкові платеж</w:t>
            </w:r>
            <w:r w:rsidR="00CC0D8F">
              <w:rPr>
                <w:rFonts w:ascii="Times New Roman" w:eastAsia="Times New Roman" w:hAnsi="Times New Roman" w:cs="Times New Roman"/>
                <w:b/>
                <w:bCs/>
                <w:sz w:val="20"/>
                <w:szCs w:val="20"/>
                <w:lang w:eastAsia="ru-RU"/>
              </w:rPr>
              <w:t>і</w:t>
            </w:r>
          </w:p>
        </w:tc>
      </w:tr>
      <w:tr w:rsidR="0023598D"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23598D" w:rsidRPr="0023598D" w:rsidRDefault="0023598D" w:rsidP="008221FD">
            <w:pPr>
              <w:spacing w:after="0" w:line="240" w:lineRule="auto"/>
              <w:rPr>
                <w:rFonts w:ascii="Times New Roman" w:eastAsia="Times New Roman" w:hAnsi="Times New Roman" w:cs="Times New Roman"/>
                <w:b/>
                <w:sz w:val="20"/>
                <w:szCs w:val="20"/>
                <w:lang w:val="uk-UA" w:eastAsia="ru-RU"/>
              </w:rPr>
            </w:pPr>
            <w:r w:rsidRPr="0023598D">
              <w:rPr>
                <w:rFonts w:ascii="Times New Roman" w:eastAsia="Times New Roman" w:hAnsi="Times New Roman" w:cs="Times New Roman"/>
                <w:b/>
                <w:sz w:val="20"/>
                <w:szCs w:val="20"/>
                <w:lang w:val="uk-UA" w:eastAsia="ru-RU"/>
              </w:rPr>
              <w:t>Сплата податків та зборів до Державного бюджету України (податкові</w:t>
            </w:r>
            <w:r w:rsidR="002E7FC3">
              <w:rPr>
                <w:rFonts w:ascii="Times New Roman" w:eastAsia="Times New Roman" w:hAnsi="Times New Roman" w:cs="Times New Roman"/>
                <w:b/>
                <w:sz w:val="20"/>
                <w:szCs w:val="20"/>
                <w:lang w:val="uk-UA" w:eastAsia="ru-RU"/>
              </w:rPr>
              <w:t xml:space="preserve"> платежі), усього, з них:</w:t>
            </w:r>
          </w:p>
        </w:tc>
        <w:tc>
          <w:tcPr>
            <w:tcW w:w="709" w:type="dxa"/>
            <w:tcBorders>
              <w:top w:val="nil"/>
              <w:left w:val="nil"/>
              <w:bottom w:val="single" w:sz="4" w:space="0" w:color="auto"/>
              <w:right w:val="single" w:sz="4" w:space="0" w:color="auto"/>
            </w:tcBorders>
            <w:shd w:val="clear" w:color="auto" w:fill="auto"/>
            <w:vAlign w:val="center"/>
          </w:tcPr>
          <w:p w:rsidR="0023598D" w:rsidRPr="0023598D" w:rsidRDefault="0023598D" w:rsidP="008221FD">
            <w:pPr>
              <w:spacing w:after="0" w:line="240" w:lineRule="auto"/>
              <w:jc w:val="center"/>
              <w:rPr>
                <w:rFonts w:ascii="Times New Roman" w:eastAsia="Times New Roman" w:hAnsi="Times New Roman" w:cs="Times New Roman"/>
                <w:b/>
                <w:sz w:val="20"/>
                <w:szCs w:val="20"/>
                <w:lang w:val="uk-UA" w:eastAsia="ru-RU"/>
              </w:rPr>
            </w:pPr>
            <w:r w:rsidRPr="0023598D">
              <w:rPr>
                <w:rFonts w:ascii="Times New Roman" w:eastAsia="Times New Roman" w:hAnsi="Times New Roman" w:cs="Times New Roman"/>
                <w:b/>
                <w:sz w:val="20"/>
                <w:szCs w:val="20"/>
                <w:lang w:val="uk-UA" w:eastAsia="ru-RU"/>
              </w:rPr>
              <w:t>2110</w:t>
            </w:r>
          </w:p>
        </w:tc>
        <w:tc>
          <w:tcPr>
            <w:tcW w:w="1275" w:type="dxa"/>
            <w:tcBorders>
              <w:top w:val="nil"/>
              <w:left w:val="nil"/>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23598D" w:rsidRPr="00185ED9" w:rsidRDefault="0023598D" w:rsidP="008221FD">
            <w:pPr>
              <w:spacing w:after="0" w:line="240" w:lineRule="auto"/>
              <w:jc w:val="center"/>
              <w:rPr>
                <w:rFonts w:ascii="Times New Roman" w:eastAsia="Times New Roman" w:hAnsi="Times New Roman" w:cs="Times New Roman"/>
                <w:sz w:val="20"/>
                <w:szCs w:val="20"/>
                <w:lang w:eastAsia="ru-RU"/>
              </w:rPr>
            </w:pP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3C5D71" w:rsidP="008221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145211" w:rsidRPr="00185ED9">
              <w:rPr>
                <w:rFonts w:ascii="Times New Roman" w:eastAsia="Times New Roman" w:hAnsi="Times New Roman" w:cs="Times New Roman"/>
                <w:sz w:val="20"/>
                <w:szCs w:val="20"/>
                <w:lang w:eastAsia="ru-RU"/>
              </w:rPr>
              <w:t>одаток на прибуток підприємств</w:t>
            </w:r>
          </w:p>
        </w:tc>
        <w:tc>
          <w:tcPr>
            <w:tcW w:w="709" w:type="dxa"/>
            <w:tcBorders>
              <w:top w:val="nil"/>
              <w:left w:val="nil"/>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1F11E3">
        <w:trPr>
          <w:gridAfter w:val="1"/>
          <w:wAfter w:w="94" w:type="dxa"/>
          <w:trHeight w:val="855"/>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3C5D71" w:rsidP="008221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145211" w:rsidRPr="00185ED9">
              <w:rPr>
                <w:rFonts w:ascii="Times New Roman" w:eastAsia="Times New Roman" w:hAnsi="Times New Roman" w:cs="Times New Roman"/>
                <w:sz w:val="20"/>
                <w:szCs w:val="20"/>
                <w:lang w:eastAsia="ru-RU"/>
              </w:rPr>
              <w:t xml:space="preserve">одаток на додану вартість, </w:t>
            </w:r>
            <w:r>
              <w:rPr>
                <w:rFonts w:ascii="Times New Roman" w:eastAsia="Times New Roman" w:hAnsi="Times New Roman" w:cs="Times New Roman"/>
                <w:sz w:val="20"/>
                <w:szCs w:val="20"/>
                <w:lang w:val="uk-UA" w:eastAsia="ru-RU"/>
              </w:rPr>
              <w:t xml:space="preserve"> що підлягає сплаті </w:t>
            </w:r>
            <w:r>
              <w:rPr>
                <w:rFonts w:ascii="Times New Roman" w:eastAsia="Times New Roman" w:hAnsi="Times New Roman" w:cs="Times New Roman"/>
                <w:sz w:val="20"/>
                <w:szCs w:val="20"/>
                <w:lang w:eastAsia="ru-RU"/>
              </w:rPr>
              <w:t xml:space="preserve">до </w:t>
            </w:r>
            <w:r w:rsidR="00145211" w:rsidRPr="00185ED9">
              <w:rPr>
                <w:rFonts w:ascii="Times New Roman" w:eastAsia="Times New Roman" w:hAnsi="Times New Roman" w:cs="Times New Roman"/>
                <w:sz w:val="20"/>
                <w:szCs w:val="20"/>
                <w:lang w:eastAsia="ru-RU"/>
              </w:rPr>
              <w:t>бюджету за підсумками звітного періоду</w:t>
            </w:r>
          </w:p>
        </w:tc>
        <w:tc>
          <w:tcPr>
            <w:tcW w:w="709" w:type="dxa"/>
            <w:tcBorders>
              <w:top w:val="nil"/>
              <w:left w:val="nil"/>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F67B74" w:rsidRPr="00185ED9" w:rsidTr="001F11E3">
        <w:trPr>
          <w:gridAfter w:val="1"/>
          <w:wAfter w:w="94" w:type="dxa"/>
          <w:trHeight w:val="855"/>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3C5D71" w:rsidP="008221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145211" w:rsidRPr="00185ED9">
              <w:rPr>
                <w:rFonts w:ascii="Times New Roman" w:eastAsia="Times New Roman" w:hAnsi="Times New Roman" w:cs="Times New Roman"/>
                <w:sz w:val="20"/>
                <w:szCs w:val="20"/>
                <w:lang w:eastAsia="ru-RU"/>
              </w:rPr>
              <w:t>одаток на додану вартість, що під</w:t>
            </w:r>
            <w:r>
              <w:rPr>
                <w:rFonts w:ascii="Times New Roman" w:eastAsia="Times New Roman" w:hAnsi="Times New Roman" w:cs="Times New Roman"/>
                <w:sz w:val="20"/>
                <w:szCs w:val="20"/>
                <w:lang w:eastAsia="ru-RU"/>
              </w:rPr>
              <w:t xml:space="preserve">лягає відшкодуванню з </w:t>
            </w:r>
            <w:r w:rsidR="00145211" w:rsidRPr="00185ED9">
              <w:rPr>
                <w:rFonts w:ascii="Times New Roman" w:eastAsia="Times New Roman" w:hAnsi="Times New Roman" w:cs="Times New Roman"/>
                <w:sz w:val="20"/>
                <w:szCs w:val="20"/>
                <w:lang w:eastAsia="ru-RU"/>
              </w:rPr>
              <w:t xml:space="preserve"> бюджету за підсумками звітного періоду</w:t>
            </w:r>
          </w:p>
        </w:tc>
        <w:tc>
          <w:tcPr>
            <w:tcW w:w="709" w:type="dxa"/>
            <w:tcBorders>
              <w:top w:val="nil"/>
              <w:left w:val="nil"/>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113</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2E7FC3"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2E7FC3" w:rsidRPr="002E7FC3" w:rsidRDefault="002E7FC3" w:rsidP="008221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акцизний податок</w:t>
            </w:r>
          </w:p>
        </w:tc>
        <w:tc>
          <w:tcPr>
            <w:tcW w:w="709" w:type="dxa"/>
            <w:tcBorders>
              <w:top w:val="nil"/>
              <w:left w:val="nil"/>
              <w:bottom w:val="single" w:sz="4" w:space="0" w:color="auto"/>
              <w:right w:val="single" w:sz="4" w:space="0" w:color="auto"/>
            </w:tcBorders>
            <w:shd w:val="clear" w:color="auto" w:fill="auto"/>
            <w:vAlign w:val="center"/>
          </w:tcPr>
          <w:p w:rsidR="002E7FC3" w:rsidRPr="002E7FC3" w:rsidRDefault="002E7FC3"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2114</w:t>
            </w:r>
          </w:p>
        </w:tc>
        <w:tc>
          <w:tcPr>
            <w:tcW w:w="1275" w:type="dxa"/>
            <w:tcBorders>
              <w:top w:val="nil"/>
              <w:left w:val="nil"/>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2E7FC3" w:rsidRPr="00185ED9" w:rsidRDefault="002E7FC3"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E7FC3" w:rsidRPr="00185ED9" w:rsidRDefault="002E7FC3"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i/>
                <w:iCs/>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i/>
                <w:iCs/>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i/>
                <w:iCs/>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2E7FC3" w:rsidRPr="00185ED9" w:rsidRDefault="002E7FC3" w:rsidP="008221FD">
            <w:pPr>
              <w:spacing w:after="0" w:line="240" w:lineRule="auto"/>
              <w:jc w:val="center"/>
              <w:rPr>
                <w:rFonts w:ascii="Times New Roman" w:eastAsia="Times New Roman" w:hAnsi="Times New Roman" w:cs="Times New Roman"/>
                <w:i/>
                <w:iCs/>
                <w:sz w:val="20"/>
                <w:szCs w:val="20"/>
                <w:lang w:eastAsia="ru-RU"/>
              </w:rPr>
            </w:pP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плата за користування надрами</w:t>
            </w:r>
          </w:p>
        </w:tc>
        <w:tc>
          <w:tcPr>
            <w:tcW w:w="709" w:type="dxa"/>
            <w:tcBorders>
              <w:top w:val="nil"/>
              <w:left w:val="nil"/>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2E7FC3">
              <w:rPr>
                <w:rFonts w:ascii="Times New Roman" w:eastAsia="Times New Roman" w:hAnsi="Times New Roman" w:cs="Times New Roman"/>
                <w:sz w:val="20"/>
                <w:szCs w:val="20"/>
                <w:lang w:val="uk-UA" w:eastAsia="ru-RU"/>
              </w:rPr>
              <w:t>15</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7956EA" w:rsidRDefault="00145211" w:rsidP="008221FD">
            <w:pPr>
              <w:spacing w:after="0" w:line="240" w:lineRule="auto"/>
              <w:rPr>
                <w:rFonts w:ascii="Times New Roman" w:eastAsia="Times New Roman" w:hAnsi="Times New Roman" w:cs="Times New Roman"/>
                <w:sz w:val="20"/>
                <w:szCs w:val="20"/>
                <w:lang w:eastAsia="ru-RU"/>
              </w:rPr>
            </w:pPr>
            <w:r w:rsidRPr="007956EA">
              <w:rPr>
                <w:rFonts w:ascii="Times New Roman" w:eastAsia="Times New Roman" w:hAnsi="Times New Roman" w:cs="Times New Roman"/>
                <w:sz w:val="20"/>
                <w:szCs w:val="20"/>
                <w:lang w:eastAsia="ru-RU"/>
              </w:rPr>
              <w:t>податок на доходи фізичних осіб</w:t>
            </w:r>
          </w:p>
        </w:tc>
        <w:tc>
          <w:tcPr>
            <w:tcW w:w="709" w:type="dxa"/>
            <w:tcBorders>
              <w:top w:val="nil"/>
              <w:left w:val="nil"/>
              <w:bottom w:val="single" w:sz="4" w:space="0" w:color="auto"/>
              <w:right w:val="single" w:sz="4" w:space="0" w:color="auto"/>
            </w:tcBorders>
            <w:shd w:val="clear" w:color="auto" w:fill="auto"/>
            <w:vAlign w:val="center"/>
            <w:hideMark/>
          </w:tcPr>
          <w:p w:rsidR="00145211" w:rsidRPr="007956EA" w:rsidRDefault="003C5D71" w:rsidP="008221FD">
            <w:pPr>
              <w:spacing w:after="0" w:line="240" w:lineRule="auto"/>
              <w:jc w:val="center"/>
              <w:rPr>
                <w:rFonts w:ascii="Times New Roman" w:eastAsia="Times New Roman" w:hAnsi="Times New Roman" w:cs="Times New Roman"/>
                <w:sz w:val="20"/>
                <w:szCs w:val="20"/>
                <w:lang w:val="uk-UA" w:eastAsia="ru-RU"/>
              </w:rPr>
            </w:pPr>
            <w:r w:rsidRPr="007956EA">
              <w:rPr>
                <w:rFonts w:ascii="Times New Roman" w:eastAsia="Times New Roman" w:hAnsi="Times New Roman" w:cs="Times New Roman"/>
                <w:sz w:val="20"/>
                <w:szCs w:val="20"/>
                <w:lang w:eastAsia="ru-RU"/>
              </w:rPr>
              <w:t>21</w:t>
            </w:r>
            <w:r w:rsidR="002E7FC3">
              <w:rPr>
                <w:rFonts w:ascii="Times New Roman" w:eastAsia="Times New Roman" w:hAnsi="Times New Roman" w:cs="Times New Roman"/>
                <w:sz w:val="20"/>
                <w:szCs w:val="20"/>
                <w:lang w:val="uk-UA"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color w:val="FF0000"/>
                <w:sz w:val="20"/>
                <w:szCs w:val="20"/>
                <w:lang w:eastAsia="ru-RU"/>
              </w:rPr>
            </w:pPr>
            <w:r w:rsidRPr="00B6510E">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B6510E" w:rsidRDefault="00145211" w:rsidP="008221FD">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B6510E" w:rsidRDefault="00145211" w:rsidP="008221FD">
            <w:pPr>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color w:val="FF0000"/>
                <w:sz w:val="20"/>
                <w:szCs w:val="20"/>
                <w:lang w:eastAsia="ru-RU"/>
              </w:rPr>
            </w:pPr>
            <w:r w:rsidRPr="00B6510E">
              <w:rPr>
                <w:rFonts w:ascii="Times New Roman" w:eastAsia="Times New Roman" w:hAnsi="Times New Roman" w:cs="Times New Roman"/>
                <w:color w:val="FF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i/>
                <w:iCs/>
                <w:color w:val="FF0000"/>
                <w:sz w:val="20"/>
                <w:szCs w:val="20"/>
                <w:lang w:eastAsia="ru-RU"/>
              </w:rPr>
            </w:pPr>
            <w:r w:rsidRPr="00B6510E">
              <w:rPr>
                <w:rFonts w:ascii="Times New Roman" w:eastAsia="Times New Roman" w:hAnsi="Times New Roman" w:cs="Times New Roman"/>
                <w:i/>
                <w:iCs/>
                <w:color w:val="FF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i/>
                <w:iCs/>
                <w:color w:val="FF0000"/>
                <w:sz w:val="20"/>
                <w:szCs w:val="20"/>
                <w:lang w:eastAsia="ru-RU"/>
              </w:rPr>
            </w:pPr>
            <w:r w:rsidRPr="00B6510E">
              <w:rPr>
                <w:rFonts w:ascii="Times New Roman" w:eastAsia="Times New Roman" w:hAnsi="Times New Roman" w:cs="Times New Roman"/>
                <w:i/>
                <w:iCs/>
                <w:color w:val="FF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i/>
                <w:iCs/>
                <w:color w:val="FF0000"/>
                <w:sz w:val="20"/>
                <w:szCs w:val="20"/>
                <w:lang w:eastAsia="ru-RU"/>
              </w:rPr>
            </w:pPr>
            <w:r w:rsidRPr="00B6510E">
              <w:rPr>
                <w:rFonts w:ascii="Times New Roman" w:eastAsia="Times New Roman" w:hAnsi="Times New Roman" w:cs="Times New Roman"/>
                <w:i/>
                <w:iCs/>
                <w:color w:val="FF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B6510E" w:rsidRDefault="00145211" w:rsidP="008221FD">
            <w:pPr>
              <w:spacing w:after="0" w:line="240" w:lineRule="auto"/>
              <w:jc w:val="center"/>
              <w:rPr>
                <w:rFonts w:ascii="Times New Roman" w:eastAsia="Times New Roman" w:hAnsi="Times New Roman" w:cs="Times New Roman"/>
                <w:i/>
                <w:iCs/>
                <w:color w:val="FF0000"/>
                <w:sz w:val="20"/>
                <w:szCs w:val="20"/>
                <w:lang w:eastAsia="ru-RU"/>
              </w:rPr>
            </w:pPr>
            <w:r w:rsidRPr="00B6510E">
              <w:rPr>
                <w:rFonts w:ascii="Times New Roman" w:eastAsia="Times New Roman" w:hAnsi="Times New Roman" w:cs="Times New Roman"/>
                <w:i/>
                <w:iCs/>
                <w:color w:val="FF0000"/>
                <w:sz w:val="20"/>
                <w:szCs w:val="20"/>
                <w:lang w:eastAsia="ru-RU"/>
              </w:rPr>
              <w:t> </w:t>
            </w:r>
          </w:p>
        </w:tc>
      </w:tr>
      <w:tr w:rsidR="00F67B74" w:rsidRPr="00185ED9" w:rsidTr="001F11E3">
        <w:trPr>
          <w:gridAfter w:val="1"/>
          <w:wAfter w:w="94" w:type="dxa"/>
          <w:trHeight w:val="402"/>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податки та збори (розшифрувати)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2E7FC3">
              <w:rPr>
                <w:rFonts w:ascii="Times New Roman" w:eastAsia="Times New Roman" w:hAnsi="Times New Roman" w:cs="Times New Roman"/>
                <w:sz w:val="20"/>
                <w:szCs w:val="20"/>
                <w:lang w:val="uk-UA" w:eastAsia="ru-RU"/>
              </w:rPr>
              <w:t>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1F11E3">
        <w:trPr>
          <w:gridAfter w:val="1"/>
          <w:wAfter w:w="94" w:type="dxa"/>
          <w:trHeight w:val="653"/>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EA3231" w:rsidRDefault="003C5D71" w:rsidP="003C5D71">
            <w:pPr>
              <w:rPr>
                <w:rFonts w:ascii="Times New Roman" w:hAnsi="Times New Roman" w:cs="Times New Roman"/>
                <w:b/>
                <w:bCs/>
                <w:sz w:val="20"/>
                <w:szCs w:val="20"/>
                <w:lang w:val="uk-UA"/>
              </w:rPr>
            </w:pPr>
            <w:r w:rsidRPr="003C5D71">
              <w:rPr>
                <w:rFonts w:ascii="Times New Roman" w:hAnsi="Times New Roman" w:cs="Times New Roman"/>
                <w:b/>
                <w:bCs/>
                <w:sz w:val="20"/>
                <w:szCs w:val="20"/>
              </w:rPr>
              <w:lastRenderedPageBreak/>
              <w:t>Сплата податків та зборів до місцевих бюджетів (податкові</w:t>
            </w:r>
            <w:r w:rsidR="00EA3231">
              <w:rPr>
                <w:rFonts w:ascii="Times New Roman" w:hAnsi="Times New Roman" w:cs="Times New Roman"/>
                <w:b/>
                <w:bCs/>
                <w:sz w:val="20"/>
                <w:szCs w:val="20"/>
              </w:rPr>
              <w:t xml:space="preserve"> платежі), усього, </w:t>
            </w:r>
            <w:r w:rsidR="00EA3231">
              <w:rPr>
                <w:rFonts w:ascii="Times New Roman" w:hAnsi="Times New Roman" w:cs="Times New Roman"/>
                <w:b/>
                <w:bCs/>
                <w:sz w:val="20"/>
                <w:szCs w:val="20"/>
                <w:lang w:val="uk-UA"/>
              </w:rPr>
              <w:t>з них:</w:t>
            </w:r>
          </w:p>
        </w:tc>
        <w:tc>
          <w:tcPr>
            <w:tcW w:w="709" w:type="dxa"/>
            <w:tcBorders>
              <w:top w:val="nil"/>
              <w:left w:val="nil"/>
              <w:bottom w:val="single" w:sz="4" w:space="0" w:color="auto"/>
              <w:right w:val="single" w:sz="4" w:space="0" w:color="auto"/>
            </w:tcBorders>
            <w:shd w:val="clear" w:color="auto" w:fill="auto"/>
            <w:vAlign w:val="center"/>
            <w:hideMark/>
          </w:tcPr>
          <w:p w:rsidR="00145211" w:rsidRPr="00B6510E" w:rsidRDefault="00B6510E" w:rsidP="008221FD">
            <w:pPr>
              <w:spacing w:after="0" w:line="240" w:lineRule="auto"/>
              <w:jc w:val="center"/>
              <w:rPr>
                <w:rFonts w:ascii="Times New Roman" w:eastAsia="Times New Roman" w:hAnsi="Times New Roman" w:cs="Times New Roman"/>
                <w:b/>
                <w:sz w:val="18"/>
                <w:szCs w:val="18"/>
                <w:lang w:val="uk-UA" w:eastAsia="ru-RU"/>
              </w:rPr>
            </w:pPr>
            <w:r w:rsidRPr="00B6510E">
              <w:rPr>
                <w:rFonts w:ascii="Times New Roman" w:eastAsia="Times New Roman" w:hAnsi="Times New Roman" w:cs="Times New Roman"/>
                <w:b/>
                <w:sz w:val="18"/>
                <w:szCs w:val="18"/>
                <w:lang w:val="uk-UA" w:eastAsia="ru-RU"/>
              </w:rPr>
              <w:t>2120</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3C5D71"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3C5D71" w:rsidRPr="007956EA" w:rsidRDefault="003C5D71" w:rsidP="008221FD">
            <w:pPr>
              <w:spacing w:after="0" w:line="240" w:lineRule="auto"/>
              <w:rPr>
                <w:rFonts w:ascii="Times New Roman" w:eastAsia="Times New Roman" w:hAnsi="Times New Roman" w:cs="Times New Roman"/>
                <w:sz w:val="20"/>
                <w:szCs w:val="20"/>
                <w:lang w:val="uk-UA" w:eastAsia="ru-RU"/>
              </w:rPr>
            </w:pPr>
            <w:r w:rsidRPr="007956EA">
              <w:rPr>
                <w:rFonts w:ascii="Times New Roman" w:eastAsia="Times New Roman" w:hAnsi="Times New Roman" w:cs="Times New Roman"/>
                <w:sz w:val="20"/>
                <w:szCs w:val="20"/>
                <w:lang w:val="uk-UA" w:eastAsia="ru-RU"/>
              </w:rPr>
              <w:t>податок на доходи фізичних осіб</w:t>
            </w:r>
          </w:p>
        </w:tc>
        <w:tc>
          <w:tcPr>
            <w:tcW w:w="709" w:type="dxa"/>
            <w:tcBorders>
              <w:top w:val="nil"/>
              <w:left w:val="nil"/>
              <w:bottom w:val="single" w:sz="4" w:space="0" w:color="auto"/>
              <w:right w:val="single" w:sz="4" w:space="0" w:color="auto"/>
            </w:tcBorders>
            <w:shd w:val="clear" w:color="auto" w:fill="auto"/>
            <w:vAlign w:val="center"/>
          </w:tcPr>
          <w:p w:rsidR="003C5D71" w:rsidRPr="007956EA" w:rsidRDefault="00B6510E" w:rsidP="008221FD">
            <w:pPr>
              <w:spacing w:after="0" w:line="240" w:lineRule="auto"/>
              <w:jc w:val="center"/>
              <w:rPr>
                <w:rFonts w:ascii="Times New Roman" w:eastAsia="Times New Roman" w:hAnsi="Times New Roman" w:cs="Times New Roman"/>
                <w:sz w:val="18"/>
                <w:szCs w:val="18"/>
                <w:lang w:val="uk-UA" w:eastAsia="ru-RU"/>
              </w:rPr>
            </w:pPr>
            <w:r w:rsidRPr="007956EA">
              <w:rPr>
                <w:rFonts w:ascii="Times New Roman" w:eastAsia="Times New Roman" w:hAnsi="Times New Roman" w:cs="Times New Roman"/>
                <w:sz w:val="18"/>
                <w:szCs w:val="18"/>
                <w:lang w:val="uk-UA" w:eastAsia="ru-RU"/>
              </w:rPr>
              <w:t>2121</w:t>
            </w:r>
          </w:p>
        </w:tc>
        <w:tc>
          <w:tcPr>
            <w:tcW w:w="1275" w:type="dxa"/>
            <w:tcBorders>
              <w:top w:val="nil"/>
              <w:left w:val="nil"/>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nil"/>
              <w:bottom w:val="single" w:sz="4" w:space="0" w:color="auto"/>
              <w:right w:val="single" w:sz="4" w:space="0" w:color="auto"/>
            </w:tcBorders>
          </w:tcPr>
          <w:p w:rsidR="003C5D71" w:rsidRPr="00B6510E" w:rsidRDefault="003C5D71" w:rsidP="008221FD">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5D71" w:rsidRPr="00B6510E" w:rsidRDefault="003C5D71" w:rsidP="008221FD">
            <w:pPr>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color w:val="FF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i/>
                <w:iCs/>
                <w:color w:val="FF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i/>
                <w:iCs/>
                <w:color w:val="FF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i/>
                <w:iCs/>
                <w:color w:val="FF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3C5D71" w:rsidRPr="00B6510E" w:rsidRDefault="003C5D71" w:rsidP="008221FD">
            <w:pPr>
              <w:spacing w:after="0" w:line="240" w:lineRule="auto"/>
              <w:jc w:val="center"/>
              <w:rPr>
                <w:rFonts w:ascii="Times New Roman" w:eastAsia="Times New Roman" w:hAnsi="Times New Roman" w:cs="Times New Roman"/>
                <w:i/>
                <w:iCs/>
                <w:color w:val="FF0000"/>
                <w:sz w:val="20"/>
                <w:szCs w:val="20"/>
                <w:lang w:eastAsia="ru-RU"/>
              </w:rPr>
            </w:pP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3C5D71" w:rsidRDefault="00C53659" w:rsidP="008221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земе</w:t>
            </w:r>
            <w:r w:rsidR="003C5D71">
              <w:rPr>
                <w:rFonts w:ascii="Times New Roman" w:eastAsia="Times New Roman" w:hAnsi="Times New Roman" w:cs="Times New Roman"/>
                <w:sz w:val="20"/>
                <w:szCs w:val="20"/>
                <w:lang w:val="uk-UA" w:eastAsia="ru-RU"/>
              </w:rPr>
              <w:t>льний податок</w:t>
            </w:r>
          </w:p>
        </w:tc>
        <w:tc>
          <w:tcPr>
            <w:tcW w:w="709" w:type="dxa"/>
            <w:tcBorders>
              <w:top w:val="nil"/>
              <w:left w:val="nil"/>
              <w:bottom w:val="single" w:sz="4" w:space="0" w:color="auto"/>
              <w:right w:val="single" w:sz="4" w:space="0" w:color="auto"/>
            </w:tcBorders>
            <w:shd w:val="clear" w:color="auto" w:fill="auto"/>
            <w:vAlign w:val="center"/>
            <w:hideMark/>
          </w:tcPr>
          <w:p w:rsidR="00145211" w:rsidRPr="00B6510E" w:rsidRDefault="00B6510E" w:rsidP="008221FD">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2122</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i/>
                <w:iCs/>
                <w:sz w:val="20"/>
                <w:szCs w:val="20"/>
                <w:lang w:eastAsia="ru-RU"/>
              </w:rPr>
            </w:pPr>
            <w:r w:rsidRPr="00185ED9">
              <w:rPr>
                <w:rFonts w:ascii="Times New Roman" w:eastAsia="Times New Roman" w:hAnsi="Times New Roman" w:cs="Times New Roman"/>
                <w:i/>
                <w:iCs/>
                <w:sz w:val="20"/>
                <w:szCs w:val="20"/>
                <w:lang w:eastAsia="ru-RU"/>
              </w:rPr>
              <w:t> </w:t>
            </w: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3C5D71" w:rsidRDefault="003C5D71" w:rsidP="008221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орендна плата</w:t>
            </w:r>
          </w:p>
        </w:tc>
        <w:tc>
          <w:tcPr>
            <w:tcW w:w="709" w:type="dxa"/>
            <w:tcBorders>
              <w:top w:val="nil"/>
              <w:left w:val="nil"/>
              <w:bottom w:val="single" w:sz="4" w:space="0" w:color="auto"/>
              <w:right w:val="single" w:sz="4" w:space="0" w:color="auto"/>
            </w:tcBorders>
            <w:shd w:val="clear" w:color="auto" w:fill="auto"/>
            <w:vAlign w:val="center"/>
            <w:hideMark/>
          </w:tcPr>
          <w:p w:rsidR="00145211" w:rsidRPr="00B6510E" w:rsidRDefault="00B6510E"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2123</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F67B74" w:rsidRPr="00185ED9" w:rsidTr="001F11E3">
        <w:trPr>
          <w:gridAfter w:val="1"/>
          <w:wAfter w:w="94" w:type="dxa"/>
          <w:trHeight w:val="402"/>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B6510E" w:rsidP="00B651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інші </w:t>
            </w:r>
            <w:r>
              <w:rPr>
                <w:rFonts w:ascii="Times New Roman" w:eastAsia="Times New Roman" w:hAnsi="Times New Roman" w:cs="Times New Roman"/>
                <w:sz w:val="20"/>
                <w:szCs w:val="20"/>
                <w:lang w:val="uk-UA" w:eastAsia="ru-RU"/>
              </w:rPr>
              <w:t>податки та збори</w:t>
            </w:r>
            <w:r w:rsidR="00145211" w:rsidRPr="00185ED9">
              <w:rPr>
                <w:rFonts w:ascii="Times New Roman" w:eastAsia="Times New Roman" w:hAnsi="Times New Roman" w:cs="Times New Roman"/>
                <w:sz w:val="20"/>
                <w:szCs w:val="20"/>
                <w:lang w:eastAsia="ru-RU"/>
              </w:rPr>
              <w:t xml:space="preserve"> (розшифрувати)</w:t>
            </w:r>
          </w:p>
        </w:tc>
        <w:tc>
          <w:tcPr>
            <w:tcW w:w="709" w:type="dxa"/>
            <w:tcBorders>
              <w:top w:val="nil"/>
              <w:left w:val="nil"/>
              <w:bottom w:val="single" w:sz="4" w:space="0" w:color="auto"/>
              <w:right w:val="single" w:sz="4" w:space="0" w:color="auto"/>
            </w:tcBorders>
            <w:shd w:val="clear" w:color="auto" w:fill="auto"/>
            <w:vAlign w:val="center"/>
            <w:hideMark/>
          </w:tcPr>
          <w:p w:rsidR="00145211" w:rsidRPr="00B6510E" w:rsidRDefault="00B6510E"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2124</w:t>
            </w:r>
          </w:p>
        </w:tc>
        <w:tc>
          <w:tcPr>
            <w:tcW w:w="1275"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45211" w:rsidRPr="00185ED9" w:rsidRDefault="00145211"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B6510E" w:rsidRPr="00185ED9" w:rsidTr="001F11E3">
        <w:trPr>
          <w:gridAfter w:val="1"/>
          <w:wAfter w:w="94" w:type="dxa"/>
          <w:trHeight w:val="856"/>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B6510E" w:rsidRPr="00EA3231" w:rsidRDefault="00B6510E" w:rsidP="00B6510E">
            <w:pPr>
              <w:rPr>
                <w:rFonts w:ascii="Times New Roman" w:hAnsi="Times New Roman" w:cs="Times New Roman"/>
                <w:b/>
                <w:bCs/>
                <w:sz w:val="20"/>
                <w:szCs w:val="20"/>
                <w:lang w:val="uk-UA"/>
              </w:rPr>
            </w:pPr>
            <w:r w:rsidRPr="00523D3B">
              <w:rPr>
                <w:rFonts w:ascii="Times New Roman" w:hAnsi="Times New Roman" w:cs="Times New Roman"/>
                <w:b/>
                <w:bCs/>
                <w:sz w:val="20"/>
                <w:szCs w:val="20"/>
              </w:rPr>
              <w:t>Інші податки, збори та платежі на кори</w:t>
            </w:r>
            <w:r w:rsidR="00EA3231">
              <w:rPr>
                <w:rFonts w:ascii="Times New Roman" w:hAnsi="Times New Roman" w:cs="Times New Roman"/>
                <w:b/>
                <w:bCs/>
                <w:sz w:val="20"/>
                <w:szCs w:val="20"/>
              </w:rPr>
              <w:t xml:space="preserve">сть держави, усього, </w:t>
            </w:r>
            <w:r w:rsidR="00EA3231">
              <w:rPr>
                <w:rFonts w:ascii="Times New Roman" w:hAnsi="Times New Roman" w:cs="Times New Roman"/>
                <w:b/>
                <w:bCs/>
                <w:sz w:val="20"/>
                <w:szCs w:val="20"/>
                <w:lang w:val="uk-UA"/>
              </w:rPr>
              <w:t>з них:</w:t>
            </w:r>
          </w:p>
        </w:tc>
        <w:tc>
          <w:tcPr>
            <w:tcW w:w="709" w:type="dxa"/>
            <w:tcBorders>
              <w:top w:val="nil"/>
              <w:left w:val="nil"/>
              <w:bottom w:val="single" w:sz="4" w:space="0" w:color="auto"/>
              <w:right w:val="single" w:sz="4" w:space="0" w:color="auto"/>
            </w:tcBorders>
            <w:shd w:val="clear" w:color="auto" w:fill="auto"/>
            <w:vAlign w:val="center"/>
          </w:tcPr>
          <w:p w:rsidR="00B6510E" w:rsidRPr="00B6510E" w:rsidRDefault="00B6510E" w:rsidP="008221FD">
            <w:pPr>
              <w:spacing w:after="0" w:line="240" w:lineRule="auto"/>
              <w:jc w:val="center"/>
              <w:rPr>
                <w:rFonts w:ascii="Times New Roman" w:eastAsia="Times New Roman" w:hAnsi="Times New Roman" w:cs="Times New Roman"/>
                <w:b/>
                <w:sz w:val="20"/>
                <w:szCs w:val="20"/>
                <w:lang w:val="uk-UA" w:eastAsia="ru-RU"/>
              </w:rPr>
            </w:pPr>
            <w:r w:rsidRPr="00B6510E">
              <w:rPr>
                <w:rFonts w:ascii="Times New Roman" w:eastAsia="Times New Roman" w:hAnsi="Times New Roman" w:cs="Times New Roman"/>
                <w:b/>
                <w:sz w:val="20"/>
                <w:szCs w:val="20"/>
                <w:lang w:val="uk-UA" w:eastAsia="ru-RU"/>
              </w:rPr>
              <w:t>2130</w:t>
            </w:r>
          </w:p>
        </w:tc>
        <w:tc>
          <w:tcPr>
            <w:tcW w:w="1275"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r>
      <w:tr w:rsidR="00B6510E" w:rsidRPr="00185ED9" w:rsidTr="001F11E3">
        <w:trPr>
          <w:gridAfter w:val="1"/>
          <w:wAfter w:w="94" w:type="dxa"/>
          <w:trHeight w:val="480"/>
        </w:trPr>
        <w:tc>
          <w:tcPr>
            <w:tcW w:w="2978" w:type="dxa"/>
            <w:gridSpan w:val="3"/>
            <w:tcBorders>
              <w:top w:val="nil"/>
              <w:left w:val="single" w:sz="4" w:space="0" w:color="auto"/>
              <w:bottom w:val="single" w:sz="4" w:space="0" w:color="auto"/>
              <w:right w:val="single" w:sz="4" w:space="0" w:color="auto"/>
            </w:tcBorders>
            <w:shd w:val="clear" w:color="auto" w:fill="auto"/>
            <w:vAlign w:val="center"/>
          </w:tcPr>
          <w:p w:rsidR="00B6510E" w:rsidRPr="00185ED9" w:rsidRDefault="00B6510E" w:rsidP="00FC12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є</w:t>
            </w:r>
            <w:r w:rsidRPr="00185ED9">
              <w:rPr>
                <w:rFonts w:ascii="Times New Roman" w:eastAsia="Times New Roman" w:hAnsi="Times New Roman" w:cs="Times New Roman"/>
                <w:sz w:val="20"/>
                <w:szCs w:val="20"/>
                <w:lang w:eastAsia="ru-RU"/>
              </w:rPr>
              <w:t xml:space="preserve">диний внесок на загальнообов'язкове державне соціальне страхування                              </w:t>
            </w:r>
          </w:p>
        </w:tc>
        <w:tc>
          <w:tcPr>
            <w:tcW w:w="709" w:type="dxa"/>
            <w:tcBorders>
              <w:top w:val="nil"/>
              <w:left w:val="nil"/>
              <w:bottom w:val="single" w:sz="4" w:space="0" w:color="auto"/>
              <w:right w:val="single" w:sz="4" w:space="0" w:color="auto"/>
            </w:tcBorders>
            <w:shd w:val="clear" w:color="auto" w:fill="auto"/>
            <w:vAlign w:val="center"/>
          </w:tcPr>
          <w:p w:rsidR="00B6510E" w:rsidRPr="00B6510E" w:rsidRDefault="002D5484"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2131</w:t>
            </w:r>
          </w:p>
        </w:tc>
        <w:tc>
          <w:tcPr>
            <w:tcW w:w="1275"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r>
      <w:tr w:rsidR="00B6510E" w:rsidRPr="00185ED9" w:rsidTr="001F11E3">
        <w:trPr>
          <w:gridAfter w:val="1"/>
          <w:wAfter w:w="94" w:type="dxa"/>
          <w:trHeight w:val="480"/>
        </w:trPr>
        <w:tc>
          <w:tcPr>
            <w:tcW w:w="2978" w:type="dxa"/>
            <w:gridSpan w:val="3"/>
            <w:tcBorders>
              <w:top w:val="nil"/>
              <w:left w:val="single" w:sz="4" w:space="0" w:color="auto"/>
              <w:bottom w:val="single" w:sz="4" w:space="0" w:color="auto"/>
              <w:right w:val="single" w:sz="4" w:space="0" w:color="auto"/>
            </w:tcBorders>
            <w:shd w:val="clear" w:color="auto" w:fill="auto"/>
            <w:vAlign w:val="center"/>
            <w:hideMark/>
          </w:tcPr>
          <w:p w:rsidR="00B6510E" w:rsidRPr="00185ED9" w:rsidRDefault="00B6510E" w:rsidP="00FC12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інші </w:t>
            </w:r>
            <w:r>
              <w:rPr>
                <w:rFonts w:ascii="Times New Roman" w:eastAsia="Times New Roman" w:hAnsi="Times New Roman" w:cs="Times New Roman"/>
                <w:sz w:val="20"/>
                <w:szCs w:val="20"/>
                <w:lang w:val="uk-UA" w:eastAsia="ru-RU"/>
              </w:rPr>
              <w:t>податки, збори</w:t>
            </w:r>
            <w:r w:rsidRPr="00185ED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та платежі </w:t>
            </w:r>
            <w:r w:rsidRPr="00185ED9">
              <w:rPr>
                <w:rFonts w:ascii="Times New Roman" w:eastAsia="Times New Roman" w:hAnsi="Times New Roman" w:cs="Times New Roman"/>
                <w:sz w:val="20"/>
                <w:szCs w:val="20"/>
                <w:lang w:eastAsia="ru-RU"/>
              </w:rPr>
              <w:t>(розшифрувати)</w:t>
            </w:r>
          </w:p>
        </w:tc>
        <w:tc>
          <w:tcPr>
            <w:tcW w:w="709" w:type="dxa"/>
            <w:tcBorders>
              <w:top w:val="nil"/>
              <w:left w:val="nil"/>
              <w:bottom w:val="single" w:sz="4" w:space="0" w:color="auto"/>
              <w:right w:val="single" w:sz="4" w:space="0" w:color="auto"/>
            </w:tcBorders>
            <w:shd w:val="clear" w:color="auto" w:fill="auto"/>
            <w:vAlign w:val="center"/>
            <w:hideMark/>
          </w:tcPr>
          <w:p w:rsidR="00B6510E" w:rsidRPr="00B6510E" w:rsidRDefault="00B6510E" w:rsidP="008221F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2D5484">
              <w:rPr>
                <w:rFonts w:ascii="Times New Roman" w:eastAsia="Times New Roman" w:hAnsi="Times New Roman" w:cs="Times New Roman"/>
                <w:sz w:val="20"/>
                <w:szCs w:val="20"/>
                <w:lang w:val="uk-UA" w:eastAsia="ru-RU"/>
              </w:rPr>
              <w:t>32</w:t>
            </w:r>
          </w:p>
        </w:tc>
        <w:tc>
          <w:tcPr>
            <w:tcW w:w="1275" w:type="dxa"/>
            <w:tcBorders>
              <w:top w:val="nil"/>
              <w:left w:val="nil"/>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6510E" w:rsidRPr="00185ED9" w:rsidRDefault="00B6510E" w:rsidP="008221FD">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B6510E" w:rsidRPr="00185ED9" w:rsidTr="001F11E3">
        <w:trPr>
          <w:gridAfter w:val="1"/>
          <w:wAfter w:w="94" w:type="dxa"/>
          <w:trHeight w:val="435"/>
        </w:trPr>
        <w:tc>
          <w:tcPr>
            <w:tcW w:w="297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EA3231" w:rsidRDefault="00B6510E" w:rsidP="00B6510E">
            <w:pPr>
              <w:rPr>
                <w:rFonts w:ascii="Times New Roman" w:hAnsi="Times New Roman" w:cs="Times New Roman"/>
                <w:b/>
                <w:bCs/>
                <w:sz w:val="20"/>
                <w:szCs w:val="20"/>
                <w:lang w:val="uk-UA"/>
              </w:rPr>
            </w:pPr>
            <w:r w:rsidRPr="00C53659">
              <w:rPr>
                <w:rFonts w:ascii="Times New Roman" w:hAnsi="Times New Roman" w:cs="Times New Roman"/>
                <w:b/>
                <w:bCs/>
                <w:sz w:val="20"/>
                <w:szCs w:val="20"/>
              </w:rPr>
              <w:t>Погашення податков</w:t>
            </w:r>
            <w:r w:rsidR="00EA3231">
              <w:rPr>
                <w:rFonts w:ascii="Times New Roman" w:hAnsi="Times New Roman" w:cs="Times New Roman"/>
                <w:b/>
                <w:bCs/>
                <w:sz w:val="20"/>
                <w:szCs w:val="20"/>
              </w:rPr>
              <w:t xml:space="preserve">ого боргу, усього, </w:t>
            </w:r>
            <w:r w:rsidR="00F32AAC">
              <w:rPr>
                <w:rFonts w:ascii="Times New Roman" w:hAnsi="Times New Roman" w:cs="Times New Roman"/>
                <w:b/>
                <w:bCs/>
                <w:sz w:val="20"/>
                <w:szCs w:val="20"/>
                <w:lang w:val="uk-UA"/>
              </w:rPr>
              <w:t>зокрема:</w:t>
            </w:r>
          </w:p>
        </w:tc>
        <w:tc>
          <w:tcPr>
            <w:tcW w:w="709" w:type="dxa"/>
            <w:tcBorders>
              <w:top w:val="single" w:sz="4" w:space="0" w:color="auto"/>
              <w:left w:val="nil"/>
              <w:bottom w:val="single" w:sz="4" w:space="0" w:color="auto"/>
              <w:right w:val="single" w:sz="4" w:space="0" w:color="auto"/>
            </w:tcBorders>
            <w:shd w:val="clear" w:color="000000" w:fill="auto"/>
            <w:vAlign w:val="center"/>
          </w:tcPr>
          <w:p w:rsidR="00B6510E" w:rsidRPr="00B6510E" w:rsidRDefault="00B6510E" w:rsidP="008221FD">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2140</w:t>
            </w:r>
          </w:p>
        </w:tc>
        <w:tc>
          <w:tcPr>
            <w:tcW w:w="1275"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r>
      <w:tr w:rsidR="00B6510E" w:rsidRPr="00185ED9" w:rsidTr="00C53659">
        <w:trPr>
          <w:gridAfter w:val="1"/>
          <w:wAfter w:w="94" w:type="dxa"/>
          <w:trHeight w:val="1315"/>
        </w:trPr>
        <w:tc>
          <w:tcPr>
            <w:tcW w:w="297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C53659" w:rsidRDefault="00B6510E" w:rsidP="00B6510E">
            <w:pPr>
              <w:rPr>
                <w:rFonts w:ascii="Times New Roman" w:hAnsi="Times New Roman" w:cs="Times New Roman"/>
                <w:sz w:val="20"/>
                <w:szCs w:val="20"/>
                <w:lang w:val="uk-UA"/>
              </w:rPr>
            </w:pPr>
            <w:r w:rsidRPr="00C53659">
              <w:rPr>
                <w:rFonts w:ascii="Times New Roman" w:hAnsi="Times New Roman" w:cs="Times New Roman"/>
                <w:sz w:val="20"/>
                <w:szCs w:val="20"/>
              </w:rPr>
              <w:t>погашення реструктуризованих та відстрочених сум, що підлягають сплаті в поточному році до бюджетів та державних цільових фондів</w:t>
            </w:r>
          </w:p>
        </w:tc>
        <w:tc>
          <w:tcPr>
            <w:tcW w:w="709" w:type="dxa"/>
            <w:tcBorders>
              <w:top w:val="single" w:sz="4" w:space="0" w:color="auto"/>
              <w:left w:val="nil"/>
              <w:bottom w:val="single" w:sz="4" w:space="0" w:color="auto"/>
              <w:right w:val="single" w:sz="4" w:space="0" w:color="auto"/>
            </w:tcBorders>
            <w:shd w:val="clear" w:color="000000" w:fill="auto"/>
            <w:vAlign w:val="center"/>
          </w:tcPr>
          <w:p w:rsidR="00B6510E" w:rsidRPr="00B6510E" w:rsidRDefault="00B6510E" w:rsidP="008221FD">
            <w:pPr>
              <w:spacing w:after="0" w:line="240" w:lineRule="auto"/>
              <w:jc w:val="center"/>
              <w:rPr>
                <w:rFonts w:ascii="Times New Roman" w:eastAsia="Times New Roman" w:hAnsi="Times New Roman" w:cs="Times New Roman"/>
                <w:bCs/>
                <w:sz w:val="20"/>
                <w:szCs w:val="20"/>
                <w:lang w:val="uk-UA" w:eastAsia="ru-RU"/>
              </w:rPr>
            </w:pPr>
            <w:r w:rsidRPr="00B6510E">
              <w:rPr>
                <w:rFonts w:ascii="Times New Roman" w:eastAsia="Times New Roman" w:hAnsi="Times New Roman" w:cs="Times New Roman"/>
                <w:bCs/>
                <w:sz w:val="20"/>
                <w:szCs w:val="20"/>
                <w:lang w:val="uk-UA" w:eastAsia="ru-RU"/>
              </w:rPr>
              <w:t>2141</w:t>
            </w:r>
          </w:p>
        </w:tc>
        <w:tc>
          <w:tcPr>
            <w:tcW w:w="1275"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r>
      <w:tr w:rsidR="00B6510E" w:rsidRPr="00185ED9" w:rsidTr="001F11E3">
        <w:trPr>
          <w:gridAfter w:val="1"/>
          <w:wAfter w:w="94" w:type="dxa"/>
          <w:trHeight w:val="435"/>
        </w:trPr>
        <w:tc>
          <w:tcPr>
            <w:tcW w:w="297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C53659" w:rsidRDefault="00B6510E" w:rsidP="00B6510E">
            <w:pPr>
              <w:rPr>
                <w:rFonts w:ascii="Times New Roman" w:hAnsi="Times New Roman" w:cs="Times New Roman"/>
                <w:sz w:val="20"/>
                <w:szCs w:val="20"/>
              </w:rPr>
            </w:pPr>
            <w:r w:rsidRPr="00C53659">
              <w:rPr>
                <w:rFonts w:ascii="Times New Roman" w:hAnsi="Times New Roman" w:cs="Times New Roman"/>
                <w:sz w:val="20"/>
                <w:szCs w:val="20"/>
              </w:rPr>
              <w:t>інші (штрафи, пені, неустойки) (розшифрувати)</w:t>
            </w:r>
          </w:p>
        </w:tc>
        <w:tc>
          <w:tcPr>
            <w:tcW w:w="709" w:type="dxa"/>
            <w:tcBorders>
              <w:top w:val="single" w:sz="4" w:space="0" w:color="auto"/>
              <w:left w:val="nil"/>
              <w:bottom w:val="single" w:sz="4" w:space="0" w:color="auto"/>
              <w:right w:val="single" w:sz="4" w:space="0" w:color="auto"/>
            </w:tcBorders>
            <w:shd w:val="clear" w:color="000000" w:fill="auto"/>
            <w:vAlign w:val="center"/>
          </w:tcPr>
          <w:p w:rsidR="00B6510E" w:rsidRPr="00B6510E" w:rsidRDefault="00B6510E" w:rsidP="008221FD">
            <w:pPr>
              <w:spacing w:after="0" w:line="240" w:lineRule="auto"/>
              <w:jc w:val="center"/>
              <w:rPr>
                <w:rFonts w:ascii="Times New Roman" w:eastAsia="Times New Roman" w:hAnsi="Times New Roman" w:cs="Times New Roman"/>
                <w:bCs/>
                <w:sz w:val="20"/>
                <w:szCs w:val="20"/>
                <w:lang w:val="uk-UA" w:eastAsia="ru-RU"/>
              </w:rPr>
            </w:pPr>
            <w:r w:rsidRPr="00B6510E">
              <w:rPr>
                <w:rFonts w:ascii="Times New Roman" w:eastAsia="Times New Roman" w:hAnsi="Times New Roman" w:cs="Times New Roman"/>
                <w:bCs/>
                <w:sz w:val="20"/>
                <w:szCs w:val="20"/>
                <w:lang w:val="uk-UA" w:eastAsia="ru-RU"/>
              </w:rPr>
              <w:t>2142</w:t>
            </w:r>
          </w:p>
        </w:tc>
        <w:tc>
          <w:tcPr>
            <w:tcW w:w="1275"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auto"/>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r>
      <w:tr w:rsidR="00B6510E" w:rsidRPr="00185ED9" w:rsidTr="001F11E3">
        <w:trPr>
          <w:gridAfter w:val="1"/>
          <w:wAfter w:w="94" w:type="dxa"/>
          <w:trHeight w:val="435"/>
        </w:trPr>
        <w:tc>
          <w:tcPr>
            <w:tcW w:w="2978" w:type="dxa"/>
            <w:gridSpan w:val="3"/>
            <w:tcBorders>
              <w:top w:val="nil"/>
              <w:left w:val="single" w:sz="4" w:space="0" w:color="auto"/>
              <w:bottom w:val="single" w:sz="4" w:space="0" w:color="auto"/>
              <w:right w:val="single" w:sz="4" w:space="0" w:color="auto"/>
            </w:tcBorders>
            <w:shd w:val="clear" w:color="000000" w:fill="FDE9D9"/>
            <w:vAlign w:val="center"/>
            <w:hideMark/>
          </w:tcPr>
          <w:p w:rsidR="00B6510E" w:rsidRPr="00185ED9" w:rsidRDefault="00B6510E" w:rsidP="008221FD">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Усього виплат на користь держави</w:t>
            </w:r>
          </w:p>
        </w:tc>
        <w:tc>
          <w:tcPr>
            <w:tcW w:w="709" w:type="dxa"/>
            <w:tcBorders>
              <w:top w:val="nil"/>
              <w:left w:val="nil"/>
              <w:bottom w:val="single" w:sz="4" w:space="0" w:color="auto"/>
              <w:right w:val="single" w:sz="4" w:space="0" w:color="auto"/>
            </w:tcBorders>
            <w:shd w:val="clear" w:color="000000" w:fill="FDE9D9"/>
            <w:vAlign w:val="center"/>
            <w:hideMark/>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2200</w:t>
            </w:r>
          </w:p>
        </w:tc>
        <w:tc>
          <w:tcPr>
            <w:tcW w:w="1275" w:type="dxa"/>
            <w:tcBorders>
              <w:top w:val="nil"/>
              <w:left w:val="nil"/>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DE9D9"/>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DE9D9"/>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single" w:sz="4" w:space="0" w:color="auto"/>
              <w:right w:val="single" w:sz="4" w:space="0" w:color="auto"/>
            </w:tcBorders>
            <w:shd w:val="clear" w:color="000000" w:fill="FDE9D9"/>
            <w:vAlign w:val="center"/>
          </w:tcPr>
          <w:p w:rsidR="00B6510E" w:rsidRPr="00185ED9" w:rsidRDefault="00B6510E" w:rsidP="008221FD">
            <w:pPr>
              <w:spacing w:after="0" w:line="240" w:lineRule="auto"/>
              <w:jc w:val="center"/>
              <w:rPr>
                <w:rFonts w:ascii="Times New Roman" w:eastAsia="Times New Roman" w:hAnsi="Times New Roman" w:cs="Times New Roman"/>
                <w:b/>
                <w:bCs/>
                <w:sz w:val="20"/>
                <w:szCs w:val="20"/>
                <w:lang w:eastAsia="ru-RU"/>
              </w:rPr>
            </w:pPr>
          </w:p>
        </w:tc>
      </w:tr>
    </w:tbl>
    <w:p w:rsidR="007157D2" w:rsidRDefault="007157D2" w:rsidP="006B786B">
      <w:pPr>
        <w:tabs>
          <w:tab w:val="left" w:pos="8505"/>
        </w:tabs>
        <w:rPr>
          <w:rFonts w:ascii="Times New Roman" w:hAnsi="Times New Roman" w:cs="Times New Roman"/>
          <w:sz w:val="20"/>
          <w:szCs w:val="20"/>
          <w:lang w:val="uk-UA"/>
        </w:rPr>
      </w:pPr>
    </w:p>
    <w:p w:rsidR="006B786B" w:rsidRDefault="006B786B" w:rsidP="006B786B">
      <w:pPr>
        <w:ind w:left="-284"/>
        <w:rPr>
          <w:rFonts w:ascii="Times New Roman" w:hAnsi="Times New Roman" w:cs="Times New Roman"/>
          <w:sz w:val="20"/>
          <w:szCs w:val="20"/>
          <w:lang w:val="uk-UA"/>
        </w:rPr>
      </w:pPr>
      <w:r w:rsidRPr="005D030D">
        <w:rPr>
          <w:rFonts w:ascii="Times New Roman" w:hAnsi="Times New Roman" w:cs="Times New Roman"/>
          <w:b/>
          <w:sz w:val="20"/>
          <w:szCs w:val="20"/>
          <w:lang w:val="uk-UA"/>
        </w:rPr>
        <w:t>Керівник</w:t>
      </w:r>
      <w:r>
        <w:rPr>
          <w:rFonts w:ascii="Times New Roman" w:hAnsi="Times New Roman" w:cs="Times New Roman"/>
          <w:sz w:val="20"/>
          <w:szCs w:val="20"/>
          <w:lang w:val="uk-UA"/>
        </w:rPr>
        <w:t>____________________                        __________________                     ______________________________</w:t>
      </w:r>
    </w:p>
    <w:p w:rsidR="00205A73" w:rsidRPr="00DA4486" w:rsidRDefault="006B786B" w:rsidP="00DA4486">
      <w:pPr>
        <w:ind w:left="-284"/>
        <w:rPr>
          <w:rFonts w:ascii="Times New Roman" w:hAnsi="Times New Roman" w:cs="Times New Roman"/>
          <w:i/>
          <w:sz w:val="20"/>
          <w:szCs w:val="20"/>
          <w:lang w:val="uk-UA"/>
        </w:rPr>
      </w:pPr>
      <w:r w:rsidRPr="005D030D">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5D030D">
        <w:rPr>
          <w:rFonts w:ascii="Times New Roman" w:hAnsi="Times New Roman" w:cs="Times New Roman"/>
          <w:i/>
          <w:sz w:val="20"/>
          <w:szCs w:val="20"/>
          <w:lang w:val="uk-UA"/>
        </w:rPr>
        <w:t xml:space="preserve">  (посада)</w:t>
      </w:r>
      <w:r>
        <w:rPr>
          <w:rFonts w:ascii="Times New Roman" w:hAnsi="Times New Roman" w:cs="Times New Roman"/>
          <w:i/>
          <w:sz w:val="20"/>
          <w:szCs w:val="20"/>
          <w:lang w:val="uk-UA"/>
        </w:rPr>
        <w:t xml:space="preserve">                                                  (підпис)                  </w:t>
      </w:r>
      <w:r w:rsidR="003C2C13">
        <w:rPr>
          <w:rFonts w:ascii="Times New Roman" w:hAnsi="Times New Roman" w:cs="Times New Roman"/>
          <w:i/>
          <w:sz w:val="20"/>
          <w:szCs w:val="20"/>
          <w:lang w:val="uk-UA"/>
        </w:rPr>
        <w:t xml:space="preserve">                            </w:t>
      </w:r>
      <w:r w:rsidR="003F1668">
        <w:rPr>
          <w:rFonts w:ascii="Times New Roman" w:hAnsi="Times New Roman" w:cs="Times New Roman"/>
          <w:i/>
          <w:sz w:val="20"/>
          <w:szCs w:val="20"/>
          <w:lang w:val="uk-UA"/>
        </w:rPr>
        <w:t xml:space="preserve"> </w:t>
      </w:r>
      <w:r w:rsidR="00DA4486">
        <w:rPr>
          <w:rFonts w:ascii="Times New Roman" w:hAnsi="Times New Roman" w:cs="Times New Roman"/>
          <w:i/>
          <w:sz w:val="20"/>
          <w:szCs w:val="20"/>
          <w:lang w:val="uk-UA"/>
        </w:rPr>
        <w:t>(ініціали, прізвище)</w:t>
      </w:r>
    </w:p>
    <w:p w:rsidR="00205A73" w:rsidRDefault="00205A73" w:rsidP="00A5643B">
      <w:pPr>
        <w:tabs>
          <w:tab w:val="left" w:pos="8505"/>
        </w:tabs>
        <w:jc w:val="right"/>
        <w:rPr>
          <w:rFonts w:ascii="Times New Roman" w:hAnsi="Times New Roman" w:cs="Times New Roman"/>
          <w:sz w:val="20"/>
          <w:szCs w:val="20"/>
          <w:lang w:val="uk-UA"/>
        </w:rPr>
      </w:pPr>
    </w:p>
    <w:p w:rsidR="00205A73" w:rsidRDefault="00205A73"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Default="00820D60" w:rsidP="00A5643B">
      <w:pPr>
        <w:tabs>
          <w:tab w:val="left" w:pos="8505"/>
        </w:tabs>
        <w:jc w:val="right"/>
        <w:rPr>
          <w:rFonts w:ascii="Times New Roman" w:hAnsi="Times New Roman" w:cs="Times New Roman"/>
          <w:sz w:val="20"/>
          <w:szCs w:val="20"/>
          <w:lang w:val="uk-UA"/>
        </w:rPr>
      </w:pPr>
    </w:p>
    <w:p w:rsidR="00820D60" w:rsidRPr="00205A73" w:rsidRDefault="00820D60" w:rsidP="00A5643B">
      <w:pPr>
        <w:tabs>
          <w:tab w:val="left" w:pos="8505"/>
        </w:tabs>
        <w:jc w:val="right"/>
        <w:rPr>
          <w:rFonts w:ascii="Times New Roman" w:hAnsi="Times New Roman" w:cs="Times New Roman"/>
          <w:sz w:val="20"/>
          <w:szCs w:val="20"/>
          <w:lang w:val="uk-UA"/>
        </w:rPr>
      </w:pPr>
    </w:p>
    <w:p w:rsidR="00A5643B" w:rsidRPr="00185ED9" w:rsidRDefault="00A5643B" w:rsidP="00A5643B">
      <w:pPr>
        <w:tabs>
          <w:tab w:val="left" w:pos="8505"/>
        </w:tabs>
        <w:jc w:val="right"/>
        <w:rPr>
          <w:rFonts w:ascii="Times New Roman" w:hAnsi="Times New Roman" w:cs="Times New Roman"/>
          <w:sz w:val="20"/>
          <w:szCs w:val="20"/>
          <w:lang w:val="uk-UA"/>
        </w:rPr>
      </w:pPr>
      <w:r w:rsidRPr="00185ED9">
        <w:rPr>
          <w:rFonts w:ascii="Times New Roman" w:hAnsi="Times New Roman" w:cs="Times New Roman"/>
          <w:sz w:val="20"/>
          <w:szCs w:val="20"/>
          <w:lang w:val="uk-UA"/>
        </w:rPr>
        <w:lastRenderedPageBreak/>
        <w:t>Таблиця 3</w:t>
      </w:r>
    </w:p>
    <w:tbl>
      <w:tblPr>
        <w:tblW w:w="5449" w:type="pct"/>
        <w:tblInd w:w="-885" w:type="dxa"/>
        <w:tblLook w:val="04A0" w:firstRow="1" w:lastRow="0" w:firstColumn="1" w:lastColumn="0" w:noHBand="0" w:noVBand="1"/>
      </w:tblPr>
      <w:tblGrid>
        <w:gridCol w:w="1782"/>
        <w:gridCol w:w="1119"/>
        <w:gridCol w:w="34"/>
        <w:gridCol w:w="711"/>
        <w:gridCol w:w="1278"/>
        <w:gridCol w:w="1278"/>
        <w:gridCol w:w="1035"/>
        <w:gridCol w:w="1229"/>
        <w:gridCol w:w="576"/>
        <w:gridCol w:w="483"/>
        <w:gridCol w:w="492"/>
        <w:gridCol w:w="110"/>
        <w:gridCol w:w="114"/>
        <w:gridCol w:w="245"/>
        <w:gridCol w:w="206"/>
        <w:gridCol w:w="47"/>
      </w:tblGrid>
      <w:tr w:rsidR="00326D33" w:rsidRPr="00185ED9" w:rsidTr="007D2E0F">
        <w:trPr>
          <w:gridAfter w:val="1"/>
          <w:wAfter w:w="22" w:type="pct"/>
          <w:trHeight w:val="375"/>
        </w:trPr>
        <w:tc>
          <w:tcPr>
            <w:tcW w:w="830" w:type="pct"/>
            <w:tcBorders>
              <w:top w:val="nil"/>
              <w:left w:val="nil"/>
              <w:bottom w:val="nil"/>
              <w:right w:val="nil"/>
            </w:tcBorders>
          </w:tcPr>
          <w:p w:rsidR="00F67B74" w:rsidRPr="00185ED9" w:rsidRDefault="00F67B74" w:rsidP="00A5643B">
            <w:pPr>
              <w:spacing w:after="0" w:line="240" w:lineRule="auto"/>
              <w:jc w:val="center"/>
              <w:rPr>
                <w:rFonts w:ascii="Times New Roman" w:eastAsia="Times New Roman" w:hAnsi="Times New Roman" w:cs="Times New Roman"/>
                <w:b/>
                <w:bCs/>
                <w:sz w:val="20"/>
                <w:szCs w:val="20"/>
                <w:lang w:eastAsia="ru-RU"/>
              </w:rPr>
            </w:pPr>
          </w:p>
        </w:tc>
        <w:tc>
          <w:tcPr>
            <w:tcW w:w="521" w:type="pct"/>
            <w:tcBorders>
              <w:top w:val="nil"/>
              <w:left w:val="nil"/>
              <w:bottom w:val="nil"/>
              <w:right w:val="nil"/>
            </w:tcBorders>
          </w:tcPr>
          <w:p w:rsidR="00F67B74" w:rsidRPr="00185ED9" w:rsidRDefault="00F67B74" w:rsidP="00A5643B">
            <w:pPr>
              <w:spacing w:after="0" w:line="240" w:lineRule="auto"/>
              <w:jc w:val="center"/>
              <w:rPr>
                <w:rFonts w:ascii="Times New Roman" w:eastAsia="Times New Roman" w:hAnsi="Times New Roman" w:cs="Times New Roman"/>
                <w:b/>
                <w:bCs/>
                <w:sz w:val="20"/>
                <w:szCs w:val="20"/>
                <w:lang w:eastAsia="ru-RU"/>
              </w:rPr>
            </w:pPr>
          </w:p>
        </w:tc>
        <w:tc>
          <w:tcPr>
            <w:tcW w:w="3627" w:type="pct"/>
            <w:gridSpan w:val="13"/>
            <w:tcBorders>
              <w:top w:val="nil"/>
              <w:left w:val="nil"/>
              <w:bottom w:val="nil"/>
              <w:right w:val="nil"/>
            </w:tcBorders>
            <w:shd w:val="clear" w:color="auto" w:fill="auto"/>
            <w:noWrap/>
            <w:vAlign w:val="center"/>
            <w:hideMark/>
          </w:tcPr>
          <w:p w:rsidR="00F67B74" w:rsidRPr="00CA59C8" w:rsidRDefault="00145AB8" w:rsidP="00145AB8">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                  </w:t>
            </w:r>
            <w:r w:rsidR="00F67B74" w:rsidRPr="00185ED9">
              <w:rPr>
                <w:rFonts w:ascii="Times New Roman" w:eastAsia="Times New Roman" w:hAnsi="Times New Roman" w:cs="Times New Roman"/>
                <w:b/>
                <w:bCs/>
                <w:sz w:val="20"/>
                <w:szCs w:val="20"/>
                <w:lang w:eastAsia="ru-RU"/>
              </w:rPr>
              <w:t>ІІІ. Рух грошових коштів</w:t>
            </w:r>
            <w:r w:rsidR="00CA59C8">
              <w:rPr>
                <w:rFonts w:ascii="Times New Roman" w:eastAsia="Times New Roman" w:hAnsi="Times New Roman" w:cs="Times New Roman"/>
                <w:b/>
                <w:bCs/>
                <w:sz w:val="20"/>
                <w:szCs w:val="20"/>
                <w:lang w:val="uk-UA" w:eastAsia="ru-RU"/>
              </w:rPr>
              <w:t xml:space="preserve"> (за прямим методом)</w:t>
            </w:r>
          </w:p>
        </w:tc>
      </w:tr>
      <w:tr w:rsidR="00D00026" w:rsidRPr="00185ED9" w:rsidTr="007D2E0F">
        <w:trPr>
          <w:trHeight w:val="375"/>
        </w:trPr>
        <w:tc>
          <w:tcPr>
            <w:tcW w:w="1367" w:type="pct"/>
            <w:gridSpan w:val="3"/>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595" w:type="pct"/>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595" w:type="pct"/>
            <w:tcBorders>
              <w:top w:val="nil"/>
              <w:left w:val="nil"/>
              <w:bottom w:val="nil"/>
              <w:right w:val="nil"/>
            </w:tcBorders>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482" w:type="pct"/>
            <w:tcBorders>
              <w:top w:val="nil"/>
              <w:left w:val="nil"/>
              <w:bottom w:val="nil"/>
              <w:right w:val="nil"/>
            </w:tcBorders>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572" w:type="pct"/>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722" w:type="pct"/>
            <w:gridSpan w:val="3"/>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104" w:type="pct"/>
            <w:gridSpan w:val="2"/>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114" w:type="pct"/>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c>
          <w:tcPr>
            <w:tcW w:w="118" w:type="pct"/>
            <w:gridSpan w:val="2"/>
            <w:tcBorders>
              <w:top w:val="nil"/>
              <w:left w:val="nil"/>
              <w:bottom w:val="nil"/>
              <w:right w:val="nil"/>
            </w:tcBorders>
            <w:shd w:val="clear" w:color="auto" w:fill="auto"/>
            <w:noWrap/>
            <w:vAlign w:val="center"/>
            <w:hideMark/>
          </w:tcPr>
          <w:p w:rsidR="00F67B74" w:rsidRPr="00185ED9" w:rsidRDefault="00F67B74" w:rsidP="00A5643B">
            <w:pPr>
              <w:spacing w:after="0" w:line="240" w:lineRule="auto"/>
              <w:jc w:val="right"/>
              <w:outlineLvl w:val="0"/>
              <w:rPr>
                <w:rFonts w:ascii="Times New Roman" w:eastAsia="Times New Roman" w:hAnsi="Times New Roman" w:cs="Times New Roman"/>
                <w:sz w:val="20"/>
                <w:szCs w:val="20"/>
                <w:lang w:eastAsia="ru-RU"/>
              </w:rPr>
            </w:pPr>
          </w:p>
        </w:tc>
      </w:tr>
      <w:tr w:rsidR="009125E3" w:rsidRPr="00185ED9" w:rsidTr="00D00026">
        <w:trPr>
          <w:trHeight w:val="960"/>
        </w:trPr>
        <w:tc>
          <w:tcPr>
            <w:tcW w:w="136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Код рядка</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Факт минулого року</w:t>
            </w:r>
          </w:p>
        </w:tc>
        <w:tc>
          <w:tcPr>
            <w:tcW w:w="595" w:type="pct"/>
            <w:vMerge w:val="restart"/>
            <w:tcBorders>
              <w:top w:val="single" w:sz="4" w:space="0" w:color="auto"/>
              <w:left w:val="single" w:sz="4" w:space="0" w:color="auto"/>
              <w:right w:val="single" w:sz="4" w:space="0" w:color="auto"/>
            </w:tcBorders>
            <w:vAlign w:val="center"/>
          </w:tcPr>
          <w:p w:rsidR="00727B7E" w:rsidRPr="00727B7E" w:rsidRDefault="00727B7E" w:rsidP="00727B7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 поточного року</w:t>
            </w:r>
          </w:p>
        </w:tc>
        <w:tc>
          <w:tcPr>
            <w:tcW w:w="482" w:type="pct"/>
            <w:vMerge w:val="restart"/>
            <w:tcBorders>
              <w:top w:val="single" w:sz="4" w:space="0" w:color="auto"/>
              <w:left w:val="single" w:sz="4" w:space="0" w:color="auto"/>
              <w:right w:val="single" w:sz="4" w:space="0" w:color="auto"/>
            </w:tcBorders>
            <w:vAlign w:val="center"/>
          </w:tcPr>
          <w:p w:rsidR="00727B7E" w:rsidRPr="00562E65" w:rsidRDefault="00727B7E" w:rsidP="0032041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 рік</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Плановий рік (усього)</w:t>
            </w:r>
          </w:p>
        </w:tc>
        <w:tc>
          <w:tcPr>
            <w:tcW w:w="1058" w:type="pct"/>
            <w:gridSpan w:val="8"/>
            <w:tcBorders>
              <w:top w:val="single" w:sz="4" w:space="0" w:color="auto"/>
              <w:left w:val="nil"/>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Зокрема</w:t>
            </w:r>
            <w:r w:rsidRPr="00185ED9">
              <w:rPr>
                <w:rFonts w:ascii="Times New Roman" w:eastAsia="Times New Roman" w:hAnsi="Times New Roman" w:cs="Times New Roman"/>
                <w:sz w:val="20"/>
                <w:szCs w:val="20"/>
                <w:lang w:eastAsia="ru-RU"/>
              </w:rPr>
              <w:t xml:space="preserve"> за кварталами </w:t>
            </w:r>
          </w:p>
        </w:tc>
      </w:tr>
      <w:tr w:rsidR="008F5E96" w:rsidRPr="00185ED9" w:rsidTr="007D2E0F">
        <w:trPr>
          <w:trHeight w:val="765"/>
        </w:trPr>
        <w:tc>
          <w:tcPr>
            <w:tcW w:w="1367" w:type="pct"/>
            <w:gridSpan w:val="3"/>
            <w:vMerge/>
            <w:tcBorders>
              <w:top w:val="single" w:sz="4" w:space="0" w:color="auto"/>
              <w:left w:val="single" w:sz="4" w:space="0" w:color="auto"/>
              <w:bottom w:val="single" w:sz="4" w:space="0" w:color="000000"/>
              <w:right w:val="single" w:sz="4" w:space="0" w:color="auto"/>
            </w:tcBorders>
            <w:vAlign w:val="center"/>
            <w:hideMark/>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595" w:type="pct"/>
            <w:vMerge/>
            <w:tcBorders>
              <w:left w:val="single" w:sz="4" w:space="0" w:color="auto"/>
              <w:bottom w:val="single" w:sz="4" w:space="0" w:color="auto"/>
              <w:right w:val="single" w:sz="4" w:space="0" w:color="auto"/>
            </w:tcBorders>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482" w:type="pct"/>
            <w:vMerge/>
            <w:tcBorders>
              <w:left w:val="single" w:sz="4" w:space="0" w:color="auto"/>
              <w:bottom w:val="single" w:sz="4" w:space="0" w:color="auto"/>
              <w:right w:val="single" w:sz="4" w:space="0" w:color="auto"/>
            </w:tcBorders>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A5643B">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  </w:t>
            </w:r>
          </w:p>
        </w:tc>
        <w:tc>
          <w:tcPr>
            <w:tcW w:w="22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  </w:t>
            </w:r>
          </w:p>
        </w:tc>
        <w:tc>
          <w:tcPr>
            <w:tcW w:w="280"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ІІІ  </w:t>
            </w:r>
          </w:p>
        </w:tc>
        <w:tc>
          <w:tcPr>
            <w:tcW w:w="285" w:type="pct"/>
            <w:gridSpan w:val="4"/>
            <w:tcBorders>
              <w:top w:val="nil"/>
              <w:left w:val="nil"/>
              <w:bottom w:val="single" w:sz="4" w:space="0" w:color="auto"/>
              <w:right w:val="single" w:sz="4" w:space="0" w:color="auto"/>
            </w:tcBorders>
            <w:shd w:val="clear" w:color="auto" w:fill="auto"/>
            <w:vAlign w:val="center"/>
            <w:hideMark/>
          </w:tcPr>
          <w:p w:rsidR="00727B7E" w:rsidRPr="00185ED9" w:rsidRDefault="00727B7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ІV </w:t>
            </w:r>
          </w:p>
        </w:tc>
      </w:tr>
      <w:tr w:rsidR="008F5E96" w:rsidRPr="00185ED9" w:rsidTr="007D2E0F">
        <w:trPr>
          <w:trHeight w:val="360"/>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1</w:t>
            </w:r>
          </w:p>
        </w:tc>
        <w:tc>
          <w:tcPr>
            <w:tcW w:w="331"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w:t>
            </w:r>
          </w:p>
        </w:tc>
        <w:tc>
          <w:tcPr>
            <w:tcW w:w="595" w:type="pct"/>
            <w:tcBorders>
              <w:top w:val="single" w:sz="4" w:space="0" w:color="auto"/>
              <w:left w:val="nil"/>
              <w:bottom w:val="single" w:sz="4" w:space="0" w:color="auto"/>
              <w:right w:val="single" w:sz="4" w:space="0" w:color="auto"/>
            </w:tcBorders>
            <w:vAlign w:val="center"/>
          </w:tcPr>
          <w:p w:rsidR="00F67B74" w:rsidRPr="00727B7E" w:rsidRDefault="00727B7E" w:rsidP="00727B7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482" w:type="pct"/>
            <w:tcBorders>
              <w:top w:val="single" w:sz="4" w:space="0" w:color="auto"/>
              <w:left w:val="single" w:sz="4" w:space="0" w:color="auto"/>
              <w:bottom w:val="single" w:sz="4" w:space="0" w:color="auto"/>
              <w:right w:val="single" w:sz="4" w:space="0" w:color="auto"/>
            </w:tcBorders>
            <w:vAlign w:val="center"/>
          </w:tcPr>
          <w:p w:rsidR="00F67B74" w:rsidRPr="00727B7E" w:rsidRDefault="00727B7E" w:rsidP="001709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572" w:type="pct"/>
            <w:tcBorders>
              <w:top w:val="nil"/>
              <w:left w:val="nil"/>
              <w:bottom w:val="single" w:sz="4" w:space="0" w:color="auto"/>
              <w:right w:val="single" w:sz="4" w:space="0" w:color="auto"/>
            </w:tcBorders>
            <w:vAlign w:val="center"/>
          </w:tcPr>
          <w:p w:rsidR="00F67B74" w:rsidRPr="001709F1" w:rsidRDefault="00727B7E" w:rsidP="001709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268" w:type="pct"/>
            <w:tcBorders>
              <w:top w:val="nil"/>
              <w:left w:val="nil"/>
              <w:bottom w:val="single" w:sz="4" w:space="0" w:color="auto"/>
              <w:right w:val="single" w:sz="4" w:space="0" w:color="auto"/>
            </w:tcBorders>
            <w:shd w:val="clear" w:color="auto" w:fill="auto"/>
            <w:vAlign w:val="center"/>
          </w:tcPr>
          <w:p w:rsidR="00F67B74" w:rsidRPr="001709F1" w:rsidRDefault="00727B7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225" w:type="pct"/>
            <w:tcBorders>
              <w:top w:val="nil"/>
              <w:left w:val="nil"/>
              <w:bottom w:val="single" w:sz="4" w:space="0" w:color="auto"/>
              <w:right w:val="single" w:sz="4" w:space="0" w:color="auto"/>
            </w:tcBorders>
            <w:shd w:val="clear" w:color="auto" w:fill="auto"/>
            <w:vAlign w:val="center"/>
          </w:tcPr>
          <w:p w:rsidR="00F67B74" w:rsidRPr="001709F1" w:rsidRDefault="00727B7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280" w:type="pct"/>
            <w:gridSpan w:val="2"/>
            <w:tcBorders>
              <w:top w:val="nil"/>
              <w:left w:val="nil"/>
              <w:bottom w:val="single" w:sz="4" w:space="0" w:color="auto"/>
              <w:right w:val="single" w:sz="4" w:space="0" w:color="auto"/>
            </w:tcBorders>
            <w:shd w:val="clear" w:color="auto" w:fill="auto"/>
            <w:vAlign w:val="center"/>
          </w:tcPr>
          <w:p w:rsidR="00F67B74" w:rsidRPr="001709F1" w:rsidRDefault="00727B7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285" w:type="pct"/>
            <w:gridSpan w:val="4"/>
            <w:tcBorders>
              <w:top w:val="nil"/>
              <w:left w:val="nil"/>
              <w:bottom w:val="single" w:sz="4" w:space="0" w:color="auto"/>
              <w:right w:val="single" w:sz="4" w:space="0" w:color="auto"/>
            </w:tcBorders>
            <w:shd w:val="clear" w:color="auto" w:fill="auto"/>
            <w:vAlign w:val="center"/>
          </w:tcPr>
          <w:p w:rsidR="00F67B74" w:rsidRPr="001709F1" w:rsidRDefault="00727B7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r>
      <w:tr w:rsidR="005377AC" w:rsidRPr="00185ED9" w:rsidTr="009125E3">
        <w:trPr>
          <w:trHeight w:val="615"/>
        </w:trPr>
        <w:tc>
          <w:tcPr>
            <w:tcW w:w="5000" w:type="pct"/>
            <w:gridSpan w:val="16"/>
            <w:tcBorders>
              <w:top w:val="single" w:sz="4" w:space="0" w:color="auto"/>
              <w:left w:val="single" w:sz="4" w:space="0" w:color="auto"/>
              <w:bottom w:val="single" w:sz="4" w:space="0" w:color="auto"/>
              <w:right w:val="single" w:sz="4" w:space="0" w:color="auto"/>
            </w:tcBorders>
            <w:vAlign w:val="center"/>
          </w:tcPr>
          <w:p w:rsidR="005377AC" w:rsidRPr="00185ED9" w:rsidRDefault="005377AC" w:rsidP="005377AC">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І. Рух коштів у результаті операційної діяльності</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EA6149" w:rsidRDefault="00EA6149" w:rsidP="00A5643B">
            <w:pPr>
              <w:spacing w:after="0" w:line="240" w:lineRule="auto"/>
              <w:rPr>
                <w:rFonts w:ascii="Times New Roman" w:eastAsia="Times New Roman" w:hAnsi="Times New Roman" w:cs="Times New Roman"/>
                <w:b/>
                <w:sz w:val="20"/>
                <w:szCs w:val="20"/>
                <w:lang w:val="uk-UA" w:eastAsia="ru-RU"/>
              </w:rPr>
            </w:pPr>
            <w:r w:rsidRPr="00EA6149">
              <w:rPr>
                <w:rFonts w:ascii="Times New Roman" w:eastAsia="Times New Roman" w:hAnsi="Times New Roman" w:cs="Times New Roman"/>
                <w:b/>
                <w:sz w:val="20"/>
                <w:szCs w:val="20"/>
                <w:lang w:val="uk-UA" w:eastAsia="ru-RU"/>
              </w:rPr>
              <w:t>Надходження грошових коштів від операційної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EA6149" w:rsidP="00A5643B">
            <w:pPr>
              <w:spacing w:after="0" w:line="240" w:lineRule="auto"/>
              <w:jc w:val="center"/>
              <w:rPr>
                <w:rFonts w:ascii="Times New Roman" w:eastAsia="Times New Roman" w:hAnsi="Times New Roman" w:cs="Times New Roman"/>
                <w:b/>
                <w:sz w:val="20"/>
                <w:szCs w:val="20"/>
                <w:lang w:val="uk-UA" w:eastAsia="ru-RU"/>
              </w:rPr>
            </w:pPr>
            <w:r w:rsidRPr="00EA6149">
              <w:rPr>
                <w:rFonts w:ascii="Times New Roman" w:eastAsia="Times New Roman" w:hAnsi="Times New Roman" w:cs="Times New Roman"/>
                <w:b/>
                <w:sz w:val="20"/>
                <w:szCs w:val="20"/>
                <w:lang w:val="uk-UA" w:eastAsia="ru-RU"/>
              </w:rPr>
              <w:t>3000</w:t>
            </w:r>
          </w:p>
        </w:tc>
        <w:tc>
          <w:tcPr>
            <w:tcW w:w="595" w:type="pct"/>
            <w:tcBorders>
              <w:top w:val="nil"/>
              <w:left w:val="nil"/>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nil"/>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nil"/>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nil"/>
              <w:left w:val="single" w:sz="4" w:space="0" w:color="auto"/>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EA6149" w:rsidRDefault="00EA6149"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Виручка від реалізації продукції (товарів, робіт, послуг)</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F67B74" w:rsidP="00A5643B">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 </w:t>
            </w:r>
            <w:r w:rsidR="00EA6149">
              <w:rPr>
                <w:rFonts w:ascii="Times New Roman" w:eastAsia="Times New Roman" w:hAnsi="Times New Roman" w:cs="Times New Roman"/>
                <w:sz w:val="20"/>
                <w:szCs w:val="20"/>
                <w:lang w:val="uk-UA" w:eastAsia="ru-RU"/>
              </w:rPr>
              <w:t>3010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EA6149" w:rsidRDefault="00EA6149"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Повернення </w:t>
            </w:r>
            <w:r w:rsidR="00EA3231">
              <w:rPr>
                <w:rFonts w:ascii="Times New Roman" w:eastAsia="Times New Roman" w:hAnsi="Times New Roman" w:cs="Times New Roman"/>
                <w:sz w:val="20"/>
                <w:szCs w:val="20"/>
                <w:lang w:val="uk-UA" w:eastAsia="ru-RU"/>
              </w:rPr>
              <w:t>податків і зборів, з них:</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EA6149"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val="uk-UA" w:eastAsia="ru-RU"/>
              </w:rPr>
              <w:t>20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EA6149" w:rsidRDefault="00EA6149"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податку на додану вартість</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EA6149"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val="uk-UA" w:eastAsia="ru-RU"/>
              </w:rPr>
              <w:t>30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EA6149" w:rsidRDefault="00EA6149"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Ціл</w:t>
            </w:r>
            <w:r w:rsidR="00EA3231">
              <w:rPr>
                <w:rFonts w:ascii="Times New Roman" w:eastAsia="Times New Roman" w:hAnsi="Times New Roman" w:cs="Times New Roman"/>
                <w:sz w:val="20"/>
                <w:szCs w:val="20"/>
                <w:lang w:val="uk-UA" w:eastAsia="ru-RU"/>
              </w:rPr>
              <w:t xml:space="preserve">ьове фінансування, </w:t>
            </w:r>
            <w:r w:rsidR="001C4A09">
              <w:rPr>
                <w:rFonts w:ascii="Times New Roman" w:eastAsia="Times New Roman" w:hAnsi="Times New Roman" w:cs="Times New Roman"/>
                <w:sz w:val="20"/>
                <w:szCs w:val="20"/>
                <w:lang w:val="uk-UA" w:eastAsia="ru-RU"/>
              </w:rPr>
              <w:t>зокрема:</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EA6149"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val="uk-UA" w:eastAsia="ru-RU"/>
              </w:rPr>
              <w:t>40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337"/>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F67B74" w:rsidRPr="00EA6149" w:rsidRDefault="00EA6149"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бюджетне фінансування</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EA6149" w:rsidRDefault="00EA6149"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val="uk-UA" w:eastAsia="ru-RU"/>
              </w:rPr>
              <w:t>41</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271"/>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F67B74" w:rsidRPr="00EA6149" w:rsidRDefault="00EA6149" w:rsidP="00A5643B">
            <w:pPr>
              <w:spacing w:after="0" w:line="240" w:lineRule="auto"/>
              <w:rPr>
                <w:rFonts w:ascii="Times New Roman" w:eastAsia="Times New Roman" w:hAnsi="Times New Roman" w:cs="Times New Roman"/>
                <w:bCs/>
                <w:sz w:val="20"/>
                <w:szCs w:val="20"/>
                <w:lang w:val="uk-UA" w:eastAsia="ru-RU"/>
              </w:rPr>
            </w:pPr>
            <w:r w:rsidRPr="00EA6149">
              <w:rPr>
                <w:rFonts w:ascii="Times New Roman" w:eastAsia="Times New Roman" w:hAnsi="Times New Roman" w:cs="Times New Roman"/>
                <w:bCs/>
                <w:sz w:val="20"/>
                <w:szCs w:val="20"/>
                <w:lang w:val="uk-UA" w:eastAsia="ru-RU"/>
              </w:rPr>
              <w:t>інші надходження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F67B74" w:rsidRPr="00EA6149" w:rsidRDefault="00EA6149"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3042</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C7050D" w:rsidRDefault="00C7050D"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Надходження авансів від покупців і замовників</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3050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C7050D" w:rsidRDefault="00C7050D"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Отримання коштів за короткострокови</w:t>
            </w:r>
            <w:r w:rsidR="00EA3231">
              <w:rPr>
                <w:rFonts w:ascii="Times New Roman" w:eastAsia="Times New Roman" w:hAnsi="Times New Roman" w:cs="Times New Roman"/>
                <w:sz w:val="20"/>
                <w:szCs w:val="20"/>
                <w:lang w:val="uk-UA" w:eastAsia="ru-RU"/>
              </w:rPr>
              <w:t>ми зобов'язаннями, з них: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3060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single" w:sz="4" w:space="0" w:color="auto"/>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7050D"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7050D" w:rsidRPr="00C7050D" w:rsidRDefault="00C7050D" w:rsidP="00A564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кредити</w:t>
            </w:r>
          </w:p>
        </w:tc>
        <w:tc>
          <w:tcPr>
            <w:tcW w:w="331" w:type="pct"/>
            <w:tcBorders>
              <w:top w:val="nil"/>
              <w:left w:val="nil"/>
              <w:bottom w:val="single" w:sz="4" w:space="0" w:color="auto"/>
              <w:right w:val="single" w:sz="4" w:space="0" w:color="auto"/>
            </w:tcBorders>
            <w:shd w:val="clear" w:color="auto" w:fill="auto"/>
            <w:noWrap/>
            <w:vAlign w:val="center"/>
          </w:tcPr>
          <w:p w:rsidR="00C7050D" w:rsidRPr="00C7050D" w:rsidRDefault="00C7050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3061</w:t>
            </w:r>
          </w:p>
        </w:tc>
        <w:tc>
          <w:tcPr>
            <w:tcW w:w="59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r>
      <w:tr w:rsidR="00C7050D"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7050D" w:rsidRPr="00C7050D" w:rsidRDefault="00C7050D" w:rsidP="00A564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позики</w:t>
            </w:r>
          </w:p>
        </w:tc>
        <w:tc>
          <w:tcPr>
            <w:tcW w:w="331" w:type="pct"/>
            <w:tcBorders>
              <w:top w:val="nil"/>
              <w:left w:val="nil"/>
              <w:bottom w:val="single" w:sz="4" w:space="0" w:color="auto"/>
              <w:right w:val="single" w:sz="4" w:space="0" w:color="auto"/>
            </w:tcBorders>
            <w:shd w:val="clear" w:color="auto" w:fill="auto"/>
            <w:noWrap/>
            <w:vAlign w:val="center"/>
          </w:tcPr>
          <w:p w:rsidR="00C7050D" w:rsidRPr="00C7050D" w:rsidRDefault="00C7050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3062</w:t>
            </w:r>
          </w:p>
        </w:tc>
        <w:tc>
          <w:tcPr>
            <w:tcW w:w="59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r>
      <w:tr w:rsidR="00C7050D"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7050D" w:rsidRPr="00C7050D" w:rsidRDefault="00C7050D" w:rsidP="00A564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облігації</w:t>
            </w:r>
          </w:p>
        </w:tc>
        <w:tc>
          <w:tcPr>
            <w:tcW w:w="331" w:type="pct"/>
            <w:tcBorders>
              <w:top w:val="nil"/>
              <w:left w:val="nil"/>
              <w:bottom w:val="single" w:sz="4" w:space="0" w:color="auto"/>
              <w:right w:val="single" w:sz="4" w:space="0" w:color="auto"/>
            </w:tcBorders>
            <w:shd w:val="clear" w:color="auto" w:fill="auto"/>
            <w:noWrap/>
            <w:vAlign w:val="center"/>
          </w:tcPr>
          <w:p w:rsidR="00C7050D" w:rsidRPr="00C7050D" w:rsidRDefault="00C7050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3063</w:t>
            </w:r>
          </w:p>
        </w:tc>
        <w:tc>
          <w:tcPr>
            <w:tcW w:w="59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r>
      <w:tr w:rsidR="00C7050D"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7050D" w:rsidRPr="00C7050D" w:rsidRDefault="00C7050D" w:rsidP="00A564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Інші надходження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C7050D" w:rsidRPr="00C7050D" w:rsidRDefault="00C7050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3070</w:t>
            </w:r>
          </w:p>
        </w:tc>
        <w:tc>
          <w:tcPr>
            <w:tcW w:w="59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7050D" w:rsidRPr="00185ED9" w:rsidRDefault="00C7050D" w:rsidP="00A5643B">
            <w:pPr>
              <w:spacing w:after="0" w:line="240" w:lineRule="auto"/>
              <w:jc w:val="center"/>
              <w:rPr>
                <w:rFonts w:ascii="Times New Roman" w:eastAsia="Times New Roman" w:hAnsi="Times New Roman" w:cs="Times New Roman"/>
                <w:sz w:val="20"/>
                <w:szCs w:val="20"/>
                <w:lang w:eastAsia="ru-RU"/>
              </w:rPr>
            </w:pP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F67B74" w:rsidRPr="00C7050D" w:rsidRDefault="00C7050D" w:rsidP="00A5643B">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Витрачання грошових коштів від операційної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F67B74" w:rsidRPr="00C7050D" w:rsidRDefault="00C7050D" w:rsidP="00A5643B">
            <w:pPr>
              <w:spacing w:after="0" w:line="240" w:lineRule="auto"/>
              <w:jc w:val="center"/>
              <w:rPr>
                <w:rFonts w:ascii="Times New Roman" w:eastAsia="Times New Roman" w:hAnsi="Times New Roman" w:cs="Times New Roman"/>
                <w:b/>
                <w:sz w:val="20"/>
                <w:szCs w:val="20"/>
                <w:lang w:val="uk-UA" w:eastAsia="ru-RU"/>
              </w:rPr>
            </w:pPr>
            <w:r w:rsidRPr="00C7050D">
              <w:rPr>
                <w:rFonts w:ascii="Times New Roman" w:eastAsia="Times New Roman" w:hAnsi="Times New Roman" w:cs="Times New Roman"/>
                <w:b/>
                <w:sz w:val="20"/>
                <w:szCs w:val="20"/>
                <w:lang w:val="uk-UA" w:eastAsia="ru-RU"/>
              </w:rPr>
              <w:t>3100</w:t>
            </w:r>
          </w:p>
        </w:tc>
        <w:tc>
          <w:tcPr>
            <w:tcW w:w="59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F67B74" w:rsidRPr="00185ED9" w:rsidRDefault="00F67B74"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6A4CCB" w:rsidRDefault="006A4CCB"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Розрахунки за продукцію (товари, роботи та послуги)</w:t>
            </w:r>
          </w:p>
        </w:tc>
        <w:tc>
          <w:tcPr>
            <w:tcW w:w="331" w:type="pct"/>
            <w:tcBorders>
              <w:top w:val="nil"/>
              <w:left w:val="nil"/>
              <w:bottom w:val="single" w:sz="4" w:space="0" w:color="auto"/>
              <w:right w:val="single" w:sz="4" w:space="0" w:color="auto"/>
            </w:tcBorders>
            <w:shd w:val="clear" w:color="auto" w:fill="auto"/>
            <w:noWrap/>
            <w:vAlign w:val="center"/>
          </w:tcPr>
          <w:p w:rsidR="006A4CCB" w:rsidRPr="006A4CCB" w:rsidRDefault="006A4CCB"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3110</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6A4CCB" w:rsidRDefault="006A4CCB"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Розрахунки з оплати праці</w:t>
            </w:r>
          </w:p>
        </w:tc>
        <w:tc>
          <w:tcPr>
            <w:tcW w:w="331" w:type="pct"/>
            <w:tcBorders>
              <w:top w:val="nil"/>
              <w:left w:val="nil"/>
              <w:bottom w:val="single" w:sz="4" w:space="0" w:color="auto"/>
              <w:right w:val="single" w:sz="4" w:space="0" w:color="auto"/>
            </w:tcBorders>
            <w:shd w:val="clear" w:color="auto" w:fill="auto"/>
            <w:noWrap/>
            <w:vAlign w:val="center"/>
          </w:tcPr>
          <w:p w:rsidR="006A4CCB" w:rsidRPr="006A4CCB" w:rsidRDefault="006A4CCB"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3120</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Відрахування на соціальні заходи </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3130</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Повернення коштів за короткострокови</w:t>
            </w:r>
            <w:r w:rsidR="00373878">
              <w:rPr>
                <w:rFonts w:ascii="Times New Roman" w:eastAsia="Times New Roman" w:hAnsi="Times New Roman" w:cs="Times New Roman"/>
                <w:sz w:val="20"/>
                <w:szCs w:val="20"/>
                <w:lang w:val="uk-UA" w:eastAsia="ru-RU"/>
              </w:rPr>
              <w:t>ми зобов'язаннями, з них:</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3140</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кредити</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3141</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C7050D" w:rsidRDefault="00326D33" w:rsidP="00FC12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позики</w:t>
            </w:r>
          </w:p>
        </w:tc>
        <w:tc>
          <w:tcPr>
            <w:tcW w:w="331" w:type="pct"/>
            <w:tcBorders>
              <w:top w:val="nil"/>
              <w:left w:val="nil"/>
              <w:bottom w:val="single" w:sz="4" w:space="0" w:color="auto"/>
              <w:right w:val="single" w:sz="4" w:space="0" w:color="auto"/>
            </w:tcBorders>
            <w:shd w:val="clear" w:color="auto" w:fill="auto"/>
            <w:noWrap/>
            <w:vAlign w:val="center"/>
          </w:tcPr>
          <w:p w:rsidR="00326D33"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3142</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C7050D" w:rsidRDefault="00326D33" w:rsidP="00FC123B">
            <w:pPr>
              <w:spacing w:after="0" w:line="240" w:lineRule="auto"/>
              <w:rPr>
                <w:rFonts w:ascii="Times New Roman" w:eastAsia="Times New Roman" w:hAnsi="Times New Roman" w:cs="Times New Roman"/>
                <w:bCs/>
                <w:sz w:val="20"/>
                <w:szCs w:val="20"/>
                <w:lang w:val="uk-UA" w:eastAsia="ru-RU"/>
              </w:rPr>
            </w:pPr>
            <w:r w:rsidRPr="00C7050D">
              <w:rPr>
                <w:rFonts w:ascii="Times New Roman" w:eastAsia="Times New Roman" w:hAnsi="Times New Roman" w:cs="Times New Roman"/>
                <w:bCs/>
                <w:sz w:val="20"/>
                <w:szCs w:val="20"/>
                <w:lang w:val="uk-UA" w:eastAsia="ru-RU"/>
              </w:rPr>
              <w:t>облігації</w:t>
            </w:r>
          </w:p>
        </w:tc>
        <w:tc>
          <w:tcPr>
            <w:tcW w:w="331" w:type="pct"/>
            <w:tcBorders>
              <w:top w:val="nil"/>
              <w:left w:val="nil"/>
              <w:bottom w:val="single" w:sz="4" w:space="0" w:color="auto"/>
              <w:right w:val="single" w:sz="4" w:space="0" w:color="auto"/>
            </w:tcBorders>
            <w:shd w:val="clear" w:color="auto" w:fill="auto"/>
            <w:noWrap/>
            <w:vAlign w:val="center"/>
          </w:tcPr>
          <w:p w:rsidR="00326D33"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3143</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Зобов'язання з податків, зборів та інших обов'язкових </w:t>
            </w:r>
            <w:r w:rsidR="00373878">
              <w:rPr>
                <w:rFonts w:ascii="Times New Roman" w:eastAsia="Times New Roman" w:hAnsi="Times New Roman" w:cs="Times New Roman"/>
                <w:sz w:val="20"/>
                <w:szCs w:val="20"/>
                <w:lang w:val="uk-UA" w:eastAsia="ru-RU"/>
              </w:rPr>
              <w:lastRenderedPageBreak/>
              <w:t>платежів, з них:</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3150</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податок на прибуток підприємств</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3151</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6A4CCB"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A4CCB"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податок на додану вартість</w:t>
            </w:r>
          </w:p>
        </w:tc>
        <w:tc>
          <w:tcPr>
            <w:tcW w:w="331" w:type="pct"/>
            <w:tcBorders>
              <w:top w:val="nil"/>
              <w:left w:val="nil"/>
              <w:bottom w:val="single" w:sz="4" w:space="0" w:color="auto"/>
              <w:right w:val="single" w:sz="4" w:space="0" w:color="auto"/>
            </w:tcBorders>
            <w:shd w:val="clear" w:color="auto" w:fill="auto"/>
            <w:noWrap/>
            <w:vAlign w:val="center"/>
          </w:tcPr>
          <w:p w:rsidR="006A4CCB" w:rsidRPr="00326D33" w:rsidRDefault="00326D33"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3152</w:t>
            </w:r>
          </w:p>
        </w:tc>
        <w:tc>
          <w:tcPr>
            <w:tcW w:w="59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A4CCB" w:rsidRPr="00185ED9" w:rsidRDefault="006A4CCB" w:rsidP="00A5643B">
            <w:pPr>
              <w:spacing w:after="0" w:line="240" w:lineRule="auto"/>
              <w:jc w:val="center"/>
              <w:rPr>
                <w:rFonts w:ascii="Times New Roman" w:eastAsia="Times New Roman" w:hAnsi="Times New Roman" w:cs="Times New Roman"/>
                <w:sz w:val="20"/>
                <w:szCs w:val="20"/>
                <w:lang w:eastAsia="ru-RU"/>
              </w:rPr>
            </w:pPr>
          </w:p>
        </w:tc>
      </w:tr>
      <w:tr w:rsidR="00373878"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73878" w:rsidRDefault="00373878"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акцизний податок</w:t>
            </w:r>
          </w:p>
        </w:tc>
        <w:tc>
          <w:tcPr>
            <w:tcW w:w="331" w:type="pct"/>
            <w:tcBorders>
              <w:top w:val="nil"/>
              <w:left w:val="nil"/>
              <w:bottom w:val="single" w:sz="4" w:space="0" w:color="auto"/>
              <w:right w:val="single" w:sz="4" w:space="0" w:color="auto"/>
            </w:tcBorders>
            <w:shd w:val="clear" w:color="auto" w:fill="auto"/>
            <w:noWrap/>
            <w:vAlign w:val="center"/>
          </w:tcPr>
          <w:p w:rsidR="00373878" w:rsidRDefault="00373878"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3153</w:t>
            </w:r>
          </w:p>
        </w:tc>
        <w:tc>
          <w:tcPr>
            <w:tcW w:w="595" w:type="pct"/>
            <w:tcBorders>
              <w:top w:val="nil"/>
              <w:left w:val="nil"/>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73878" w:rsidRPr="00185ED9" w:rsidRDefault="00373878"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326D33" w:rsidRDefault="00326D33"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податок на доходи фізичних осіб</w:t>
            </w:r>
          </w:p>
        </w:tc>
        <w:tc>
          <w:tcPr>
            <w:tcW w:w="331" w:type="pct"/>
            <w:tcBorders>
              <w:top w:val="nil"/>
              <w:left w:val="nil"/>
              <w:bottom w:val="single" w:sz="4" w:space="0" w:color="auto"/>
              <w:right w:val="single" w:sz="4" w:space="0" w:color="auto"/>
            </w:tcBorders>
            <w:shd w:val="clear" w:color="auto" w:fill="auto"/>
            <w:noWrap/>
            <w:vAlign w:val="center"/>
          </w:tcPr>
          <w:p w:rsidR="00326D33" w:rsidRPr="00326D33" w:rsidRDefault="00373878"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3154</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326D33" w:rsidRDefault="00326D33" w:rsidP="00FC12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зобов'язання з податків і зборів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326D33" w:rsidRPr="00326D33" w:rsidRDefault="00373878"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3155</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927652" w:rsidRDefault="00927652"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платежі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326D33" w:rsidRPr="00927652" w:rsidRDefault="007D2E0F"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3155</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326D33"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927652" w:rsidRDefault="00927652"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Повернення коштів до бюджету</w:t>
            </w:r>
          </w:p>
        </w:tc>
        <w:tc>
          <w:tcPr>
            <w:tcW w:w="331" w:type="pct"/>
            <w:tcBorders>
              <w:top w:val="nil"/>
              <w:left w:val="nil"/>
              <w:bottom w:val="single" w:sz="4" w:space="0" w:color="auto"/>
              <w:right w:val="single" w:sz="4" w:space="0" w:color="auto"/>
            </w:tcBorders>
            <w:shd w:val="clear" w:color="auto" w:fill="auto"/>
            <w:noWrap/>
            <w:vAlign w:val="center"/>
          </w:tcPr>
          <w:p w:rsidR="00326D33" w:rsidRPr="00927652" w:rsidRDefault="00927652"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3160</w:t>
            </w:r>
          </w:p>
        </w:tc>
        <w:tc>
          <w:tcPr>
            <w:tcW w:w="59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927652" w:rsidRDefault="00927652"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витрачання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326D33" w:rsidRPr="00927652" w:rsidRDefault="00927652"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3170</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8F5E96"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326D33" w:rsidRPr="00185ED9" w:rsidRDefault="00927652" w:rsidP="00A5643B">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Чистий рух</w:t>
            </w:r>
            <w:r w:rsidR="00326D33" w:rsidRPr="00185ED9">
              <w:rPr>
                <w:rFonts w:ascii="Times New Roman" w:eastAsia="Times New Roman" w:hAnsi="Times New Roman" w:cs="Times New Roman"/>
                <w:b/>
                <w:bCs/>
                <w:sz w:val="20"/>
                <w:szCs w:val="20"/>
                <w:lang w:eastAsia="ru-RU"/>
              </w:rPr>
              <w:t xml:space="preserve"> коштів операційної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927652" w:rsidRDefault="00927652"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195</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326D33" w:rsidRPr="00185ED9" w:rsidTr="009125E3">
        <w:trPr>
          <w:trHeight w:val="675"/>
        </w:trPr>
        <w:tc>
          <w:tcPr>
            <w:tcW w:w="5000" w:type="pct"/>
            <w:gridSpan w:val="16"/>
            <w:tcBorders>
              <w:top w:val="single" w:sz="4" w:space="0" w:color="auto"/>
              <w:left w:val="single" w:sz="4" w:space="0" w:color="auto"/>
              <w:bottom w:val="single" w:sz="4" w:space="0" w:color="auto"/>
              <w:right w:val="single" w:sz="4" w:space="0" w:color="auto"/>
            </w:tcBorders>
            <w:vAlign w:val="center"/>
          </w:tcPr>
          <w:p w:rsidR="00326D33" w:rsidRPr="00185ED9" w:rsidRDefault="00326D33" w:rsidP="00261954">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II. Рух коштів у результаті інвестиційної діяльності</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326D33" w:rsidRPr="00EC640C" w:rsidRDefault="00326D33" w:rsidP="00A5643B">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Надходження</w:t>
            </w:r>
            <w:r w:rsidR="00EC640C">
              <w:rPr>
                <w:rFonts w:ascii="Times New Roman" w:eastAsia="Times New Roman" w:hAnsi="Times New Roman" w:cs="Times New Roman"/>
                <w:b/>
                <w:bCs/>
                <w:sz w:val="20"/>
                <w:szCs w:val="20"/>
                <w:lang w:val="uk-UA" w:eastAsia="ru-RU"/>
              </w:rPr>
              <w:t xml:space="preserve"> грошових коштів від інвестиційної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EC640C" w:rsidRDefault="00EC640C" w:rsidP="00A5643B">
            <w:pPr>
              <w:spacing w:after="0" w:line="240" w:lineRule="auto"/>
              <w:jc w:val="center"/>
              <w:rPr>
                <w:rFonts w:ascii="Times New Roman" w:eastAsia="Times New Roman" w:hAnsi="Times New Roman" w:cs="Times New Roman"/>
                <w:b/>
                <w:sz w:val="20"/>
                <w:szCs w:val="20"/>
                <w:lang w:eastAsia="ru-RU"/>
              </w:rPr>
            </w:pPr>
            <w:r w:rsidRPr="00EC640C">
              <w:rPr>
                <w:rFonts w:ascii="Times New Roman" w:eastAsia="Times New Roman" w:hAnsi="Times New Roman" w:cs="Times New Roman"/>
                <w:b/>
                <w:sz w:val="20"/>
                <w:szCs w:val="20"/>
                <w:lang w:val="uk-UA" w:eastAsia="ru-RU"/>
              </w:rPr>
              <w:t>3200</w:t>
            </w:r>
            <w:r w:rsidR="00326D33" w:rsidRPr="00EC640C">
              <w:rPr>
                <w:rFonts w:ascii="Times New Roman" w:eastAsia="Times New Roman" w:hAnsi="Times New Roman" w:cs="Times New Roman"/>
                <w:b/>
                <w:sz w:val="20"/>
                <w:szCs w:val="20"/>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nil"/>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nil"/>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nil"/>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326D33" w:rsidRPr="00EC640C" w:rsidRDefault="00EC640C"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Надходження від реалізації фіна</w:t>
            </w:r>
            <w:r w:rsidR="00373878">
              <w:rPr>
                <w:rFonts w:ascii="Times New Roman" w:eastAsia="Times New Roman" w:hAnsi="Times New Roman" w:cs="Times New Roman"/>
                <w:sz w:val="20"/>
                <w:szCs w:val="20"/>
                <w:lang w:val="uk-UA" w:eastAsia="ru-RU"/>
              </w:rPr>
              <w:t>нсових інвестицій, з них:</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10</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326D33" w:rsidRPr="00185ED9" w:rsidRDefault="00EC640C"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н</w:t>
            </w:r>
            <w:r w:rsidR="00326D33" w:rsidRPr="00185ED9">
              <w:rPr>
                <w:rFonts w:ascii="Times New Roman" w:eastAsia="Times New Roman" w:hAnsi="Times New Roman" w:cs="Times New Roman"/>
                <w:sz w:val="20"/>
                <w:szCs w:val="20"/>
                <w:lang w:eastAsia="ru-RU"/>
              </w:rPr>
              <w:t xml:space="preserve">адходження від продажу акцій та облігацій </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15</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EC640C" w:rsidRPr="00EC640C" w:rsidRDefault="00EC640C"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Надходження від реалізації необоротних активів</w:t>
            </w:r>
          </w:p>
        </w:tc>
        <w:tc>
          <w:tcPr>
            <w:tcW w:w="331" w:type="pct"/>
            <w:tcBorders>
              <w:top w:val="nil"/>
              <w:left w:val="nil"/>
              <w:bottom w:val="single" w:sz="4" w:space="0" w:color="auto"/>
              <w:right w:val="single" w:sz="4" w:space="0" w:color="auto"/>
            </w:tcBorders>
            <w:shd w:val="clear" w:color="auto" w:fill="auto"/>
            <w:noWrap/>
            <w:vAlign w:val="center"/>
          </w:tcPr>
          <w:p w:rsidR="00EC640C"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3220</w:t>
            </w:r>
          </w:p>
        </w:tc>
        <w:tc>
          <w:tcPr>
            <w:tcW w:w="595" w:type="pct"/>
            <w:tcBorders>
              <w:top w:val="nil"/>
              <w:left w:val="nil"/>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326D33" w:rsidRPr="00EC640C" w:rsidRDefault="00326D33" w:rsidP="00A5643B">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Надходження від от</w:t>
            </w:r>
            <w:r w:rsidR="00EC640C">
              <w:rPr>
                <w:rFonts w:ascii="Times New Roman" w:eastAsia="Times New Roman" w:hAnsi="Times New Roman" w:cs="Times New Roman"/>
                <w:sz w:val="20"/>
                <w:szCs w:val="20"/>
                <w:lang w:eastAsia="ru-RU"/>
              </w:rPr>
              <w:t>риманих</w:t>
            </w:r>
            <w:r w:rsidR="00EC640C">
              <w:rPr>
                <w:rFonts w:ascii="Times New Roman" w:eastAsia="Times New Roman" w:hAnsi="Times New Roman" w:cs="Times New Roman"/>
                <w:sz w:val="20"/>
                <w:szCs w:val="20"/>
                <w:lang w:val="uk-UA" w:eastAsia="ru-RU"/>
              </w:rPr>
              <w:t xml:space="preserve"> відсотків</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EC640C" w:rsidRDefault="00326D33" w:rsidP="00A5643B">
            <w:pPr>
              <w:spacing w:after="0" w:line="240" w:lineRule="auto"/>
              <w:jc w:val="center"/>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 </w:t>
            </w:r>
            <w:r w:rsidR="00EC640C">
              <w:rPr>
                <w:rFonts w:ascii="Times New Roman" w:eastAsia="Times New Roman" w:hAnsi="Times New Roman" w:cs="Times New Roman"/>
                <w:sz w:val="20"/>
                <w:szCs w:val="20"/>
                <w:lang w:val="uk-UA" w:eastAsia="ru-RU"/>
              </w:rPr>
              <w:t>3225</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326D33" w:rsidRPr="00EC640C" w:rsidRDefault="00EC640C"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Надходження дивідендів</w:t>
            </w:r>
          </w:p>
        </w:tc>
        <w:tc>
          <w:tcPr>
            <w:tcW w:w="331" w:type="pct"/>
            <w:tcBorders>
              <w:top w:val="nil"/>
              <w:left w:val="nil"/>
              <w:bottom w:val="single" w:sz="4" w:space="0" w:color="auto"/>
              <w:right w:val="single" w:sz="4" w:space="0" w:color="auto"/>
            </w:tcBorders>
            <w:shd w:val="clear" w:color="auto" w:fill="auto"/>
            <w:noWrap/>
            <w:vAlign w:val="center"/>
            <w:hideMark/>
          </w:tcPr>
          <w:p w:rsidR="00326D33"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30</w:t>
            </w:r>
          </w:p>
        </w:tc>
        <w:tc>
          <w:tcPr>
            <w:tcW w:w="59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326D33" w:rsidRPr="00185ED9" w:rsidRDefault="00326D33"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EC640C" w:rsidRPr="00185ED9" w:rsidRDefault="00EC640C" w:rsidP="00FC12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Надходження від деривативів</w:t>
            </w:r>
          </w:p>
        </w:tc>
        <w:tc>
          <w:tcPr>
            <w:tcW w:w="331" w:type="pct"/>
            <w:tcBorders>
              <w:top w:val="nil"/>
              <w:left w:val="nil"/>
              <w:bottom w:val="single" w:sz="4" w:space="0" w:color="auto"/>
              <w:right w:val="single" w:sz="4" w:space="0" w:color="auto"/>
            </w:tcBorders>
            <w:shd w:val="clear" w:color="auto" w:fill="auto"/>
            <w:noWrap/>
            <w:vAlign w:val="center"/>
            <w:hideMark/>
          </w:tcPr>
          <w:p w:rsidR="00EC640C"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35</w:t>
            </w:r>
          </w:p>
        </w:tc>
        <w:tc>
          <w:tcPr>
            <w:tcW w:w="59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Інші надходження (розшифрувати) </w:t>
            </w:r>
          </w:p>
        </w:tc>
        <w:tc>
          <w:tcPr>
            <w:tcW w:w="331" w:type="pct"/>
            <w:tcBorders>
              <w:top w:val="nil"/>
              <w:left w:val="nil"/>
              <w:bottom w:val="single" w:sz="4" w:space="0" w:color="auto"/>
              <w:right w:val="single" w:sz="4" w:space="0" w:color="auto"/>
            </w:tcBorders>
            <w:shd w:val="clear" w:color="auto" w:fill="auto"/>
            <w:noWrap/>
            <w:vAlign w:val="center"/>
            <w:hideMark/>
          </w:tcPr>
          <w:p w:rsidR="00EC640C" w:rsidRPr="00EC640C" w:rsidRDefault="00EC640C"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40</w:t>
            </w:r>
          </w:p>
        </w:tc>
        <w:tc>
          <w:tcPr>
            <w:tcW w:w="59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85"/>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EC640C" w:rsidRPr="009C6F9A" w:rsidRDefault="009C6F9A" w:rsidP="00A5643B">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Витра</w:t>
            </w:r>
            <w:r>
              <w:rPr>
                <w:rFonts w:ascii="Times New Roman" w:eastAsia="Times New Roman" w:hAnsi="Times New Roman" w:cs="Times New Roman"/>
                <w:b/>
                <w:bCs/>
                <w:sz w:val="20"/>
                <w:szCs w:val="20"/>
                <w:lang w:val="uk-UA" w:eastAsia="ru-RU"/>
              </w:rPr>
              <w:t>чання грошових коштів від інвестиційної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EC640C" w:rsidRPr="009C6F9A" w:rsidRDefault="009C6F9A" w:rsidP="00A5643B">
            <w:pPr>
              <w:spacing w:after="0" w:line="240" w:lineRule="auto"/>
              <w:jc w:val="center"/>
              <w:rPr>
                <w:rFonts w:ascii="Times New Roman" w:eastAsia="Times New Roman" w:hAnsi="Times New Roman" w:cs="Times New Roman"/>
                <w:b/>
                <w:sz w:val="20"/>
                <w:szCs w:val="20"/>
                <w:lang w:eastAsia="ru-RU"/>
              </w:rPr>
            </w:pPr>
            <w:r w:rsidRPr="009C6F9A">
              <w:rPr>
                <w:rFonts w:ascii="Times New Roman" w:eastAsia="Times New Roman" w:hAnsi="Times New Roman" w:cs="Times New Roman"/>
                <w:b/>
                <w:sz w:val="20"/>
                <w:szCs w:val="20"/>
                <w:lang w:val="uk-UA" w:eastAsia="ru-RU"/>
              </w:rPr>
              <w:t>3255</w:t>
            </w:r>
            <w:r w:rsidR="00EC640C" w:rsidRPr="009C6F9A">
              <w:rPr>
                <w:rFonts w:ascii="Times New Roman" w:eastAsia="Times New Roman" w:hAnsi="Times New Roman" w:cs="Times New Roman"/>
                <w:b/>
                <w:sz w:val="20"/>
                <w:szCs w:val="20"/>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EC640C"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EC640C" w:rsidRPr="00CE163E" w:rsidRDefault="00CE163E"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Витрачання на п</w:t>
            </w:r>
            <w:r w:rsidR="00EC640C" w:rsidRPr="00185ED9">
              <w:rPr>
                <w:rFonts w:ascii="Times New Roman" w:eastAsia="Times New Roman" w:hAnsi="Times New Roman" w:cs="Times New Roman"/>
                <w:sz w:val="20"/>
                <w:szCs w:val="20"/>
                <w:lang w:eastAsia="ru-RU"/>
              </w:rPr>
              <w:t>ридбання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фінансови</w:t>
            </w:r>
            <w:r w:rsidR="00373878">
              <w:rPr>
                <w:rFonts w:ascii="Times New Roman" w:eastAsia="Times New Roman" w:hAnsi="Times New Roman" w:cs="Times New Roman"/>
                <w:sz w:val="20"/>
                <w:szCs w:val="20"/>
                <w:lang w:val="uk-UA" w:eastAsia="ru-RU"/>
              </w:rPr>
              <w:t>х інвестицій, з них:</w:t>
            </w:r>
          </w:p>
        </w:tc>
        <w:tc>
          <w:tcPr>
            <w:tcW w:w="331" w:type="pct"/>
            <w:tcBorders>
              <w:top w:val="nil"/>
              <w:left w:val="nil"/>
              <w:bottom w:val="single" w:sz="4" w:space="0" w:color="auto"/>
              <w:right w:val="single" w:sz="4" w:space="0" w:color="auto"/>
            </w:tcBorders>
            <w:shd w:val="clear" w:color="auto" w:fill="auto"/>
            <w:noWrap/>
            <w:vAlign w:val="center"/>
            <w:hideMark/>
          </w:tcPr>
          <w:p w:rsidR="00EC640C"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60</w:t>
            </w:r>
          </w:p>
        </w:tc>
        <w:tc>
          <w:tcPr>
            <w:tcW w:w="59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EC640C" w:rsidRPr="00185ED9" w:rsidRDefault="00EC640C"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185ED9" w:rsidRDefault="00CE163E" w:rsidP="00FC12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витрачання на п</w:t>
            </w:r>
            <w:r w:rsidRPr="00185ED9">
              <w:rPr>
                <w:rFonts w:ascii="Times New Roman" w:eastAsia="Times New Roman" w:hAnsi="Times New Roman" w:cs="Times New Roman"/>
                <w:sz w:val="20"/>
                <w:szCs w:val="20"/>
                <w:lang w:eastAsia="ru-RU"/>
              </w:rPr>
              <w:t xml:space="preserve">ридбання акцій та облігацій  </w:t>
            </w:r>
          </w:p>
        </w:tc>
        <w:tc>
          <w:tcPr>
            <w:tcW w:w="331" w:type="pct"/>
            <w:tcBorders>
              <w:top w:val="nil"/>
              <w:left w:val="nil"/>
              <w:bottom w:val="single" w:sz="4" w:space="0" w:color="auto"/>
              <w:right w:val="single" w:sz="4" w:space="0" w:color="auto"/>
            </w:tcBorders>
            <w:shd w:val="clear" w:color="auto" w:fill="auto"/>
            <w:noWrap/>
            <w:vAlign w:val="center"/>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3265</w:t>
            </w:r>
          </w:p>
        </w:tc>
        <w:tc>
          <w:tcPr>
            <w:tcW w:w="59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CE163E" w:rsidRDefault="00CE163E"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Витрачання на п</w:t>
            </w:r>
            <w:r>
              <w:rPr>
                <w:rFonts w:ascii="Times New Roman" w:eastAsia="Times New Roman" w:hAnsi="Times New Roman" w:cs="Times New Roman"/>
                <w:sz w:val="20"/>
                <w:szCs w:val="20"/>
                <w:lang w:eastAsia="ru-RU"/>
              </w:rPr>
              <w:t xml:space="preserve">ридбання </w:t>
            </w:r>
            <w:r>
              <w:rPr>
                <w:rFonts w:ascii="Times New Roman" w:eastAsia="Times New Roman" w:hAnsi="Times New Roman" w:cs="Times New Roman"/>
                <w:sz w:val="20"/>
                <w:szCs w:val="20"/>
                <w:lang w:val="uk-UA" w:eastAsia="ru-RU"/>
              </w:rPr>
              <w:t xml:space="preserve">необоротних </w:t>
            </w:r>
            <w:r>
              <w:rPr>
                <w:rFonts w:ascii="Times New Roman" w:eastAsia="Times New Roman" w:hAnsi="Times New Roman" w:cs="Times New Roman"/>
                <w:sz w:val="20"/>
                <w:szCs w:val="20"/>
                <w:lang w:eastAsia="ru-RU"/>
              </w:rPr>
              <w:t>активів</w:t>
            </w:r>
            <w:r w:rsidR="00373878">
              <w:rPr>
                <w:rFonts w:ascii="Times New Roman" w:eastAsia="Times New Roman" w:hAnsi="Times New Roman" w:cs="Times New Roman"/>
                <w:sz w:val="20"/>
                <w:szCs w:val="20"/>
                <w:lang w:val="uk-UA" w:eastAsia="ru-RU"/>
              </w:rPr>
              <w:t>, з них:</w:t>
            </w:r>
          </w:p>
        </w:tc>
        <w:tc>
          <w:tcPr>
            <w:tcW w:w="331" w:type="pct"/>
            <w:tcBorders>
              <w:top w:val="nil"/>
              <w:left w:val="nil"/>
              <w:bottom w:val="single" w:sz="4" w:space="0" w:color="auto"/>
              <w:right w:val="single" w:sz="4" w:space="0" w:color="auto"/>
            </w:tcBorders>
            <w:shd w:val="clear" w:color="auto" w:fill="auto"/>
            <w:noWrap/>
            <w:vAlign w:val="center"/>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3270</w:t>
            </w:r>
          </w:p>
        </w:tc>
        <w:tc>
          <w:tcPr>
            <w:tcW w:w="59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185ED9" w:rsidRDefault="00CE163E" w:rsidP="00FC12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Pr="00185ED9">
              <w:rPr>
                <w:rFonts w:ascii="Times New Roman" w:eastAsia="Times New Roman" w:hAnsi="Times New Roman" w:cs="Times New Roman"/>
                <w:sz w:val="20"/>
                <w:szCs w:val="20"/>
                <w:lang w:eastAsia="ru-RU"/>
              </w:rPr>
              <w:t>ридбання (ст</w:t>
            </w:r>
            <w:r>
              <w:rPr>
                <w:rFonts w:ascii="Times New Roman" w:eastAsia="Times New Roman" w:hAnsi="Times New Roman" w:cs="Times New Roman"/>
                <w:sz w:val="20"/>
                <w:szCs w:val="20"/>
                <w:lang w:eastAsia="ru-RU"/>
              </w:rPr>
              <w:t xml:space="preserve">ворення) </w:t>
            </w:r>
            <w:r>
              <w:rPr>
                <w:rFonts w:ascii="Times New Roman" w:eastAsia="Times New Roman" w:hAnsi="Times New Roman" w:cs="Times New Roman"/>
                <w:sz w:val="20"/>
                <w:szCs w:val="20"/>
                <w:lang w:val="uk-UA" w:eastAsia="ru-RU"/>
              </w:rPr>
              <w:t xml:space="preserve">основних засабів </w:t>
            </w:r>
            <w:r w:rsidRPr="00185ED9">
              <w:rPr>
                <w:rFonts w:ascii="Times New Roman" w:eastAsia="Times New Roman" w:hAnsi="Times New Roman" w:cs="Times New Roman"/>
                <w:sz w:val="20"/>
                <w:szCs w:val="20"/>
                <w:lang w:eastAsia="ru-RU"/>
              </w:rPr>
              <w:t xml:space="preserve">(розшифрувати) </w:t>
            </w:r>
          </w:p>
        </w:tc>
        <w:tc>
          <w:tcPr>
            <w:tcW w:w="331" w:type="pct"/>
            <w:tcBorders>
              <w:top w:val="nil"/>
              <w:left w:val="nil"/>
              <w:bottom w:val="single" w:sz="4" w:space="0" w:color="auto"/>
              <w:right w:val="single" w:sz="4" w:space="0" w:color="auto"/>
            </w:tcBorders>
            <w:shd w:val="clear" w:color="auto" w:fill="auto"/>
            <w:noWrap/>
            <w:vAlign w:val="center"/>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3271</w:t>
            </w:r>
          </w:p>
        </w:tc>
        <w:tc>
          <w:tcPr>
            <w:tcW w:w="59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к</w:t>
            </w:r>
            <w:r w:rsidRPr="00185ED9">
              <w:rPr>
                <w:rFonts w:ascii="Times New Roman" w:eastAsia="Times New Roman" w:hAnsi="Times New Roman" w:cs="Times New Roman"/>
                <w:sz w:val="20"/>
                <w:szCs w:val="20"/>
                <w:lang w:eastAsia="ru-RU"/>
              </w:rPr>
              <w:t xml:space="preserve">апітальне будівництво (розшифрувати)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272</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Pr="00185ED9">
              <w:rPr>
                <w:rFonts w:ascii="Times New Roman" w:eastAsia="Times New Roman" w:hAnsi="Times New Roman" w:cs="Times New Roman"/>
                <w:sz w:val="20"/>
                <w:szCs w:val="20"/>
                <w:lang w:eastAsia="ru-RU"/>
              </w:rPr>
              <w:t xml:space="preserve">ридбання (створення) нематеріальних активів (розшифрувати)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val="uk-UA" w:eastAsia="ru-RU"/>
              </w:rPr>
              <w:t>73</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інші необоротні активи (розшифрувати)</w:t>
            </w:r>
            <w:r w:rsidRPr="00185ED9">
              <w:rPr>
                <w:rFonts w:ascii="Times New Roman" w:eastAsia="Times New Roman" w:hAnsi="Times New Roman" w:cs="Times New Roman"/>
                <w:sz w:val="20"/>
                <w:szCs w:val="20"/>
                <w:lang w:eastAsia="ru-RU"/>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274</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CE163E" w:rsidRDefault="00CE163E"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Виплати за деривативами</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280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640"/>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CE163E" w:rsidRDefault="00CE163E" w:rsidP="00A5643B">
            <w:pPr>
              <w:spacing w:after="0" w:line="240" w:lineRule="auto"/>
              <w:rPr>
                <w:rFonts w:ascii="Times New Roman" w:eastAsia="Times New Roman" w:hAnsi="Times New Roman" w:cs="Times New Roman"/>
                <w:bCs/>
                <w:sz w:val="20"/>
                <w:szCs w:val="20"/>
                <w:lang w:val="uk-UA" w:eastAsia="ru-RU"/>
              </w:rPr>
            </w:pPr>
            <w:r w:rsidRPr="00CE163E">
              <w:rPr>
                <w:rFonts w:ascii="Times New Roman" w:eastAsia="Times New Roman" w:hAnsi="Times New Roman" w:cs="Times New Roman"/>
                <w:bCs/>
                <w:sz w:val="20"/>
                <w:szCs w:val="20"/>
                <w:lang w:val="uk-UA" w:eastAsia="ru-RU"/>
              </w:rPr>
              <w:t>Інші платежі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CE163E" w:rsidRPr="00CE163E" w:rsidRDefault="00CE163E" w:rsidP="00A5643B">
            <w:pPr>
              <w:spacing w:after="0" w:line="240" w:lineRule="auto"/>
              <w:jc w:val="center"/>
              <w:rPr>
                <w:rFonts w:ascii="Times New Roman" w:eastAsia="Times New Roman" w:hAnsi="Times New Roman" w:cs="Times New Roman"/>
                <w:sz w:val="20"/>
                <w:szCs w:val="20"/>
                <w:lang w:val="uk-UA" w:eastAsia="ru-RU"/>
              </w:rPr>
            </w:pPr>
            <w:r w:rsidRPr="00CE163E">
              <w:rPr>
                <w:rFonts w:ascii="Times New Roman" w:eastAsia="Times New Roman" w:hAnsi="Times New Roman" w:cs="Times New Roman"/>
                <w:sz w:val="20"/>
                <w:szCs w:val="20"/>
                <w:lang w:val="uk-UA" w:eastAsia="ru-RU"/>
              </w:rPr>
              <w:t>3290</w:t>
            </w:r>
          </w:p>
        </w:tc>
        <w:tc>
          <w:tcPr>
            <w:tcW w:w="59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r>
      <w:tr w:rsidR="00CE163E" w:rsidRPr="00185ED9" w:rsidTr="007D2E0F">
        <w:trPr>
          <w:trHeight w:val="640"/>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lastRenderedPageBreak/>
              <w:t>Чистий рух коштів від інвестиційної діяльності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CE163E" w:rsidRDefault="00CE163E" w:rsidP="00A5643B">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val="uk-UA" w:eastAsia="ru-RU"/>
              </w:rPr>
              <w:t>295</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9125E3">
        <w:trPr>
          <w:trHeight w:val="675"/>
        </w:trPr>
        <w:tc>
          <w:tcPr>
            <w:tcW w:w="5000" w:type="pct"/>
            <w:gridSpan w:val="16"/>
            <w:tcBorders>
              <w:top w:val="single" w:sz="4" w:space="0" w:color="auto"/>
              <w:left w:val="single" w:sz="4" w:space="0" w:color="auto"/>
              <w:bottom w:val="single" w:sz="4" w:space="0" w:color="auto"/>
              <w:right w:val="single" w:sz="4" w:space="0" w:color="auto"/>
            </w:tcBorders>
            <w:vAlign w:val="center"/>
          </w:tcPr>
          <w:p w:rsidR="00CE163E" w:rsidRPr="00185ED9" w:rsidRDefault="00CE163E" w:rsidP="00727B7E">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III. Рух коштів у результаті фінансової діяльності</w:t>
            </w:r>
          </w:p>
        </w:tc>
      </w:tr>
      <w:tr w:rsidR="00CE163E" w:rsidRPr="00185ED9" w:rsidTr="007D2E0F">
        <w:trPr>
          <w:trHeight w:val="433"/>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673CFD" w:rsidRDefault="00CE163E" w:rsidP="00A5643B">
            <w:pPr>
              <w:spacing w:after="0" w:line="240" w:lineRule="auto"/>
              <w:rPr>
                <w:rFonts w:ascii="Times New Roman" w:eastAsia="Times New Roman" w:hAnsi="Times New Roman" w:cs="Times New Roman"/>
                <w:b/>
                <w:bCs/>
                <w:sz w:val="20"/>
                <w:szCs w:val="20"/>
                <w:lang w:val="uk-UA" w:eastAsia="ru-RU"/>
              </w:rPr>
            </w:pPr>
            <w:r w:rsidRPr="00185ED9">
              <w:rPr>
                <w:rFonts w:ascii="Times New Roman" w:eastAsia="Times New Roman" w:hAnsi="Times New Roman" w:cs="Times New Roman"/>
                <w:b/>
                <w:bCs/>
                <w:sz w:val="20"/>
                <w:szCs w:val="20"/>
                <w:lang w:eastAsia="ru-RU"/>
              </w:rPr>
              <w:t xml:space="preserve">Надходження </w:t>
            </w:r>
            <w:r w:rsidR="00673CFD">
              <w:rPr>
                <w:rFonts w:ascii="Times New Roman" w:eastAsia="Times New Roman" w:hAnsi="Times New Roman" w:cs="Times New Roman"/>
                <w:b/>
                <w:bCs/>
                <w:sz w:val="20"/>
                <w:szCs w:val="20"/>
                <w:lang w:val="uk-UA" w:eastAsia="ru-RU"/>
              </w:rPr>
              <w:t>грошових коштів від фінансової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b/>
                <w:sz w:val="20"/>
                <w:szCs w:val="20"/>
                <w:lang w:eastAsia="ru-RU"/>
              </w:rPr>
            </w:pPr>
            <w:r w:rsidRPr="00673CFD">
              <w:rPr>
                <w:rFonts w:ascii="Times New Roman" w:eastAsia="Times New Roman" w:hAnsi="Times New Roman" w:cs="Times New Roman"/>
                <w:b/>
                <w:sz w:val="20"/>
                <w:szCs w:val="20"/>
                <w:lang w:val="uk-UA" w:eastAsia="ru-RU"/>
              </w:rPr>
              <w:t>3300</w:t>
            </w:r>
            <w:r w:rsidR="00CE163E" w:rsidRPr="00673CFD">
              <w:rPr>
                <w:rFonts w:ascii="Times New Roman" w:eastAsia="Times New Roman" w:hAnsi="Times New Roman" w:cs="Times New Roman"/>
                <w:b/>
                <w:sz w:val="20"/>
                <w:szCs w:val="20"/>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nil"/>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nil"/>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673CFD"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Надходження від в</w:t>
            </w:r>
            <w:r w:rsidR="00CE163E" w:rsidRPr="00185ED9">
              <w:rPr>
                <w:rFonts w:ascii="Times New Roman" w:eastAsia="Times New Roman" w:hAnsi="Times New Roman" w:cs="Times New Roman"/>
                <w:sz w:val="20"/>
                <w:szCs w:val="20"/>
                <w:lang w:eastAsia="ru-RU"/>
              </w:rPr>
              <w:t>ласного капіталу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305</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673CFD" w:rsidRDefault="00CE163E" w:rsidP="00A5643B">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Отримання коштів  за довгостроков</w:t>
            </w:r>
            <w:r>
              <w:rPr>
                <w:rFonts w:ascii="Times New Roman" w:eastAsia="Times New Roman" w:hAnsi="Times New Roman" w:cs="Times New Roman"/>
                <w:sz w:val="20"/>
                <w:szCs w:val="20"/>
                <w:lang w:eastAsia="ru-RU"/>
              </w:rPr>
              <w:t xml:space="preserve">ими зобов'язаннями, </w:t>
            </w:r>
            <w:r w:rsidR="00373878">
              <w:rPr>
                <w:rFonts w:ascii="Times New Roman" w:eastAsia="Times New Roman" w:hAnsi="Times New Roman" w:cs="Times New Roman"/>
                <w:sz w:val="20"/>
                <w:szCs w:val="20"/>
                <w:lang w:val="uk-UA" w:eastAsia="ru-RU"/>
              </w:rPr>
              <w:t>з них:</w:t>
            </w:r>
          </w:p>
        </w:tc>
        <w:tc>
          <w:tcPr>
            <w:tcW w:w="331" w:type="pct"/>
            <w:tcBorders>
              <w:top w:val="nil"/>
              <w:left w:val="nil"/>
              <w:bottom w:val="nil"/>
              <w:right w:val="nil"/>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3310</w:t>
            </w:r>
          </w:p>
        </w:tc>
        <w:tc>
          <w:tcPr>
            <w:tcW w:w="595" w:type="pct"/>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кредити</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311</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позики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312</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облігації</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313</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673CFD"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673CFD" w:rsidRPr="00673CFD" w:rsidRDefault="00673CFD"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надходження (розшифрувати)</w:t>
            </w:r>
          </w:p>
        </w:tc>
        <w:tc>
          <w:tcPr>
            <w:tcW w:w="331" w:type="pct"/>
            <w:tcBorders>
              <w:top w:val="nil"/>
              <w:left w:val="nil"/>
              <w:bottom w:val="single" w:sz="4" w:space="0" w:color="auto"/>
              <w:right w:val="single" w:sz="4" w:space="0" w:color="auto"/>
            </w:tcBorders>
            <w:shd w:val="clear" w:color="auto" w:fill="auto"/>
            <w:noWrap/>
            <w:vAlign w:val="center"/>
          </w:tcPr>
          <w:p w:rsidR="00673CFD" w:rsidRPr="00673CFD" w:rsidRDefault="00673CFD"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3320</w:t>
            </w:r>
          </w:p>
        </w:tc>
        <w:tc>
          <w:tcPr>
            <w:tcW w:w="595" w:type="pct"/>
            <w:tcBorders>
              <w:top w:val="nil"/>
              <w:left w:val="nil"/>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595" w:type="pct"/>
            <w:tcBorders>
              <w:top w:val="single" w:sz="4" w:space="0" w:color="auto"/>
              <w:left w:val="nil"/>
              <w:bottom w:val="single" w:sz="4" w:space="0" w:color="auto"/>
              <w:right w:val="single" w:sz="4" w:space="0" w:color="auto"/>
            </w:tcBorders>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225" w:type="pct"/>
            <w:tcBorders>
              <w:top w:val="nil"/>
              <w:left w:val="nil"/>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280" w:type="pct"/>
            <w:gridSpan w:val="2"/>
            <w:tcBorders>
              <w:top w:val="nil"/>
              <w:left w:val="nil"/>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c>
          <w:tcPr>
            <w:tcW w:w="285" w:type="pct"/>
            <w:gridSpan w:val="4"/>
            <w:tcBorders>
              <w:top w:val="nil"/>
              <w:left w:val="nil"/>
              <w:bottom w:val="single" w:sz="4" w:space="0" w:color="auto"/>
              <w:right w:val="single" w:sz="4" w:space="0" w:color="auto"/>
            </w:tcBorders>
            <w:shd w:val="clear" w:color="auto" w:fill="auto"/>
            <w:vAlign w:val="center"/>
          </w:tcPr>
          <w:p w:rsidR="00673CFD" w:rsidRPr="00185ED9" w:rsidRDefault="00673CFD" w:rsidP="00A5643B">
            <w:pPr>
              <w:spacing w:after="0" w:line="240" w:lineRule="auto"/>
              <w:jc w:val="center"/>
              <w:rPr>
                <w:rFonts w:ascii="Times New Roman" w:eastAsia="Times New Roman" w:hAnsi="Times New Roman" w:cs="Times New Roman"/>
                <w:sz w:val="20"/>
                <w:szCs w:val="20"/>
                <w:lang w:eastAsia="ru-RU"/>
              </w:rPr>
            </w:pPr>
          </w:p>
        </w:tc>
      </w:tr>
      <w:tr w:rsidR="00CE163E" w:rsidRPr="00185ED9" w:rsidTr="007D2E0F">
        <w:trPr>
          <w:trHeight w:val="527"/>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8F5E96" w:rsidRDefault="008F5E96" w:rsidP="00A5643B">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Витра</w:t>
            </w:r>
            <w:r>
              <w:rPr>
                <w:rFonts w:ascii="Times New Roman" w:eastAsia="Times New Roman" w:hAnsi="Times New Roman" w:cs="Times New Roman"/>
                <w:b/>
                <w:bCs/>
                <w:sz w:val="20"/>
                <w:szCs w:val="20"/>
                <w:lang w:val="uk-UA" w:eastAsia="ru-RU"/>
              </w:rPr>
              <w:t>чання грошових коштів від фінансової діяльності</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3B6690" w:rsidRDefault="00CE163E" w:rsidP="00A5643B">
            <w:pPr>
              <w:spacing w:after="0" w:line="240" w:lineRule="auto"/>
              <w:jc w:val="center"/>
              <w:rPr>
                <w:rFonts w:ascii="Times New Roman" w:eastAsia="Times New Roman" w:hAnsi="Times New Roman" w:cs="Times New Roman"/>
                <w:b/>
                <w:sz w:val="20"/>
                <w:szCs w:val="20"/>
                <w:lang w:val="uk-UA" w:eastAsia="ru-RU"/>
              </w:rPr>
            </w:pPr>
            <w:r w:rsidRPr="003B6690">
              <w:rPr>
                <w:rFonts w:ascii="Times New Roman" w:eastAsia="Times New Roman" w:hAnsi="Times New Roman" w:cs="Times New Roman"/>
                <w:b/>
                <w:sz w:val="20"/>
                <w:szCs w:val="20"/>
                <w:lang w:eastAsia="ru-RU"/>
              </w:rPr>
              <w:t> </w:t>
            </w:r>
            <w:r w:rsidR="003B6690" w:rsidRPr="003B6690">
              <w:rPr>
                <w:rFonts w:ascii="Times New Roman" w:eastAsia="Times New Roman" w:hAnsi="Times New Roman" w:cs="Times New Roman"/>
                <w:b/>
                <w:sz w:val="20"/>
                <w:szCs w:val="20"/>
                <w:lang w:val="uk-UA" w:eastAsia="ru-RU"/>
              </w:rPr>
              <w:t>3330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1"/>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D00026" w:rsidRDefault="00D00026"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Витрачання на викуп власних акцій</w:t>
            </w:r>
          </w:p>
        </w:tc>
        <w:tc>
          <w:tcPr>
            <w:tcW w:w="331" w:type="pct"/>
            <w:tcBorders>
              <w:top w:val="nil"/>
              <w:left w:val="nil"/>
              <w:bottom w:val="single" w:sz="4" w:space="0" w:color="auto"/>
              <w:right w:val="single" w:sz="4" w:space="0" w:color="auto"/>
            </w:tcBorders>
            <w:shd w:val="clear" w:color="auto" w:fill="auto"/>
            <w:noWrap/>
            <w:vAlign w:val="center"/>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3335</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373878" w:rsidRDefault="00CE163E" w:rsidP="00A5643B">
            <w:pPr>
              <w:spacing w:after="0" w:line="240" w:lineRule="auto"/>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Повернення коштів  за довгостроков</w:t>
            </w:r>
            <w:r>
              <w:rPr>
                <w:rFonts w:ascii="Times New Roman" w:eastAsia="Times New Roman" w:hAnsi="Times New Roman" w:cs="Times New Roman"/>
                <w:sz w:val="20"/>
                <w:szCs w:val="20"/>
                <w:lang w:eastAsia="ru-RU"/>
              </w:rPr>
              <w:t xml:space="preserve">ими зобов'язаннями, </w:t>
            </w:r>
            <w:r w:rsidR="00373878">
              <w:rPr>
                <w:rFonts w:ascii="Times New Roman" w:eastAsia="Times New Roman" w:hAnsi="Times New Roman" w:cs="Times New Roman"/>
                <w:sz w:val="20"/>
                <w:szCs w:val="20"/>
                <w:lang w:val="uk-UA" w:eastAsia="ru-RU"/>
              </w:rPr>
              <w:t>з них:</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185ED9" w:rsidRDefault="00D00026" w:rsidP="00A564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3340</w:t>
            </w:r>
            <w:r w:rsidR="00CE163E" w:rsidRPr="00185ED9">
              <w:rPr>
                <w:rFonts w:ascii="Times New Roman" w:eastAsia="Times New Roman" w:hAnsi="Times New Roman" w:cs="Times New Roman"/>
                <w:sz w:val="20"/>
                <w:szCs w:val="20"/>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кредити</w:t>
            </w:r>
          </w:p>
        </w:tc>
        <w:tc>
          <w:tcPr>
            <w:tcW w:w="331" w:type="pct"/>
            <w:tcBorders>
              <w:top w:val="nil"/>
              <w:left w:val="nil"/>
              <w:bottom w:val="single" w:sz="4" w:space="0" w:color="auto"/>
              <w:right w:val="single" w:sz="4" w:space="0" w:color="auto"/>
            </w:tcBorders>
            <w:shd w:val="clear" w:color="auto" w:fill="auto"/>
            <w:noWrap/>
            <w:vAlign w:val="center"/>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3341</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позики </w:t>
            </w:r>
          </w:p>
        </w:tc>
        <w:tc>
          <w:tcPr>
            <w:tcW w:w="331" w:type="pct"/>
            <w:tcBorders>
              <w:top w:val="nil"/>
              <w:left w:val="nil"/>
              <w:bottom w:val="single" w:sz="4" w:space="0" w:color="auto"/>
              <w:right w:val="single" w:sz="4" w:space="0" w:color="auto"/>
            </w:tcBorders>
            <w:shd w:val="clear" w:color="auto" w:fill="auto"/>
            <w:noWrap/>
            <w:vAlign w:val="center"/>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3342</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облігації</w:t>
            </w:r>
          </w:p>
        </w:tc>
        <w:tc>
          <w:tcPr>
            <w:tcW w:w="331" w:type="pct"/>
            <w:tcBorders>
              <w:top w:val="nil"/>
              <w:left w:val="nil"/>
              <w:bottom w:val="single" w:sz="4" w:space="0" w:color="auto"/>
              <w:right w:val="single" w:sz="4" w:space="0" w:color="auto"/>
            </w:tcBorders>
            <w:shd w:val="clear" w:color="auto" w:fill="auto"/>
            <w:noWrap/>
            <w:vAlign w:val="center"/>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3343</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tcPr>
          <w:p w:rsidR="00CE163E" w:rsidRPr="00D00026" w:rsidRDefault="00D00026"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Сплата дивідендів</w:t>
            </w:r>
          </w:p>
        </w:tc>
        <w:tc>
          <w:tcPr>
            <w:tcW w:w="331" w:type="pct"/>
            <w:tcBorders>
              <w:top w:val="nil"/>
              <w:left w:val="nil"/>
              <w:bottom w:val="single" w:sz="4" w:space="0" w:color="auto"/>
              <w:right w:val="single" w:sz="4" w:space="0" w:color="auto"/>
            </w:tcBorders>
            <w:shd w:val="clear" w:color="auto" w:fill="auto"/>
            <w:noWrap/>
            <w:vAlign w:val="center"/>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3350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D00026" w:rsidRDefault="00D00026"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Витрачання на сплату відсотків</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3360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D00026" w:rsidRDefault="00D00026" w:rsidP="00A5643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Витрачання на сплату заборгованості з фінансової оренди</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370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D00026" w:rsidP="00A564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Інші </w:t>
            </w:r>
            <w:r>
              <w:rPr>
                <w:rFonts w:ascii="Times New Roman" w:eastAsia="Times New Roman" w:hAnsi="Times New Roman" w:cs="Times New Roman"/>
                <w:sz w:val="20"/>
                <w:szCs w:val="20"/>
                <w:lang w:val="uk-UA" w:eastAsia="ru-RU"/>
              </w:rPr>
              <w:t>платежі</w:t>
            </w:r>
            <w:r w:rsidR="00CE163E" w:rsidRPr="00185ED9">
              <w:rPr>
                <w:rFonts w:ascii="Times New Roman" w:eastAsia="Times New Roman" w:hAnsi="Times New Roman" w:cs="Times New Roman"/>
                <w:sz w:val="20"/>
                <w:szCs w:val="20"/>
                <w:lang w:eastAsia="ru-RU"/>
              </w:rPr>
              <w:t xml:space="preserve"> (розшифрувати)</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380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Чистий рух коштів від фінансової діяльності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b/>
                <w:sz w:val="20"/>
                <w:szCs w:val="20"/>
                <w:lang w:val="uk-UA" w:eastAsia="ru-RU"/>
              </w:rPr>
            </w:pPr>
            <w:r w:rsidRPr="00D00026">
              <w:rPr>
                <w:rFonts w:ascii="Times New Roman" w:eastAsia="Times New Roman" w:hAnsi="Times New Roman" w:cs="Times New Roman"/>
                <w:b/>
                <w:sz w:val="20"/>
                <w:szCs w:val="20"/>
                <w:lang w:eastAsia="ru-RU"/>
              </w:rPr>
              <w:t>3</w:t>
            </w:r>
            <w:r w:rsidRPr="00D00026">
              <w:rPr>
                <w:rFonts w:ascii="Times New Roman" w:eastAsia="Times New Roman" w:hAnsi="Times New Roman" w:cs="Times New Roman"/>
                <w:b/>
                <w:sz w:val="20"/>
                <w:szCs w:val="20"/>
                <w:lang w:val="uk-UA" w:eastAsia="ru-RU"/>
              </w:rPr>
              <w:t>395</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122E3" w:rsidRPr="00185ED9" w:rsidTr="007D2E0F">
        <w:trPr>
          <w:trHeight w:val="402"/>
        </w:trPr>
        <w:tc>
          <w:tcPr>
            <w:tcW w:w="136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E163E" w:rsidRPr="00D00026" w:rsidRDefault="00D00026" w:rsidP="00A5643B">
            <w:pPr>
              <w:spacing w:after="0" w:line="240" w:lineRule="auto"/>
              <w:rPr>
                <w:rFonts w:ascii="Times New Roman" w:eastAsia="Times New Roman" w:hAnsi="Times New Roman" w:cs="Times New Roman"/>
                <w:b/>
                <w:sz w:val="20"/>
                <w:szCs w:val="20"/>
                <w:lang w:val="uk-UA" w:eastAsia="ru-RU"/>
              </w:rPr>
            </w:pPr>
            <w:r w:rsidRPr="00D00026">
              <w:rPr>
                <w:rFonts w:ascii="Times New Roman" w:eastAsia="Times New Roman" w:hAnsi="Times New Roman" w:cs="Times New Roman"/>
                <w:b/>
                <w:sz w:val="20"/>
                <w:szCs w:val="20"/>
                <w:lang w:val="uk-UA" w:eastAsia="ru-RU"/>
              </w:rPr>
              <w:t>Чистий рух коштів за звітний період</w:t>
            </w:r>
          </w:p>
        </w:tc>
        <w:tc>
          <w:tcPr>
            <w:tcW w:w="331"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E163E" w:rsidRPr="00D00026" w:rsidRDefault="00D00026" w:rsidP="00A5643B">
            <w:pPr>
              <w:spacing w:after="0" w:line="240" w:lineRule="auto"/>
              <w:jc w:val="center"/>
              <w:rPr>
                <w:rFonts w:ascii="Times New Roman" w:eastAsia="Times New Roman" w:hAnsi="Times New Roman" w:cs="Times New Roman"/>
                <w:b/>
                <w:sz w:val="20"/>
                <w:szCs w:val="20"/>
                <w:lang w:eastAsia="ru-RU"/>
              </w:rPr>
            </w:pPr>
            <w:r w:rsidRPr="00D00026">
              <w:rPr>
                <w:rFonts w:ascii="Times New Roman" w:eastAsia="Times New Roman" w:hAnsi="Times New Roman" w:cs="Times New Roman"/>
                <w:b/>
                <w:sz w:val="20"/>
                <w:szCs w:val="20"/>
                <w:lang w:val="uk-UA" w:eastAsia="ru-RU"/>
              </w:rPr>
              <w:t>3400</w:t>
            </w:r>
            <w:r w:rsidR="00CE163E" w:rsidRPr="00D00026">
              <w:rPr>
                <w:rFonts w:ascii="Times New Roman" w:eastAsia="Times New Roman" w:hAnsi="Times New Roman" w:cs="Times New Roman"/>
                <w:b/>
                <w:sz w:val="20"/>
                <w:szCs w:val="20"/>
                <w:lang w:eastAsia="ru-RU"/>
              </w:rPr>
              <w:t> </w:t>
            </w:r>
          </w:p>
        </w:tc>
        <w:tc>
          <w:tcPr>
            <w:tcW w:w="59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595" w:type="pct"/>
            <w:tcBorders>
              <w:top w:val="single" w:sz="4" w:space="0" w:color="auto"/>
              <w:left w:val="nil"/>
              <w:bottom w:val="single" w:sz="4" w:space="0" w:color="auto"/>
              <w:right w:val="single" w:sz="4" w:space="0" w:color="auto"/>
            </w:tcBorders>
            <w:shd w:val="clear" w:color="auto" w:fill="FDE9D9" w:themeFill="accent6" w:themeFillTint="33"/>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8"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2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0" w:type="pct"/>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85" w:type="pct"/>
            <w:gridSpan w:val="4"/>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E163E" w:rsidRPr="00185ED9" w:rsidRDefault="00CE163E" w:rsidP="00A5643B">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D00026" w:rsidRPr="00185ED9" w:rsidTr="007D2E0F">
        <w:trPr>
          <w:trHeight w:val="402"/>
        </w:trPr>
        <w:tc>
          <w:tcPr>
            <w:tcW w:w="1367"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CE163E" w:rsidRPr="00D00026" w:rsidRDefault="00D00026" w:rsidP="00A5643B">
            <w:pPr>
              <w:spacing w:after="0" w:line="240" w:lineRule="auto"/>
              <w:rPr>
                <w:rFonts w:ascii="Times New Roman" w:eastAsia="Times New Roman" w:hAnsi="Times New Roman" w:cs="Times New Roman"/>
                <w:bCs/>
                <w:sz w:val="20"/>
                <w:szCs w:val="20"/>
                <w:lang w:eastAsia="ru-RU"/>
              </w:rPr>
            </w:pPr>
            <w:r w:rsidRPr="00D00026">
              <w:rPr>
                <w:rFonts w:ascii="Times New Roman" w:eastAsia="Times New Roman" w:hAnsi="Times New Roman" w:cs="Times New Roman"/>
                <w:bCs/>
                <w:sz w:val="20"/>
                <w:szCs w:val="20"/>
                <w:lang w:val="uk-UA" w:eastAsia="ru-RU"/>
              </w:rPr>
              <w:t xml:space="preserve">Залишок коштів </w:t>
            </w:r>
            <w:r w:rsidR="00CE163E" w:rsidRPr="00D00026">
              <w:rPr>
                <w:rFonts w:ascii="Times New Roman" w:eastAsia="Times New Roman" w:hAnsi="Times New Roman" w:cs="Times New Roman"/>
                <w:bCs/>
                <w:sz w:val="20"/>
                <w:szCs w:val="20"/>
                <w:lang w:eastAsia="ru-RU"/>
              </w:rPr>
              <w:t>на початок періоду</w:t>
            </w:r>
          </w:p>
        </w:tc>
        <w:tc>
          <w:tcPr>
            <w:tcW w:w="331" w:type="pct"/>
            <w:tcBorders>
              <w:top w:val="single" w:sz="4" w:space="0" w:color="auto"/>
              <w:left w:val="nil"/>
              <w:bottom w:val="single" w:sz="4" w:space="0" w:color="auto"/>
              <w:right w:val="single" w:sz="4" w:space="0" w:color="auto"/>
            </w:tcBorders>
            <w:shd w:val="clear" w:color="000000"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eastAsia="ru-RU"/>
              </w:rPr>
              <w:t>3</w:t>
            </w:r>
            <w:r>
              <w:rPr>
                <w:rFonts w:ascii="Times New Roman" w:eastAsia="Times New Roman" w:hAnsi="Times New Roman" w:cs="Times New Roman"/>
                <w:bCs/>
                <w:sz w:val="20"/>
                <w:szCs w:val="20"/>
                <w:lang w:val="uk-UA" w:eastAsia="ru-RU"/>
              </w:rPr>
              <w:t>405</w:t>
            </w:r>
          </w:p>
        </w:tc>
        <w:tc>
          <w:tcPr>
            <w:tcW w:w="595" w:type="pct"/>
            <w:tcBorders>
              <w:top w:val="single" w:sz="4" w:space="0" w:color="auto"/>
              <w:left w:val="nil"/>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95" w:type="pct"/>
            <w:tcBorders>
              <w:top w:val="single" w:sz="4" w:space="0" w:color="auto"/>
              <w:left w:val="nil"/>
              <w:bottom w:val="single" w:sz="4" w:space="0" w:color="auto"/>
              <w:right w:val="single" w:sz="4" w:space="0" w:color="auto"/>
            </w:tcBorders>
            <w:shd w:val="clear" w:color="000000" w:fill="auto"/>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000000" w:fill="auto"/>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68" w:type="pct"/>
            <w:tcBorders>
              <w:top w:val="single" w:sz="4" w:space="0" w:color="auto"/>
              <w:left w:val="nil"/>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25" w:type="pct"/>
            <w:tcBorders>
              <w:top w:val="single" w:sz="4" w:space="0" w:color="auto"/>
              <w:left w:val="nil"/>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0" w:type="pct"/>
            <w:gridSpan w:val="2"/>
            <w:tcBorders>
              <w:top w:val="single" w:sz="4" w:space="0" w:color="auto"/>
              <w:left w:val="nil"/>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gridSpan w:val="4"/>
            <w:tcBorders>
              <w:top w:val="single" w:sz="4" w:space="0" w:color="auto"/>
              <w:left w:val="nil"/>
              <w:bottom w:val="single" w:sz="4" w:space="0" w:color="auto"/>
              <w:right w:val="single" w:sz="4" w:space="0" w:color="auto"/>
            </w:tcBorders>
            <w:shd w:val="clear" w:color="000000"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CE163E" w:rsidRPr="00185ED9" w:rsidTr="007D2E0F">
        <w:trPr>
          <w:trHeight w:val="402"/>
        </w:trPr>
        <w:tc>
          <w:tcPr>
            <w:tcW w:w="1367" w:type="pct"/>
            <w:gridSpan w:val="3"/>
            <w:tcBorders>
              <w:top w:val="nil"/>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Вплив зміни валютних курсів на залишок коштів </w:t>
            </w:r>
          </w:p>
        </w:tc>
        <w:tc>
          <w:tcPr>
            <w:tcW w:w="331" w:type="pct"/>
            <w:tcBorders>
              <w:top w:val="nil"/>
              <w:left w:val="nil"/>
              <w:bottom w:val="single" w:sz="4" w:space="0" w:color="auto"/>
              <w:right w:val="single" w:sz="4" w:space="0" w:color="auto"/>
            </w:tcBorders>
            <w:shd w:val="clear" w:color="auto" w:fill="auto"/>
            <w:noWrap/>
            <w:vAlign w:val="center"/>
            <w:hideMark/>
          </w:tcPr>
          <w:p w:rsidR="00CE163E" w:rsidRPr="00D00026" w:rsidRDefault="00D00026" w:rsidP="00A5643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410</w:t>
            </w:r>
          </w:p>
        </w:tc>
        <w:tc>
          <w:tcPr>
            <w:tcW w:w="59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595" w:type="pct"/>
            <w:tcBorders>
              <w:top w:val="single" w:sz="4" w:space="0" w:color="auto"/>
              <w:left w:val="nil"/>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c>
          <w:tcPr>
            <w:tcW w:w="285" w:type="pct"/>
            <w:gridSpan w:val="4"/>
            <w:tcBorders>
              <w:top w:val="nil"/>
              <w:left w:val="nil"/>
              <w:bottom w:val="single" w:sz="4" w:space="0" w:color="auto"/>
              <w:right w:val="single" w:sz="4" w:space="0" w:color="auto"/>
            </w:tcBorders>
            <w:shd w:val="clear" w:color="auto" w:fill="auto"/>
            <w:vAlign w:val="center"/>
            <w:hideMark/>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w:t>
            </w:r>
          </w:p>
        </w:tc>
      </w:tr>
      <w:tr w:rsidR="007122E3" w:rsidRPr="00185ED9" w:rsidTr="007D2E0F">
        <w:trPr>
          <w:trHeight w:val="402"/>
        </w:trPr>
        <w:tc>
          <w:tcPr>
            <w:tcW w:w="1367" w:type="pct"/>
            <w:gridSpan w:val="3"/>
            <w:tcBorders>
              <w:top w:val="single" w:sz="4" w:space="0" w:color="auto"/>
              <w:left w:val="single" w:sz="4" w:space="0" w:color="auto"/>
              <w:bottom w:val="single" w:sz="4" w:space="0" w:color="auto"/>
              <w:right w:val="single" w:sz="4" w:space="0" w:color="auto"/>
            </w:tcBorders>
            <w:shd w:val="clear" w:color="000000" w:fill="FDE9D9" w:themeFill="accent6" w:themeFillTint="33"/>
            <w:vAlign w:val="center"/>
            <w:hideMark/>
          </w:tcPr>
          <w:p w:rsidR="00CE163E" w:rsidRPr="007122E3" w:rsidRDefault="007122E3" w:rsidP="00A5643B">
            <w:pPr>
              <w:spacing w:after="0" w:line="240" w:lineRule="auto"/>
              <w:rPr>
                <w:rFonts w:ascii="Times New Roman" w:eastAsia="Times New Roman" w:hAnsi="Times New Roman" w:cs="Times New Roman"/>
                <w:b/>
                <w:bCs/>
                <w:sz w:val="20"/>
                <w:szCs w:val="20"/>
                <w:lang w:eastAsia="ru-RU"/>
              </w:rPr>
            </w:pPr>
            <w:r w:rsidRPr="007122E3">
              <w:rPr>
                <w:rFonts w:ascii="Times New Roman" w:eastAsia="Times New Roman" w:hAnsi="Times New Roman" w:cs="Times New Roman"/>
                <w:b/>
                <w:bCs/>
                <w:sz w:val="20"/>
                <w:szCs w:val="20"/>
                <w:lang w:val="uk-UA" w:eastAsia="ru-RU"/>
              </w:rPr>
              <w:t xml:space="preserve">Залишок коштів </w:t>
            </w:r>
            <w:r w:rsidR="00CE163E" w:rsidRPr="007122E3">
              <w:rPr>
                <w:rFonts w:ascii="Times New Roman" w:eastAsia="Times New Roman" w:hAnsi="Times New Roman" w:cs="Times New Roman"/>
                <w:b/>
                <w:bCs/>
                <w:sz w:val="20"/>
                <w:szCs w:val="20"/>
                <w:lang w:eastAsia="ru-RU"/>
              </w:rPr>
              <w:t>на кінець періоду</w:t>
            </w:r>
          </w:p>
        </w:tc>
        <w:tc>
          <w:tcPr>
            <w:tcW w:w="331" w:type="pct"/>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CE163E" w:rsidRPr="007122E3" w:rsidRDefault="007122E3" w:rsidP="00A5643B">
            <w:pPr>
              <w:spacing w:after="0" w:line="240" w:lineRule="auto"/>
              <w:jc w:val="center"/>
              <w:rPr>
                <w:rFonts w:ascii="Times New Roman" w:eastAsia="Times New Roman" w:hAnsi="Times New Roman" w:cs="Times New Roman"/>
                <w:b/>
                <w:bCs/>
                <w:sz w:val="20"/>
                <w:szCs w:val="20"/>
                <w:lang w:val="uk-UA" w:eastAsia="ru-RU"/>
              </w:rPr>
            </w:pPr>
            <w:r w:rsidRPr="007122E3">
              <w:rPr>
                <w:rFonts w:ascii="Times New Roman" w:eastAsia="Times New Roman" w:hAnsi="Times New Roman" w:cs="Times New Roman"/>
                <w:b/>
                <w:bCs/>
                <w:sz w:val="20"/>
                <w:szCs w:val="20"/>
                <w:lang w:eastAsia="ru-RU"/>
              </w:rPr>
              <w:t>3</w:t>
            </w:r>
            <w:r w:rsidRPr="007122E3">
              <w:rPr>
                <w:rFonts w:ascii="Times New Roman" w:eastAsia="Times New Roman" w:hAnsi="Times New Roman" w:cs="Times New Roman"/>
                <w:b/>
                <w:bCs/>
                <w:sz w:val="20"/>
                <w:szCs w:val="20"/>
                <w:lang w:val="uk-UA" w:eastAsia="ru-RU"/>
              </w:rPr>
              <w:t>415</w:t>
            </w:r>
          </w:p>
        </w:tc>
        <w:tc>
          <w:tcPr>
            <w:tcW w:w="595" w:type="pct"/>
            <w:tcBorders>
              <w:top w:val="single" w:sz="4" w:space="0" w:color="auto"/>
              <w:left w:val="nil"/>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595" w:type="pct"/>
            <w:tcBorders>
              <w:top w:val="single" w:sz="4" w:space="0" w:color="auto"/>
              <w:left w:val="nil"/>
              <w:bottom w:val="single" w:sz="4" w:space="0" w:color="auto"/>
              <w:right w:val="single" w:sz="4" w:space="0" w:color="auto"/>
            </w:tcBorders>
            <w:shd w:val="clear" w:color="000000" w:fill="FDE9D9" w:themeFill="accent6" w:themeFillTint="33"/>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000000" w:fill="FDE9D9" w:themeFill="accent6" w:themeFillTint="33"/>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268" w:type="pct"/>
            <w:tcBorders>
              <w:top w:val="single" w:sz="4" w:space="0" w:color="auto"/>
              <w:left w:val="nil"/>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225" w:type="pct"/>
            <w:tcBorders>
              <w:top w:val="single" w:sz="4" w:space="0" w:color="auto"/>
              <w:left w:val="nil"/>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280" w:type="pct"/>
            <w:gridSpan w:val="2"/>
            <w:tcBorders>
              <w:top w:val="single" w:sz="4" w:space="0" w:color="auto"/>
              <w:left w:val="nil"/>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c>
          <w:tcPr>
            <w:tcW w:w="285" w:type="pct"/>
            <w:gridSpan w:val="4"/>
            <w:tcBorders>
              <w:top w:val="single" w:sz="4" w:space="0" w:color="auto"/>
              <w:left w:val="nil"/>
              <w:bottom w:val="single" w:sz="4" w:space="0" w:color="auto"/>
              <w:right w:val="single" w:sz="4" w:space="0" w:color="auto"/>
            </w:tcBorders>
            <w:shd w:val="clear" w:color="000000" w:fill="FDE9D9" w:themeFill="accent6" w:themeFillTint="33"/>
            <w:vAlign w:val="center"/>
          </w:tcPr>
          <w:p w:rsidR="00CE163E" w:rsidRPr="00185ED9" w:rsidRDefault="00CE163E" w:rsidP="00A5643B">
            <w:pPr>
              <w:spacing w:after="0" w:line="240" w:lineRule="auto"/>
              <w:jc w:val="center"/>
              <w:rPr>
                <w:rFonts w:ascii="Times New Roman" w:eastAsia="Times New Roman" w:hAnsi="Times New Roman" w:cs="Times New Roman"/>
                <w:b/>
                <w:bCs/>
                <w:sz w:val="20"/>
                <w:szCs w:val="20"/>
                <w:lang w:eastAsia="ru-RU"/>
              </w:rPr>
            </w:pPr>
          </w:p>
        </w:tc>
      </w:tr>
    </w:tbl>
    <w:p w:rsidR="001709F1" w:rsidRDefault="001709F1" w:rsidP="001709F1">
      <w:pPr>
        <w:ind w:left="-284"/>
        <w:rPr>
          <w:rFonts w:ascii="Times New Roman" w:hAnsi="Times New Roman" w:cs="Times New Roman"/>
          <w:b/>
          <w:sz w:val="20"/>
          <w:szCs w:val="20"/>
          <w:lang w:val="uk-UA"/>
        </w:rPr>
      </w:pPr>
    </w:p>
    <w:p w:rsidR="001709F1" w:rsidRDefault="001709F1" w:rsidP="001709F1">
      <w:pPr>
        <w:ind w:left="-284"/>
        <w:rPr>
          <w:rFonts w:ascii="Times New Roman" w:hAnsi="Times New Roman" w:cs="Times New Roman"/>
          <w:sz w:val="20"/>
          <w:szCs w:val="20"/>
          <w:lang w:val="uk-UA"/>
        </w:rPr>
      </w:pPr>
      <w:r w:rsidRPr="005D030D">
        <w:rPr>
          <w:rFonts w:ascii="Times New Roman" w:hAnsi="Times New Roman" w:cs="Times New Roman"/>
          <w:b/>
          <w:sz w:val="20"/>
          <w:szCs w:val="20"/>
          <w:lang w:val="uk-UA"/>
        </w:rPr>
        <w:t>Керівник</w:t>
      </w:r>
      <w:r>
        <w:rPr>
          <w:rFonts w:ascii="Times New Roman" w:hAnsi="Times New Roman" w:cs="Times New Roman"/>
          <w:sz w:val="20"/>
          <w:szCs w:val="20"/>
          <w:lang w:val="uk-UA"/>
        </w:rPr>
        <w:t>____________________                        __________________                     ______________________________</w:t>
      </w:r>
    </w:p>
    <w:p w:rsidR="00E31F0C" w:rsidRPr="00E31F0C" w:rsidRDefault="00847F5F" w:rsidP="00E31F0C">
      <w:pPr>
        <w:ind w:left="-284"/>
        <w:rPr>
          <w:rFonts w:ascii="Times New Roman" w:hAnsi="Times New Roman" w:cs="Times New Roman"/>
          <w:i/>
          <w:sz w:val="20"/>
          <w:szCs w:val="20"/>
          <w:lang w:val="en-US"/>
        </w:rPr>
      </w:pPr>
      <w:r w:rsidRPr="00847F5F">
        <w:rPr>
          <w:rFonts w:ascii="Times New Roman" w:hAnsi="Times New Roman" w:cs="Times New Roman"/>
          <w:i/>
          <w:sz w:val="20"/>
          <w:szCs w:val="20"/>
          <w:lang w:val="uk-UA"/>
        </w:rPr>
        <w:t xml:space="preserve">                             (посада)</w:t>
      </w:r>
      <w:r>
        <w:rPr>
          <w:rFonts w:ascii="Times New Roman" w:hAnsi="Times New Roman" w:cs="Times New Roman"/>
          <w:i/>
          <w:sz w:val="20"/>
          <w:szCs w:val="20"/>
          <w:lang w:val="uk-UA"/>
        </w:rPr>
        <w:t xml:space="preserve">                                                 (підпис)                                              (ініціали, прізвище)                            </w:t>
      </w:r>
    </w:p>
    <w:p w:rsidR="00E31F0C" w:rsidRDefault="00E31F0C" w:rsidP="00A5643B">
      <w:pPr>
        <w:tabs>
          <w:tab w:val="left" w:pos="8505"/>
        </w:tabs>
        <w:jc w:val="center"/>
        <w:rPr>
          <w:rFonts w:ascii="Times New Roman" w:hAnsi="Times New Roman" w:cs="Times New Roman"/>
          <w:sz w:val="20"/>
          <w:szCs w:val="20"/>
          <w:lang w:val="uk-UA"/>
        </w:rPr>
      </w:pPr>
    </w:p>
    <w:p w:rsidR="007D2E0F" w:rsidRDefault="007D2E0F" w:rsidP="00A5643B">
      <w:pPr>
        <w:tabs>
          <w:tab w:val="left" w:pos="8505"/>
        </w:tabs>
        <w:jc w:val="center"/>
        <w:rPr>
          <w:rFonts w:ascii="Times New Roman" w:hAnsi="Times New Roman" w:cs="Times New Roman"/>
          <w:sz w:val="20"/>
          <w:szCs w:val="20"/>
          <w:lang w:val="uk-UA"/>
        </w:rPr>
      </w:pPr>
    </w:p>
    <w:p w:rsidR="007D2E0F" w:rsidRPr="007D2E0F" w:rsidRDefault="007D2E0F" w:rsidP="00A5643B">
      <w:pPr>
        <w:tabs>
          <w:tab w:val="left" w:pos="8505"/>
        </w:tabs>
        <w:jc w:val="center"/>
        <w:rPr>
          <w:rFonts w:ascii="Times New Roman" w:hAnsi="Times New Roman" w:cs="Times New Roman"/>
          <w:sz w:val="20"/>
          <w:szCs w:val="20"/>
          <w:lang w:val="uk-UA"/>
        </w:rPr>
      </w:pPr>
    </w:p>
    <w:p w:rsidR="00833293" w:rsidRPr="00185ED9" w:rsidRDefault="00833293" w:rsidP="00833293">
      <w:pPr>
        <w:tabs>
          <w:tab w:val="left" w:pos="8505"/>
        </w:tabs>
        <w:jc w:val="right"/>
        <w:rPr>
          <w:rFonts w:ascii="Times New Roman" w:hAnsi="Times New Roman" w:cs="Times New Roman"/>
          <w:sz w:val="20"/>
          <w:szCs w:val="20"/>
          <w:lang w:val="uk-UA"/>
        </w:rPr>
      </w:pPr>
      <w:r w:rsidRPr="00185ED9">
        <w:rPr>
          <w:rFonts w:ascii="Times New Roman" w:hAnsi="Times New Roman" w:cs="Times New Roman"/>
          <w:sz w:val="20"/>
          <w:szCs w:val="20"/>
          <w:lang w:val="uk-UA"/>
        </w:rPr>
        <w:lastRenderedPageBreak/>
        <w:t>Таблиця 4</w:t>
      </w:r>
    </w:p>
    <w:tbl>
      <w:tblPr>
        <w:tblW w:w="6782" w:type="pct"/>
        <w:tblInd w:w="-885" w:type="dxa"/>
        <w:tblLayout w:type="fixed"/>
        <w:tblLook w:val="04A0" w:firstRow="1" w:lastRow="0" w:firstColumn="1" w:lastColumn="0" w:noHBand="0" w:noVBand="1"/>
      </w:tblPr>
      <w:tblGrid>
        <w:gridCol w:w="2131"/>
        <w:gridCol w:w="831"/>
        <w:gridCol w:w="428"/>
        <w:gridCol w:w="283"/>
        <w:gridCol w:w="1288"/>
        <w:gridCol w:w="1278"/>
        <w:gridCol w:w="1133"/>
        <w:gridCol w:w="548"/>
        <w:gridCol w:w="236"/>
        <w:gridCol w:w="350"/>
        <w:gridCol w:w="567"/>
        <w:gridCol w:w="425"/>
        <w:gridCol w:w="567"/>
        <w:gridCol w:w="708"/>
        <w:gridCol w:w="861"/>
        <w:gridCol w:w="278"/>
        <w:gridCol w:w="236"/>
        <w:gridCol w:w="243"/>
        <w:gridCol w:w="243"/>
        <w:gridCol w:w="350"/>
        <w:gridCol w:w="382"/>
      </w:tblGrid>
      <w:tr w:rsidR="00727B7E" w:rsidRPr="00185ED9" w:rsidTr="00FC123B">
        <w:trPr>
          <w:trHeight w:val="375"/>
        </w:trPr>
        <w:tc>
          <w:tcPr>
            <w:tcW w:w="797" w:type="pct"/>
            <w:tcBorders>
              <w:top w:val="nil"/>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71" w:type="pct"/>
            <w:gridSpan w:val="2"/>
            <w:tcBorders>
              <w:top w:val="nil"/>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762" w:type="pct"/>
            <w:gridSpan w:val="11"/>
            <w:tcBorders>
              <w:top w:val="nil"/>
              <w:left w:val="nil"/>
              <w:bottom w:val="nil"/>
              <w:right w:val="nil"/>
            </w:tcBorders>
            <w:shd w:val="clear" w:color="auto" w:fill="auto"/>
            <w:noWrap/>
            <w:vAlign w:val="center"/>
            <w:hideMark/>
          </w:tcPr>
          <w:p w:rsidR="00727B7E" w:rsidRPr="00D65BE5" w:rsidRDefault="00727B7E" w:rsidP="00833293">
            <w:pPr>
              <w:spacing w:after="0" w:line="240" w:lineRule="auto"/>
              <w:rPr>
                <w:rFonts w:ascii="Times New Roman" w:eastAsia="Times New Roman" w:hAnsi="Times New Roman" w:cs="Times New Roman"/>
                <w:sz w:val="20"/>
                <w:szCs w:val="20"/>
                <w:lang w:val="uk-UA" w:eastAsia="ru-RU"/>
              </w:rPr>
            </w:pPr>
          </w:p>
        </w:tc>
        <w:tc>
          <w:tcPr>
            <w:tcW w:w="322"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104"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91"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91"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131"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143" w:type="pct"/>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r>
      <w:tr w:rsidR="00727B7E" w:rsidRPr="00185ED9" w:rsidTr="00FC123B">
        <w:trPr>
          <w:gridAfter w:val="7"/>
          <w:wAfter w:w="970" w:type="pct"/>
          <w:trHeight w:val="375"/>
        </w:trPr>
        <w:tc>
          <w:tcPr>
            <w:tcW w:w="797" w:type="pct"/>
            <w:tcBorders>
              <w:top w:val="nil"/>
              <w:left w:val="nil"/>
              <w:bottom w:val="nil"/>
              <w:right w:val="nil"/>
            </w:tcBorders>
          </w:tcPr>
          <w:p w:rsidR="00727B7E" w:rsidRPr="00185ED9" w:rsidRDefault="00727B7E" w:rsidP="00727B7E">
            <w:pPr>
              <w:spacing w:after="0" w:line="240" w:lineRule="auto"/>
              <w:rPr>
                <w:rFonts w:ascii="Times New Roman" w:eastAsia="Times New Roman" w:hAnsi="Times New Roman" w:cs="Times New Roman"/>
                <w:b/>
                <w:bCs/>
                <w:sz w:val="20"/>
                <w:szCs w:val="20"/>
                <w:lang w:eastAsia="ru-RU"/>
              </w:rPr>
            </w:pPr>
          </w:p>
        </w:tc>
        <w:tc>
          <w:tcPr>
            <w:tcW w:w="471" w:type="pct"/>
            <w:gridSpan w:val="2"/>
            <w:tcBorders>
              <w:top w:val="nil"/>
              <w:left w:val="nil"/>
              <w:bottom w:val="nil"/>
              <w:right w:val="nil"/>
            </w:tcBorders>
          </w:tcPr>
          <w:p w:rsidR="00727B7E" w:rsidRDefault="00727B7E" w:rsidP="00727B7E">
            <w:pPr>
              <w:spacing w:after="0" w:line="240" w:lineRule="auto"/>
              <w:rPr>
                <w:rFonts w:ascii="Times New Roman" w:eastAsia="Times New Roman" w:hAnsi="Times New Roman" w:cs="Times New Roman"/>
                <w:b/>
                <w:bCs/>
                <w:sz w:val="20"/>
                <w:szCs w:val="20"/>
                <w:lang w:val="uk-UA" w:eastAsia="ru-RU"/>
              </w:rPr>
            </w:pPr>
          </w:p>
        </w:tc>
        <w:tc>
          <w:tcPr>
            <w:tcW w:w="2762" w:type="pct"/>
            <w:gridSpan w:val="11"/>
            <w:tcBorders>
              <w:top w:val="nil"/>
              <w:left w:val="nil"/>
              <w:bottom w:val="nil"/>
              <w:right w:val="nil"/>
            </w:tcBorders>
            <w:shd w:val="clear" w:color="auto" w:fill="auto"/>
            <w:noWrap/>
            <w:vAlign w:val="center"/>
            <w:hideMark/>
          </w:tcPr>
          <w:p w:rsidR="00727B7E" w:rsidRPr="00185ED9" w:rsidRDefault="00727B7E" w:rsidP="00727B7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 xml:space="preserve">                            </w:t>
            </w:r>
            <w:r w:rsidRPr="00185ED9">
              <w:rPr>
                <w:rFonts w:ascii="Times New Roman" w:eastAsia="Times New Roman" w:hAnsi="Times New Roman" w:cs="Times New Roman"/>
                <w:b/>
                <w:bCs/>
                <w:sz w:val="20"/>
                <w:szCs w:val="20"/>
                <w:lang w:eastAsia="ru-RU"/>
              </w:rPr>
              <w:t>IV. Капітальні інвестиції</w:t>
            </w:r>
          </w:p>
        </w:tc>
      </w:tr>
      <w:tr w:rsidR="00727B7E" w:rsidRPr="00185ED9" w:rsidTr="00FC123B">
        <w:trPr>
          <w:gridAfter w:val="7"/>
          <w:wAfter w:w="970" w:type="pct"/>
          <w:trHeight w:val="375"/>
        </w:trPr>
        <w:tc>
          <w:tcPr>
            <w:tcW w:w="797" w:type="pct"/>
            <w:tcBorders>
              <w:top w:val="nil"/>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71" w:type="pct"/>
            <w:gridSpan w:val="2"/>
            <w:tcBorders>
              <w:top w:val="nil"/>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762" w:type="pct"/>
            <w:gridSpan w:val="11"/>
            <w:tcBorders>
              <w:top w:val="nil"/>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r>
      <w:tr w:rsidR="00727B7E" w:rsidRPr="00185ED9" w:rsidTr="00FC123B">
        <w:trPr>
          <w:gridAfter w:val="7"/>
          <w:wAfter w:w="970" w:type="pct"/>
          <w:trHeight w:val="870"/>
        </w:trPr>
        <w:tc>
          <w:tcPr>
            <w:tcW w:w="110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Код рядка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Факт минулого року</w:t>
            </w:r>
          </w:p>
        </w:tc>
        <w:tc>
          <w:tcPr>
            <w:tcW w:w="478" w:type="pct"/>
            <w:vMerge w:val="restart"/>
            <w:tcBorders>
              <w:top w:val="single" w:sz="4" w:space="0" w:color="auto"/>
              <w:left w:val="single" w:sz="4" w:space="0" w:color="auto"/>
              <w:right w:val="single" w:sz="4" w:space="0" w:color="auto"/>
            </w:tcBorders>
            <w:vAlign w:val="center"/>
          </w:tcPr>
          <w:p w:rsidR="00727B7E" w:rsidRPr="00727B7E" w:rsidRDefault="00727B7E" w:rsidP="00727B7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 поточного року</w:t>
            </w:r>
          </w:p>
        </w:tc>
        <w:tc>
          <w:tcPr>
            <w:tcW w:w="424" w:type="pct"/>
            <w:vMerge w:val="restart"/>
            <w:tcBorders>
              <w:top w:val="single" w:sz="4" w:space="0" w:color="auto"/>
              <w:left w:val="single" w:sz="4" w:space="0" w:color="auto"/>
              <w:right w:val="single" w:sz="4" w:space="0" w:color="auto"/>
            </w:tcBorders>
            <w:vAlign w:val="center"/>
          </w:tcPr>
          <w:p w:rsidR="00727B7E" w:rsidRPr="00562E65" w:rsidRDefault="00727B7E" w:rsidP="001709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 рік</w:t>
            </w:r>
          </w:p>
        </w:tc>
        <w:tc>
          <w:tcPr>
            <w:tcW w:w="4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Плановий рік (усього)</w:t>
            </w:r>
          </w:p>
        </w:tc>
        <w:tc>
          <w:tcPr>
            <w:tcW w:w="848" w:type="pct"/>
            <w:gridSpan w:val="4"/>
            <w:tcBorders>
              <w:top w:val="single" w:sz="4" w:space="0" w:color="auto"/>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Зокрема</w:t>
            </w:r>
            <w:r w:rsidRPr="00185ED9">
              <w:rPr>
                <w:rFonts w:ascii="Times New Roman" w:eastAsia="Times New Roman" w:hAnsi="Times New Roman" w:cs="Times New Roman"/>
                <w:sz w:val="20"/>
                <w:szCs w:val="20"/>
                <w:lang w:eastAsia="ru-RU"/>
              </w:rPr>
              <w:t xml:space="preserve"> за кварталами </w:t>
            </w:r>
          </w:p>
        </w:tc>
      </w:tr>
      <w:tr w:rsidR="00727B7E" w:rsidRPr="00185ED9" w:rsidTr="00FC123B">
        <w:trPr>
          <w:gridAfter w:val="7"/>
          <w:wAfter w:w="970" w:type="pct"/>
          <w:trHeight w:val="736"/>
        </w:trPr>
        <w:tc>
          <w:tcPr>
            <w:tcW w:w="1108" w:type="pct"/>
            <w:gridSpan w:val="2"/>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66" w:type="pct"/>
            <w:gridSpan w:val="2"/>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78" w:type="pct"/>
            <w:vMerge/>
            <w:tcBorders>
              <w:left w:val="single" w:sz="4" w:space="0" w:color="auto"/>
              <w:bottom w:val="single" w:sz="4" w:space="0" w:color="auto"/>
              <w:right w:val="single" w:sz="4" w:space="0" w:color="auto"/>
            </w:tcBorders>
            <w:vAlign w:val="center"/>
          </w:tcPr>
          <w:p w:rsidR="00727B7E" w:rsidRPr="00185ED9" w:rsidRDefault="00727B7E" w:rsidP="00727B7E">
            <w:pPr>
              <w:spacing w:after="0" w:line="240" w:lineRule="auto"/>
              <w:jc w:val="center"/>
              <w:rPr>
                <w:rFonts w:ascii="Times New Roman" w:eastAsia="Times New Roman" w:hAnsi="Times New Roman" w:cs="Times New Roman"/>
                <w:sz w:val="20"/>
                <w:szCs w:val="20"/>
                <w:lang w:eastAsia="ru-RU"/>
              </w:rPr>
            </w:pPr>
          </w:p>
        </w:tc>
        <w:tc>
          <w:tcPr>
            <w:tcW w:w="424" w:type="pct"/>
            <w:vMerge/>
            <w:tcBorders>
              <w:left w:val="single" w:sz="4" w:space="0" w:color="auto"/>
              <w:bottom w:val="single" w:sz="4" w:space="0" w:color="auto"/>
              <w:right w:val="single" w:sz="4" w:space="0" w:color="auto"/>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24" w:type="pct"/>
            <w:gridSpan w:val="3"/>
            <w:vMerge/>
            <w:tcBorders>
              <w:top w:val="single" w:sz="4" w:space="0" w:color="auto"/>
              <w:left w:val="single" w:sz="4" w:space="0" w:color="auto"/>
              <w:bottom w:val="single" w:sz="4" w:space="0" w:color="auto"/>
              <w:right w:val="single" w:sz="4" w:space="0" w:color="auto"/>
            </w:tcBorders>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ІІІ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xml:space="preserve">ІV </w:t>
            </w:r>
          </w:p>
        </w:tc>
      </w:tr>
      <w:tr w:rsidR="00727B7E" w:rsidRPr="00185ED9" w:rsidTr="00FC123B">
        <w:trPr>
          <w:gridAfter w:val="7"/>
          <w:wAfter w:w="970" w:type="pct"/>
          <w:trHeight w:val="360"/>
        </w:trPr>
        <w:tc>
          <w:tcPr>
            <w:tcW w:w="1108" w:type="pct"/>
            <w:gridSpan w:val="2"/>
            <w:tcBorders>
              <w:top w:val="nil"/>
              <w:left w:val="single" w:sz="4" w:space="0" w:color="auto"/>
              <w:bottom w:val="single" w:sz="4" w:space="0" w:color="auto"/>
              <w:right w:val="single" w:sz="4" w:space="0" w:color="auto"/>
            </w:tcBorders>
            <w:shd w:val="clear" w:color="auto" w:fill="auto"/>
            <w:noWrap/>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1</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2</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3</w:t>
            </w:r>
          </w:p>
        </w:tc>
        <w:tc>
          <w:tcPr>
            <w:tcW w:w="478" w:type="pct"/>
            <w:tcBorders>
              <w:top w:val="single" w:sz="4" w:space="0" w:color="auto"/>
              <w:left w:val="nil"/>
              <w:bottom w:val="single" w:sz="4" w:space="0" w:color="auto"/>
              <w:right w:val="single" w:sz="4" w:space="0" w:color="auto"/>
            </w:tcBorders>
            <w:vAlign w:val="center"/>
          </w:tcPr>
          <w:p w:rsidR="00727B7E" w:rsidRDefault="00727B7E" w:rsidP="00727B7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424" w:type="pct"/>
            <w:tcBorders>
              <w:top w:val="single" w:sz="4" w:space="0" w:color="auto"/>
              <w:left w:val="single" w:sz="4" w:space="0" w:color="auto"/>
              <w:bottom w:val="single" w:sz="4" w:space="0" w:color="auto"/>
              <w:right w:val="single" w:sz="4" w:space="0" w:color="auto"/>
            </w:tcBorders>
            <w:vAlign w:val="center"/>
          </w:tcPr>
          <w:p w:rsidR="00727B7E" w:rsidRPr="001709F1" w:rsidRDefault="00727B7E" w:rsidP="001709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709F1" w:rsidRDefault="00727B7E" w:rsidP="008332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212" w:type="pct"/>
            <w:tcBorders>
              <w:top w:val="nil"/>
              <w:left w:val="nil"/>
              <w:bottom w:val="single" w:sz="4" w:space="0" w:color="auto"/>
              <w:right w:val="single" w:sz="4" w:space="0" w:color="auto"/>
            </w:tcBorders>
            <w:shd w:val="clear" w:color="auto" w:fill="auto"/>
            <w:vAlign w:val="center"/>
          </w:tcPr>
          <w:p w:rsidR="00727B7E" w:rsidRPr="001709F1" w:rsidRDefault="00727B7E" w:rsidP="008332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159" w:type="pct"/>
            <w:tcBorders>
              <w:top w:val="nil"/>
              <w:left w:val="nil"/>
              <w:bottom w:val="single" w:sz="4" w:space="0" w:color="auto"/>
              <w:right w:val="single" w:sz="4" w:space="0" w:color="auto"/>
            </w:tcBorders>
            <w:shd w:val="clear" w:color="auto" w:fill="auto"/>
            <w:vAlign w:val="center"/>
          </w:tcPr>
          <w:p w:rsidR="00727B7E" w:rsidRPr="001709F1" w:rsidRDefault="00727B7E" w:rsidP="008332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212" w:type="pct"/>
            <w:tcBorders>
              <w:top w:val="nil"/>
              <w:left w:val="nil"/>
              <w:bottom w:val="single" w:sz="4" w:space="0" w:color="auto"/>
              <w:right w:val="single" w:sz="4" w:space="0" w:color="auto"/>
            </w:tcBorders>
            <w:shd w:val="clear" w:color="auto" w:fill="auto"/>
            <w:vAlign w:val="center"/>
          </w:tcPr>
          <w:p w:rsidR="00727B7E" w:rsidRPr="001709F1" w:rsidRDefault="00727B7E" w:rsidP="008332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265" w:type="pct"/>
            <w:tcBorders>
              <w:top w:val="nil"/>
              <w:left w:val="nil"/>
              <w:bottom w:val="single" w:sz="4" w:space="0" w:color="auto"/>
              <w:right w:val="single" w:sz="4" w:space="0" w:color="auto"/>
            </w:tcBorders>
            <w:shd w:val="clear" w:color="auto" w:fill="auto"/>
            <w:vAlign w:val="center"/>
          </w:tcPr>
          <w:p w:rsidR="00727B7E" w:rsidRPr="001709F1" w:rsidRDefault="00727B7E" w:rsidP="008332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r>
      <w:tr w:rsidR="00FC123B" w:rsidRPr="00185ED9" w:rsidTr="00FC123B">
        <w:trPr>
          <w:gridAfter w:val="7"/>
          <w:wAfter w:w="970" w:type="pct"/>
          <w:trHeight w:val="855"/>
        </w:trPr>
        <w:tc>
          <w:tcPr>
            <w:tcW w:w="1108" w:type="pct"/>
            <w:gridSpan w:val="2"/>
            <w:tcBorders>
              <w:top w:val="nil"/>
              <w:left w:val="single" w:sz="4" w:space="0" w:color="auto"/>
              <w:bottom w:val="single" w:sz="4" w:space="0" w:color="auto"/>
              <w:right w:val="single" w:sz="4" w:space="0" w:color="auto"/>
            </w:tcBorders>
            <w:shd w:val="clear" w:color="000000" w:fill="FDE9D9"/>
            <w:vAlign w:val="center"/>
            <w:hideMark/>
          </w:tcPr>
          <w:p w:rsidR="00727B7E" w:rsidRPr="00185ED9" w:rsidRDefault="00727B7E" w:rsidP="00833293">
            <w:pPr>
              <w:spacing w:after="0" w:line="240" w:lineRule="auto"/>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 xml:space="preserve">Капітальні </w:t>
            </w:r>
            <w:r>
              <w:rPr>
                <w:rFonts w:ascii="Times New Roman" w:eastAsia="Times New Roman" w:hAnsi="Times New Roman" w:cs="Times New Roman"/>
                <w:b/>
                <w:bCs/>
                <w:sz w:val="20"/>
                <w:szCs w:val="20"/>
                <w:lang w:eastAsia="ru-RU"/>
              </w:rPr>
              <w:t>інвестиції, усього,</w:t>
            </w:r>
            <w:r>
              <w:rPr>
                <w:rFonts w:ascii="Times New Roman" w:eastAsia="Times New Roman" w:hAnsi="Times New Roman" w:cs="Times New Roman"/>
                <w:b/>
                <w:bCs/>
                <w:sz w:val="20"/>
                <w:szCs w:val="20"/>
                <w:lang w:eastAsia="ru-RU"/>
              </w:rPr>
              <w:br/>
            </w:r>
            <w:r>
              <w:rPr>
                <w:rFonts w:ascii="Times New Roman" w:eastAsia="Times New Roman" w:hAnsi="Times New Roman" w:cs="Times New Roman"/>
                <w:b/>
                <w:bCs/>
                <w:sz w:val="20"/>
                <w:szCs w:val="20"/>
                <w:lang w:val="uk-UA" w:eastAsia="ru-RU"/>
              </w:rPr>
              <w:t>зокрема</w:t>
            </w:r>
            <w:r w:rsidRPr="00185ED9">
              <w:rPr>
                <w:rFonts w:ascii="Times New Roman" w:eastAsia="Times New Roman" w:hAnsi="Times New Roman" w:cs="Times New Roman"/>
                <w:b/>
                <w:bCs/>
                <w:sz w:val="20"/>
                <w:szCs w:val="20"/>
                <w:lang w:eastAsia="ru-RU"/>
              </w:rPr>
              <w:t>:</w:t>
            </w:r>
          </w:p>
        </w:tc>
        <w:tc>
          <w:tcPr>
            <w:tcW w:w="266" w:type="pct"/>
            <w:gridSpan w:val="2"/>
            <w:tcBorders>
              <w:top w:val="nil"/>
              <w:left w:val="nil"/>
              <w:bottom w:val="single" w:sz="4" w:space="0" w:color="auto"/>
              <w:right w:val="single" w:sz="4" w:space="0" w:color="auto"/>
            </w:tcBorders>
            <w:shd w:val="clear" w:color="000000" w:fill="FDE9D9"/>
            <w:vAlign w:val="center"/>
            <w:hideMark/>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r w:rsidRPr="00185ED9">
              <w:rPr>
                <w:rFonts w:ascii="Times New Roman" w:eastAsia="Times New Roman" w:hAnsi="Times New Roman" w:cs="Times New Roman"/>
                <w:b/>
                <w:bCs/>
                <w:sz w:val="20"/>
                <w:szCs w:val="20"/>
                <w:lang w:eastAsia="ru-RU"/>
              </w:rPr>
              <w:t>4000</w:t>
            </w:r>
          </w:p>
        </w:tc>
        <w:tc>
          <w:tcPr>
            <w:tcW w:w="482" w:type="pct"/>
            <w:tcBorders>
              <w:top w:val="nil"/>
              <w:left w:val="nil"/>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478" w:type="pct"/>
            <w:tcBorders>
              <w:top w:val="single" w:sz="4" w:space="0" w:color="auto"/>
              <w:left w:val="nil"/>
              <w:bottom w:val="single" w:sz="4" w:space="0" w:color="auto"/>
              <w:right w:val="single" w:sz="4" w:space="0" w:color="auto"/>
            </w:tcBorders>
            <w:shd w:val="clear" w:color="000000" w:fill="FDE9D9"/>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000000" w:fill="FDE9D9"/>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212" w:type="pct"/>
            <w:tcBorders>
              <w:top w:val="nil"/>
              <w:left w:val="nil"/>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159" w:type="pct"/>
            <w:tcBorders>
              <w:top w:val="nil"/>
              <w:left w:val="nil"/>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212" w:type="pct"/>
            <w:tcBorders>
              <w:top w:val="nil"/>
              <w:left w:val="nil"/>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c>
          <w:tcPr>
            <w:tcW w:w="265" w:type="pct"/>
            <w:tcBorders>
              <w:top w:val="nil"/>
              <w:left w:val="nil"/>
              <w:bottom w:val="single" w:sz="4" w:space="0" w:color="auto"/>
              <w:right w:val="single" w:sz="4" w:space="0" w:color="auto"/>
            </w:tcBorders>
            <w:shd w:val="clear" w:color="000000" w:fill="FDE9D9"/>
            <w:vAlign w:val="center"/>
          </w:tcPr>
          <w:p w:rsidR="00727B7E" w:rsidRPr="00185ED9" w:rsidRDefault="00727B7E" w:rsidP="00833293">
            <w:pPr>
              <w:spacing w:after="0" w:line="240" w:lineRule="auto"/>
              <w:jc w:val="center"/>
              <w:rPr>
                <w:rFonts w:ascii="Times New Roman" w:eastAsia="Times New Roman" w:hAnsi="Times New Roman" w:cs="Times New Roman"/>
                <w:b/>
                <w:bCs/>
                <w:sz w:val="20"/>
                <w:szCs w:val="20"/>
                <w:lang w:eastAsia="ru-RU"/>
              </w:rPr>
            </w:pPr>
          </w:p>
        </w:tc>
      </w:tr>
      <w:tr w:rsidR="00727B7E" w:rsidRPr="00185ED9" w:rsidTr="00FC123B">
        <w:trPr>
          <w:gridAfter w:val="7"/>
          <w:wAfter w:w="970" w:type="pct"/>
          <w:trHeight w:val="402"/>
        </w:trPr>
        <w:tc>
          <w:tcPr>
            <w:tcW w:w="1108" w:type="pct"/>
            <w:gridSpan w:val="2"/>
            <w:tcBorders>
              <w:top w:val="nil"/>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капітальне будівництво</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4010</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78" w:type="pct"/>
            <w:tcBorders>
              <w:top w:val="single" w:sz="4" w:space="0" w:color="auto"/>
              <w:left w:val="nil"/>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27B7E" w:rsidRPr="00185ED9" w:rsidTr="00FC123B">
        <w:trPr>
          <w:gridAfter w:val="7"/>
          <w:wAfter w:w="970" w:type="pct"/>
          <w:trHeight w:val="402"/>
        </w:trPr>
        <w:tc>
          <w:tcPr>
            <w:tcW w:w="1108" w:type="pct"/>
            <w:gridSpan w:val="2"/>
            <w:tcBorders>
              <w:top w:val="nil"/>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придбання (виготовлення) основних засобів</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4020</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78" w:type="pct"/>
            <w:tcBorders>
              <w:top w:val="single" w:sz="4" w:space="0" w:color="auto"/>
              <w:left w:val="nil"/>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27B7E" w:rsidRPr="00185ED9" w:rsidTr="00FC123B">
        <w:trPr>
          <w:gridAfter w:val="7"/>
          <w:wAfter w:w="970" w:type="pct"/>
          <w:trHeight w:val="735"/>
        </w:trPr>
        <w:tc>
          <w:tcPr>
            <w:tcW w:w="1108" w:type="pct"/>
            <w:gridSpan w:val="2"/>
            <w:tcBorders>
              <w:top w:val="nil"/>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придбання (виготовлення) інших необоротних матеріальних активів</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4030</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78" w:type="pct"/>
            <w:tcBorders>
              <w:top w:val="single" w:sz="4" w:space="0" w:color="auto"/>
              <w:left w:val="nil"/>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27B7E" w:rsidRPr="00185ED9" w:rsidTr="00FC123B">
        <w:trPr>
          <w:gridAfter w:val="7"/>
          <w:wAfter w:w="970" w:type="pct"/>
          <w:trHeight w:val="402"/>
        </w:trPr>
        <w:tc>
          <w:tcPr>
            <w:tcW w:w="1108" w:type="pct"/>
            <w:gridSpan w:val="2"/>
            <w:tcBorders>
              <w:top w:val="nil"/>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придбання (створення) нематеріальних активів</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4040</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78" w:type="pct"/>
            <w:tcBorders>
              <w:top w:val="single" w:sz="4" w:space="0" w:color="auto"/>
              <w:left w:val="nil"/>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27B7E" w:rsidRPr="00185ED9" w:rsidTr="007C0223">
        <w:trPr>
          <w:gridAfter w:val="7"/>
          <w:wAfter w:w="970" w:type="pct"/>
          <w:trHeight w:val="855"/>
        </w:trPr>
        <w:tc>
          <w:tcPr>
            <w:tcW w:w="1108" w:type="pct"/>
            <w:gridSpan w:val="2"/>
            <w:tcBorders>
              <w:top w:val="nil"/>
              <w:left w:val="single" w:sz="4" w:space="0" w:color="auto"/>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модернізація, модифікація (добудова, дообладнання, реконструкція) основних засобів</w:t>
            </w:r>
          </w:p>
        </w:tc>
        <w:tc>
          <w:tcPr>
            <w:tcW w:w="266" w:type="pct"/>
            <w:gridSpan w:val="2"/>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4050</w:t>
            </w:r>
          </w:p>
        </w:tc>
        <w:tc>
          <w:tcPr>
            <w:tcW w:w="48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478" w:type="pct"/>
            <w:tcBorders>
              <w:top w:val="single" w:sz="4" w:space="0" w:color="auto"/>
              <w:left w:val="nil"/>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727B7E" w:rsidRPr="00185ED9" w:rsidRDefault="00727B7E" w:rsidP="00833293">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 </w:t>
            </w:r>
          </w:p>
        </w:tc>
      </w:tr>
      <w:tr w:rsidR="007C0223" w:rsidRPr="00185ED9" w:rsidTr="007C0223">
        <w:trPr>
          <w:gridAfter w:val="7"/>
          <w:wAfter w:w="970" w:type="pct"/>
          <w:trHeight w:val="402"/>
        </w:trPr>
        <w:tc>
          <w:tcPr>
            <w:tcW w:w="1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7C0223" w:rsidRDefault="007C0223" w:rsidP="0083329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капітальний ремонт</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7C0223" w:rsidRDefault="007C0223" w:rsidP="0083329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4060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223" w:rsidRPr="00185ED9" w:rsidRDefault="007C0223" w:rsidP="00833293">
            <w:pPr>
              <w:spacing w:after="0" w:line="240" w:lineRule="auto"/>
              <w:rPr>
                <w:rFonts w:ascii="Times New Roman" w:eastAsia="Times New Roman" w:hAnsi="Times New Roman" w:cs="Times New Roman"/>
                <w:sz w:val="20"/>
                <w:szCs w:val="20"/>
                <w:lang w:eastAsia="ru-RU"/>
              </w:rPr>
            </w:pPr>
          </w:p>
        </w:tc>
      </w:tr>
      <w:tr w:rsidR="00727B7E" w:rsidRPr="00185ED9" w:rsidTr="007C0223">
        <w:trPr>
          <w:gridAfter w:val="7"/>
          <w:wAfter w:w="970" w:type="pct"/>
          <w:trHeight w:val="402"/>
        </w:trPr>
        <w:tc>
          <w:tcPr>
            <w:tcW w:w="1108" w:type="pct"/>
            <w:gridSpan w:val="2"/>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478" w:type="pct"/>
            <w:tcBorders>
              <w:top w:val="single" w:sz="4" w:space="0" w:color="auto"/>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629" w:type="pct"/>
            <w:gridSpan w:val="2"/>
            <w:tcBorders>
              <w:top w:val="single" w:sz="4" w:space="0" w:color="auto"/>
              <w:left w:val="nil"/>
              <w:bottom w:val="nil"/>
              <w:right w:val="nil"/>
            </w:tcBorders>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88" w:type="pct"/>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343" w:type="pct"/>
            <w:gridSpan w:val="2"/>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159" w:type="pct"/>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12" w:type="pct"/>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left w:val="nil"/>
              <w:bottom w:val="nil"/>
              <w:right w:val="nil"/>
            </w:tcBorders>
            <w:shd w:val="clear" w:color="auto" w:fill="auto"/>
            <w:noWrap/>
            <w:vAlign w:val="center"/>
            <w:hideMark/>
          </w:tcPr>
          <w:p w:rsidR="00727B7E" w:rsidRPr="00185ED9" w:rsidRDefault="00727B7E" w:rsidP="00833293">
            <w:pPr>
              <w:spacing w:after="0" w:line="240" w:lineRule="auto"/>
              <w:rPr>
                <w:rFonts w:ascii="Times New Roman" w:eastAsia="Times New Roman" w:hAnsi="Times New Roman" w:cs="Times New Roman"/>
                <w:sz w:val="20"/>
                <w:szCs w:val="20"/>
                <w:lang w:eastAsia="ru-RU"/>
              </w:rPr>
            </w:pPr>
          </w:p>
        </w:tc>
      </w:tr>
    </w:tbl>
    <w:p w:rsidR="00833293" w:rsidRPr="00185ED9" w:rsidRDefault="00833293" w:rsidP="00833293">
      <w:pPr>
        <w:tabs>
          <w:tab w:val="left" w:pos="8505"/>
        </w:tabs>
        <w:jc w:val="center"/>
        <w:rPr>
          <w:rFonts w:ascii="Times New Roman" w:hAnsi="Times New Roman" w:cs="Times New Roman"/>
          <w:sz w:val="20"/>
          <w:szCs w:val="20"/>
          <w:lang w:val="uk-UA"/>
        </w:rPr>
      </w:pPr>
    </w:p>
    <w:p w:rsidR="00535D94" w:rsidRPr="00185ED9" w:rsidRDefault="00535D94" w:rsidP="00535D94">
      <w:pPr>
        <w:tabs>
          <w:tab w:val="left" w:pos="8505"/>
        </w:tabs>
        <w:rPr>
          <w:rFonts w:ascii="Times New Roman" w:hAnsi="Times New Roman" w:cs="Times New Roman"/>
          <w:sz w:val="20"/>
          <w:szCs w:val="20"/>
          <w:lang w:val="uk-UA"/>
        </w:rPr>
      </w:pPr>
      <w:r w:rsidRPr="00185ED9">
        <w:rPr>
          <w:rFonts w:ascii="Times New Roman" w:hAnsi="Times New Roman" w:cs="Times New Roman"/>
          <w:b/>
          <w:sz w:val="20"/>
          <w:szCs w:val="20"/>
          <w:lang w:val="uk-UA"/>
        </w:rPr>
        <w:t>Керівник_</w:t>
      </w:r>
      <w:r w:rsidRPr="00185ED9">
        <w:rPr>
          <w:rFonts w:ascii="Times New Roman" w:hAnsi="Times New Roman" w:cs="Times New Roman"/>
          <w:sz w:val="20"/>
          <w:szCs w:val="20"/>
          <w:lang w:val="uk-UA"/>
        </w:rPr>
        <w:t xml:space="preserve">__________________              </w:t>
      </w:r>
      <w:r w:rsidR="00185ED9">
        <w:rPr>
          <w:rFonts w:ascii="Times New Roman" w:hAnsi="Times New Roman" w:cs="Times New Roman"/>
          <w:sz w:val="20"/>
          <w:szCs w:val="20"/>
          <w:lang w:val="uk-UA"/>
        </w:rPr>
        <w:t xml:space="preserve">               </w:t>
      </w:r>
      <w:r w:rsidRPr="00185ED9">
        <w:rPr>
          <w:rFonts w:ascii="Times New Roman" w:hAnsi="Times New Roman" w:cs="Times New Roman"/>
          <w:sz w:val="20"/>
          <w:szCs w:val="20"/>
          <w:lang w:val="uk-UA"/>
        </w:rPr>
        <w:t xml:space="preserve">_______________          </w:t>
      </w:r>
      <w:r w:rsidR="00185ED9">
        <w:rPr>
          <w:rFonts w:ascii="Times New Roman" w:hAnsi="Times New Roman" w:cs="Times New Roman"/>
          <w:sz w:val="20"/>
          <w:szCs w:val="20"/>
          <w:lang w:val="uk-UA"/>
        </w:rPr>
        <w:t xml:space="preserve">                </w:t>
      </w:r>
      <w:r w:rsidRPr="00185ED9">
        <w:rPr>
          <w:rFonts w:ascii="Times New Roman" w:hAnsi="Times New Roman" w:cs="Times New Roman"/>
          <w:sz w:val="20"/>
          <w:szCs w:val="20"/>
          <w:lang w:val="uk-UA"/>
        </w:rPr>
        <w:t>_______________________</w:t>
      </w:r>
    </w:p>
    <w:p w:rsidR="001709F1" w:rsidRDefault="00535D94" w:rsidP="00535D94">
      <w:pPr>
        <w:tabs>
          <w:tab w:val="left" w:pos="8505"/>
        </w:tabs>
        <w:rPr>
          <w:rFonts w:ascii="Times New Roman" w:hAnsi="Times New Roman" w:cs="Times New Roman"/>
          <w:i/>
          <w:sz w:val="20"/>
          <w:szCs w:val="20"/>
          <w:lang w:val="uk-UA"/>
        </w:rPr>
      </w:pPr>
      <w:r w:rsidRPr="00185ED9">
        <w:rPr>
          <w:rFonts w:ascii="Times New Roman" w:hAnsi="Times New Roman" w:cs="Times New Roman"/>
          <w:i/>
          <w:sz w:val="20"/>
          <w:szCs w:val="20"/>
          <w:lang w:val="uk-UA"/>
        </w:rPr>
        <w:t xml:space="preserve">                            (посада)                                    </w:t>
      </w:r>
      <w:r w:rsidR="00185ED9">
        <w:rPr>
          <w:rFonts w:ascii="Times New Roman" w:hAnsi="Times New Roman" w:cs="Times New Roman"/>
          <w:i/>
          <w:sz w:val="20"/>
          <w:szCs w:val="20"/>
          <w:lang w:val="uk-UA"/>
        </w:rPr>
        <w:t xml:space="preserve">            </w:t>
      </w:r>
      <w:r w:rsidRPr="00185ED9">
        <w:rPr>
          <w:rFonts w:ascii="Times New Roman" w:hAnsi="Times New Roman" w:cs="Times New Roman"/>
          <w:i/>
          <w:sz w:val="20"/>
          <w:szCs w:val="20"/>
          <w:lang w:val="uk-UA"/>
        </w:rPr>
        <w:t xml:space="preserve">(підпис)                      </w:t>
      </w:r>
      <w:r w:rsidR="00185ED9">
        <w:rPr>
          <w:rFonts w:ascii="Times New Roman" w:hAnsi="Times New Roman" w:cs="Times New Roman"/>
          <w:i/>
          <w:sz w:val="20"/>
          <w:szCs w:val="20"/>
          <w:lang w:val="uk-UA"/>
        </w:rPr>
        <w:t xml:space="preserve">                   </w:t>
      </w:r>
      <w:r w:rsidRPr="00185ED9">
        <w:rPr>
          <w:rFonts w:ascii="Times New Roman" w:hAnsi="Times New Roman" w:cs="Times New Roman"/>
          <w:i/>
          <w:sz w:val="20"/>
          <w:szCs w:val="20"/>
          <w:lang w:val="uk-UA"/>
        </w:rPr>
        <w:t xml:space="preserve">  (ініціали, прізвище)</w:t>
      </w:r>
    </w:p>
    <w:p w:rsidR="00847F5F" w:rsidRDefault="00847F5F" w:rsidP="00535D94">
      <w:pPr>
        <w:tabs>
          <w:tab w:val="left" w:pos="8505"/>
        </w:tabs>
        <w:rPr>
          <w:rFonts w:ascii="Times New Roman" w:hAnsi="Times New Roman" w:cs="Times New Roman"/>
          <w:i/>
          <w:sz w:val="20"/>
          <w:szCs w:val="20"/>
          <w:lang w:val="uk-UA"/>
        </w:rPr>
      </w:pPr>
    </w:p>
    <w:p w:rsidR="005610E9" w:rsidRPr="005610E9" w:rsidRDefault="005610E9" w:rsidP="00535D94">
      <w:pPr>
        <w:tabs>
          <w:tab w:val="left" w:pos="8505"/>
        </w:tabs>
        <w:rPr>
          <w:rFonts w:ascii="Times New Roman" w:hAnsi="Times New Roman" w:cs="Times New Roman"/>
          <w:sz w:val="20"/>
          <w:szCs w:val="20"/>
          <w:lang w:val="uk-UA"/>
        </w:rPr>
      </w:pPr>
      <w:r>
        <w:rPr>
          <w:rFonts w:ascii="Times New Roman" w:hAnsi="Times New Roman" w:cs="Times New Roman"/>
          <w:i/>
          <w:sz w:val="20"/>
          <w:szCs w:val="20"/>
          <w:lang w:val="uk-UA"/>
        </w:rPr>
        <w:t xml:space="preserve">                                                                                                                                                                               </w:t>
      </w:r>
      <w:r w:rsidRPr="005610E9">
        <w:rPr>
          <w:rFonts w:ascii="Times New Roman" w:hAnsi="Times New Roman" w:cs="Times New Roman"/>
          <w:sz w:val="20"/>
          <w:szCs w:val="20"/>
          <w:lang w:val="uk-UA"/>
        </w:rPr>
        <w:t>Таблиця</w:t>
      </w:r>
      <w:r>
        <w:rPr>
          <w:rFonts w:ascii="Times New Roman" w:hAnsi="Times New Roman" w:cs="Times New Roman"/>
          <w:sz w:val="20"/>
          <w:szCs w:val="20"/>
          <w:lang w:val="uk-UA"/>
        </w:rPr>
        <w:t xml:space="preserve"> </w:t>
      </w:r>
      <w:r w:rsidRPr="005610E9">
        <w:rPr>
          <w:rFonts w:ascii="Times New Roman" w:hAnsi="Times New Roman" w:cs="Times New Roman"/>
          <w:sz w:val="20"/>
          <w:szCs w:val="20"/>
          <w:lang w:val="uk-UA"/>
        </w:rPr>
        <w:t>5</w:t>
      </w:r>
    </w:p>
    <w:tbl>
      <w:tblPr>
        <w:tblpPr w:leftFromText="180" w:rightFromText="180" w:vertAnchor="text" w:tblpX="-919" w:tblpY="1"/>
        <w:tblOverlap w:val="never"/>
        <w:tblW w:w="10881" w:type="dxa"/>
        <w:tblLayout w:type="fixed"/>
        <w:tblLook w:val="04A0" w:firstRow="1" w:lastRow="0" w:firstColumn="1" w:lastColumn="0" w:noHBand="0" w:noVBand="1"/>
      </w:tblPr>
      <w:tblGrid>
        <w:gridCol w:w="1276"/>
        <w:gridCol w:w="1667"/>
        <w:gridCol w:w="851"/>
        <w:gridCol w:w="1276"/>
        <w:gridCol w:w="1276"/>
        <w:gridCol w:w="1133"/>
        <w:gridCol w:w="1134"/>
        <w:gridCol w:w="2268"/>
      </w:tblGrid>
      <w:tr w:rsidR="00420837" w:rsidRPr="00E918B0" w:rsidTr="00420837">
        <w:trPr>
          <w:trHeight w:val="375"/>
        </w:trPr>
        <w:tc>
          <w:tcPr>
            <w:tcW w:w="1276" w:type="dxa"/>
            <w:tcBorders>
              <w:top w:val="nil"/>
              <w:left w:val="nil"/>
              <w:bottom w:val="nil"/>
              <w:right w:val="nil"/>
            </w:tcBorders>
            <w:shd w:val="clear" w:color="auto" w:fill="auto"/>
          </w:tcPr>
          <w:p w:rsidR="00420837" w:rsidRPr="00E918B0" w:rsidRDefault="00420837" w:rsidP="005610E9">
            <w:pPr>
              <w:spacing w:after="0" w:line="240" w:lineRule="auto"/>
              <w:jc w:val="center"/>
              <w:rPr>
                <w:rFonts w:ascii="Times New Roman" w:eastAsia="Times New Roman" w:hAnsi="Times New Roman" w:cs="Times New Roman"/>
                <w:b/>
                <w:bCs/>
                <w:sz w:val="20"/>
                <w:szCs w:val="20"/>
                <w:lang w:eastAsia="ru-RU"/>
              </w:rPr>
            </w:pPr>
          </w:p>
        </w:tc>
        <w:tc>
          <w:tcPr>
            <w:tcW w:w="9605" w:type="dxa"/>
            <w:gridSpan w:val="7"/>
            <w:tcBorders>
              <w:top w:val="nil"/>
              <w:left w:val="nil"/>
              <w:bottom w:val="nil"/>
              <w:right w:val="nil"/>
            </w:tcBorders>
            <w:shd w:val="clear" w:color="auto" w:fill="auto"/>
            <w:noWrap/>
            <w:vAlign w:val="center"/>
            <w:hideMark/>
          </w:tcPr>
          <w:p w:rsidR="00420837" w:rsidRPr="00FF06BA" w:rsidRDefault="00FF06BA" w:rsidP="005610E9">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V. Коеф</w:t>
            </w:r>
            <w:r>
              <w:rPr>
                <w:rFonts w:ascii="Times New Roman" w:eastAsia="Times New Roman" w:hAnsi="Times New Roman" w:cs="Times New Roman"/>
                <w:b/>
                <w:bCs/>
                <w:sz w:val="20"/>
                <w:szCs w:val="20"/>
                <w:lang w:val="uk-UA" w:eastAsia="ru-RU"/>
              </w:rPr>
              <w:t>і</w:t>
            </w:r>
            <w:r>
              <w:rPr>
                <w:rFonts w:ascii="Times New Roman" w:eastAsia="Times New Roman" w:hAnsi="Times New Roman" w:cs="Times New Roman"/>
                <w:b/>
                <w:bCs/>
                <w:sz w:val="20"/>
                <w:szCs w:val="20"/>
                <w:lang w:eastAsia="ru-RU"/>
              </w:rPr>
              <w:t>ц</w:t>
            </w:r>
            <w:r>
              <w:rPr>
                <w:rFonts w:ascii="Times New Roman" w:eastAsia="Times New Roman" w:hAnsi="Times New Roman" w:cs="Times New Roman"/>
                <w:b/>
                <w:bCs/>
                <w:sz w:val="20"/>
                <w:szCs w:val="20"/>
                <w:lang w:val="uk-UA" w:eastAsia="ru-RU"/>
              </w:rPr>
              <w:t>іє</w:t>
            </w:r>
            <w:r>
              <w:rPr>
                <w:rFonts w:ascii="Times New Roman" w:eastAsia="Times New Roman" w:hAnsi="Times New Roman" w:cs="Times New Roman"/>
                <w:b/>
                <w:bCs/>
                <w:sz w:val="20"/>
                <w:szCs w:val="20"/>
                <w:lang w:eastAsia="ru-RU"/>
              </w:rPr>
              <w:t>нтний анал</w:t>
            </w:r>
            <w:r>
              <w:rPr>
                <w:rFonts w:ascii="Times New Roman" w:eastAsia="Times New Roman" w:hAnsi="Times New Roman" w:cs="Times New Roman"/>
                <w:b/>
                <w:bCs/>
                <w:sz w:val="20"/>
                <w:szCs w:val="20"/>
                <w:lang w:val="uk-UA" w:eastAsia="ru-RU"/>
              </w:rPr>
              <w:t>і</w:t>
            </w:r>
            <w:r>
              <w:rPr>
                <w:rFonts w:ascii="Times New Roman" w:eastAsia="Times New Roman" w:hAnsi="Times New Roman" w:cs="Times New Roman"/>
                <w:b/>
                <w:bCs/>
                <w:sz w:val="20"/>
                <w:szCs w:val="20"/>
                <w:lang w:eastAsia="ru-RU"/>
              </w:rPr>
              <w:t>з</w:t>
            </w:r>
          </w:p>
        </w:tc>
      </w:tr>
      <w:tr w:rsidR="00420837" w:rsidRPr="00E918B0" w:rsidTr="00420837">
        <w:trPr>
          <w:trHeight w:val="375"/>
        </w:trPr>
        <w:tc>
          <w:tcPr>
            <w:tcW w:w="1276" w:type="dxa"/>
            <w:tcBorders>
              <w:top w:val="nil"/>
              <w:left w:val="nil"/>
              <w:bottom w:val="nil"/>
              <w:right w:val="nil"/>
            </w:tcBorders>
            <w:shd w:val="clear" w:color="auto" w:fill="auto"/>
          </w:tcPr>
          <w:p w:rsidR="00420837" w:rsidRPr="00E918B0" w:rsidRDefault="00420837" w:rsidP="005610E9">
            <w:pPr>
              <w:spacing w:after="0" w:line="240" w:lineRule="auto"/>
              <w:rPr>
                <w:rFonts w:ascii="Times New Roman" w:eastAsia="Times New Roman" w:hAnsi="Times New Roman" w:cs="Times New Roman"/>
                <w:sz w:val="20"/>
                <w:szCs w:val="20"/>
                <w:lang w:eastAsia="ru-RU"/>
              </w:rPr>
            </w:pPr>
          </w:p>
        </w:tc>
        <w:tc>
          <w:tcPr>
            <w:tcW w:w="9605" w:type="dxa"/>
            <w:gridSpan w:val="7"/>
            <w:tcBorders>
              <w:top w:val="nil"/>
              <w:left w:val="nil"/>
              <w:bottom w:val="nil"/>
              <w:right w:val="nil"/>
            </w:tcBorders>
            <w:shd w:val="clear" w:color="auto" w:fill="auto"/>
            <w:noWrap/>
            <w:vAlign w:val="center"/>
            <w:hideMark/>
          </w:tcPr>
          <w:p w:rsidR="00420837" w:rsidRPr="00E918B0" w:rsidRDefault="00420837" w:rsidP="005610E9">
            <w:pPr>
              <w:spacing w:after="0" w:line="240" w:lineRule="auto"/>
              <w:rPr>
                <w:rFonts w:ascii="Times New Roman" w:eastAsia="Times New Roman" w:hAnsi="Times New Roman" w:cs="Times New Roman"/>
                <w:sz w:val="20"/>
                <w:szCs w:val="20"/>
                <w:lang w:eastAsia="ru-RU"/>
              </w:rPr>
            </w:pPr>
          </w:p>
        </w:tc>
      </w:tr>
      <w:tr w:rsidR="00931A17" w:rsidRPr="00E918B0" w:rsidTr="00171743">
        <w:trPr>
          <w:trHeight w:val="1125"/>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5610E9">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Найменування показника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5610E9">
            <w:pPr>
              <w:spacing w:after="0" w:line="240" w:lineRule="auto"/>
              <w:jc w:val="center"/>
              <w:rPr>
                <w:rFonts w:ascii="Times New Roman" w:eastAsia="Times New Roman" w:hAnsi="Times New Roman" w:cs="Times New Roman"/>
                <w:sz w:val="20"/>
                <w:szCs w:val="20"/>
                <w:lang w:eastAsia="ru-RU"/>
              </w:rPr>
            </w:pPr>
            <w:r w:rsidRPr="00185ED9">
              <w:rPr>
                <w:rFonts w:ascii="Times New Roman" w:eastAsia="Times New Roman" w:hAnsi="Times New Roman" w:cs="Times New Roman"/>
                <w:sz w:val="20"/>
                <w:szCs w:val="20"/>
                <w:lang w:eastAsia="ru-RU"/>
              </w:rPr>
              <w:t>Код рядка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Факт минулого року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17" w:rsidRPr="00185ED9" w:rsidRDefault="00931A17" w:rsidP="003620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План поточного року</w:t>
            </w:r>
          </w:p>
        </w:tc>
        <w:tc>
          <w:tcPr>
            <w:tcW w:w="1133" w:type="dxa"/>
            <w:tcBorders>
              <w:top w:val="single" w:sz="4" w:space="0" w:color="auto"/>
              <w:left w:val="nil"/>
              <w:bottom w:val="single" w:sz="4" w:space="0" w:color="auto"/>
              <w:right w:val="single" w:sz="4" w:space="0" w:color="auto"/>
            </w:tcBorders>
            <w:shd w:val="clear" w:color="auto" w:fill="auto"/>
            <w:vAlign w:val="center"/>
          </w:tcPr>
          <w:p w:rsidR="00931A17" w:rsidRPr="00727B7E" w:rsidRDefault="00931A17" w:rsidP="0036209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Прогноз </w:t>
            </w:r>
            <w:r>
              <w:rPr>
                <w:rFonts w:ascii="Times New Roman" w:eastAsia="Times New Roman" w:hAnsi="Times New Roman" w:cs="Times New Roman"/>
                <w:sz w:val="20"/>
                <w:szCs w:val="20"/>
                <w:lang w:val="uk-UA" w:eastAsia="ru-RU"/>
              </w:rPr>
              <w:t>на поточний рік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31A17" w:rsidRPr="00562E65" w:rsidRDefault="00931A17" w:rsidP="0036209C">
            <w:pPr>
              <w:spacing w:after="0" w:line="240" w:lineRule="auto"/>
              <w:jc w:val="center"/>
              <w:rPr>
                <w:rFonts w:ascii="Times New Roman" w:eastAsia="Times New Roman" w:hAnsi="Times New Roman" w:cs="Times New Roman"/>
                <w:sz w:val="20"/>
                <w:szCs w:val="20"/>
                <w:lang w:val="uk-UA" w:eastAsia="ru-RU"/>
              </w:rPr>
            </w:pPr>
            <w:r w:rsidRPr="00185ED9">
              <w:rPr>
                <w:rFonts w:ascii="Times New Roman" w:eastAsia="Times New Roman" w:hAnsi="Times New Roman" w:cs="Times New Roman"/>
                <w:sz w:val="20"/>
                <w:szCs w:val="20"/>
                <w:lang w:eastAsia="ru-RU"/>
              </w:rPr>
              <w:t>Плановий рік (усього)</w:t>
            </w:r>
          </w:p>
        </w:tc>
        <w:tc>
          <w:tcPr>
            <w:tcW w:w="2268"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Примітки</w:t>
            </w:r>
          </w:p>
        </w:tc>
      </w:tr>
      <w:tr w:rsidR="00931A17" w:rsidRPr="00E918B0" w:rsidTr="007351B8">
        <w:trPr>
          <w:trHeight w:val="360"/>
        </w:trPr>
        <w:tc>
          <w:tcPr>
            <w:tcW w:w="2943" w:type="dxa"/>
            <w:gridSpan w:val="2"/>
            <w:tcBorders>
              <w:top w:val="nil"/>
              <w:left w:val="single" w:sz="4" w:space="0" w:color="auto"/>
              <w:bottom w:val="single" w:sz="4" w:space="0" w:color="auto"/>
              <w:right w:val="single" w:sz="4" w:space="0" w:color="auto"/>
            </w:tcBorders>
            <w:shd w:val="clear" w:color="auto" w:fill="auto"/>
            <w:noWrap/>
            <w:vAlign w:val="center"/>
            <w:hideMark/>
          </w:tcPr>
          <w:p w:rsidR="00931A17" w:rsidRPr="00E918B0" w:rsidRDefault="00931A17" w:rsidP="005610E9">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5610E9">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7351B8" w:rsidP="007351B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133" w:type="dxa"/>
            <w:tcBorders>
              <w:top w:val="nil"/>
              <w:left w:val="nil"/>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134" w:type="dxa"/>
            <w:tcBorders>
              <w:top w:val="nil"/>
              <w:left w:val="nil"/>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2268" w:type="dxa"/>
            <w:tcBorders>
              <w:top w:val="nil"/>
              <w:left w:val="nil"/>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sz w:val="20"/>
                <w:szCs w:val="20"/>
                <w:lang w:val="uk-UA" w:eastAsia="ru-RU"/>
              </w:rPr>
            </w:pPr>
            <w:r w:rsidRPr="007351B8">
              <w:rPr>
                <w:rFonts w:ascii="Times New Roman" w:eastAsia="Times New Roman" w:hAnsi="Times New Roman" w:cs="Times New Roman"/>
                <w:sz w:val="20"/>
                <w:szCs w:val="20"/>
                <w:lang w:val="uk-UA" w:eastAsia="ru-RU"/>
              </w:rPr>
              <w:t>7</w:t>
            </w:r>
          </w:p>
        </w:tc>
      </w:tr>
      <w:tr w:rsidR="00931A17" w:rsidRPr="00E918B0" w:rsidTr="00171743">
        <w:trPr>
          <w:trHeight w:val="855"/>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rsidR="00931A17" w:rsidRPr="00420837" w:rsidRDefault="00931A17" w:rsidP="00420837">
            <w:pPr>
              <w:rPr>
                <w:rFonts w:ascii="Times New Roman" w:hAnsi="Times New Roman" w:cs="Times New Roman"/>
                <w:sz w:val="20"/>
                <w:szCs w:val="20"/>
              </w:rPr>
            </w:pPr>
            <w:r w:rsidRPr="00DA635F">
              <w:rPr>
                <w:rFonts w:ascii="Times New Roman" w:hAnsi="Times New Roman" w:cs="Times New Roman"/>
                <w:b/>
                <w:sz w:val="20"/>
                <w:szCs w:val="20"/>
              </w:rPr>
              <w:t>Рентабельність діяльності</w:t>
            </w:r>
            <w:r w:rsidRPr="00420837">
              <w:rPr>
                <w:rFonts w:ascii="Times New Roman" w:hAnsi="Times New Roman" w:cs="Times New Roman"/>
                <w:sz w:val="20"/>
                <w:szCs w:val="20"/>
              </w:rPr>
              <w:br/>
              <w:t>(чистий фінансовий результат, рядок 1200 / чистий дохід від реалізації продукції (товарів, робіт, послуг), рядок 1000) х 100, %</w:t>
            </w:r>
          </w:p>
        </w:tc>
        <w:tc>
          <w:tcPr>
            <w:tcW w:w="851" w:type="dxa"/>
            <w:tcBorders>
              <w:top w:val="nil"/>
              <w:left w:val="nil"/>
              <w:bottom w:val="single" w:sz="4" w:space="0" w:color="auto"/>
              <w:right w:val="single" w:sz="4" w:space="0" w:color="auto"/>
            </w:tcBorders>
            <w:shd w:val="clear" w:color="auto" w:fill="auto"/>
            <w:vAlign w:val="center"/>
          </w:tcPr>
          <w:p w:rsidR="00931A17" w:rsidRPr="00420837" w:rsidRDefault="00931A17" w:rsidP="005610E9">
            <w:pPr>
              <w:spacing w:after="0" w:line="240" w:lineRule="auto"/>
              <w:jc w:val="center"/>
              <w:rPr>
                <w:rFonts w:ascii="Times New Roman" w:eastAsia="Times New Roman" w:hAnsi="Times New Roman" w:cs="Times New Roman"/>
                <w:bCs/>
                <w:sz w:val="20"/>
                <w:szCs w:val="20"/>
                <w:lang w:val="uk-UA" w:eastAsia="ru-RU"/>
              </w:rPr>
            </w:pPr>
            <w:r w:rsidRPr="00420837">
              <w:rPr>
                <w:rFonts w:ascii="Times New Roman" w:eastAsia="Times New Roman" w:hAnsi="Times New Roman" w:cs="Times New Roman"/>
                <w:bCs/>
                <w:sz w:val="20"/>
                <w:szCs w:val="20"/>
                <w:lang w:val="uk-UA" w:eastAsia="ru-RU"/>
              </w:rPr>
              <w:t>5010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bCs/>
                <w:sz w:val="20"/>
                <w:szCs w:val="20"/>
                <w:lang w:val="uk-UA"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b/>
                <w:bCs/>
                <w:sz w:val="20"/>
                <w:szCs w:val="20"/>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931A17" w:rsidRPr="00420837" w:rsidRDefault="00931A17" w:rsidP="00931A17">
            <w:pPr>
              <w:rPr>
                <w:rFonts w:ascii="Times New Roman" w:hAnsi="Times New Roman" w:cs="Times New Roman"/>
                <w:sz w:val="20"/>
                <w:szCs w:val="20"/>
              </w:rPr>
            </w:pPr>
            <w:r w:rsidRPr="00420837">
              <w:rPr>
                <w:rFonts w:ascii="Times New Roman" w:hAnsi="Times New Roman" w:cs="Times New Roman"/>
                <w:sz w:val="20"/>
                <w:szCs w:val="20"/>
              </w:rPr>
              <w:t>Характеризує ефективність господарської діяльності підприємства</w:t>
            </w:r>
          </w:p>
        </w:tc>
      </w:tr>
      <w:tr w:rsidR="00931A17" w:rsidRPr="00E918B0" w:rsidTr="00171743">
        <w:trPr>
          <w:trHeight w:val="402"/>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rsidR="00931A17" w:rsidRPr="00420837" w:rsidRDefault="00931A17" w:rsidP="00420837">
            <w:pPr>
              <w:rPr>
                <w:rFonts w:ascii="Times New Roman" w:hAnsi="Times New Roman" w:cs="Times New Roman"/>
                <w:sz w:val="20"/>
                <w:szCs w:val="20"/>
                <w:lang w:val="uk-UA"/>
              </w:rPr>
            </w:pPr>
            <w:r w:rsidRPr="00DA635F">
              <w:rPr>
                <w:rFonts w:ascii="Times New Roman" w:hAnsi="Times New Roman" w:cs="Times New Roman"/>
                <w:b/>
                <w:sz w:val="20"/>
                <w:szCs w:val="20"/>
              </w:rPr>
              <w:lastRenderedPageBreak/>
              <w:t>Рентабельність активів</w:t>
            </w:r>
            <w:r w:rsidRPr="00DA635F">
              <w:rPr>
                <w:rFonts w:ascii="Times New Roman" w:hAnsi="Times New Roman" w:cs="Times New Roman"/>
                <w:b/>
                <w:sz w:val="20"/>
                <w:szCs w:val="20"/>
              </w:rPr>
              <w:br/>
            </w:r>
            <w:r w:rsidRPr="00420837">
              <w:rPr>
                <w:rFonts w:ascii="Times New Roman" w:hAnsi="Times New Roman" w:cs="Times New Roman"/>
                <w:sz w:val="20"/>
                <w:szCs w:val="20"/>
              </w:rPr>
              <w:t>(чистий фінансовий результат, рядок 1200 / вартість активів, рядок 6020) х 100, %</w:t>
            </w:r>
          </w:p>
        </w:tc>
        <w:tc>
          <w:tcPr>
            <w:tcW w:w="851" w:type="dxa"/>
            <w:tcBorders>
              <w:top w:val="nil"/>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bCs/>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931A1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p w:rsidR="00931A17" w:rsidRPr="00420837" w:rsidRDefault="00931A17" w:rsidP="00931A17">
            <w:pPr>
              <w:rPr>
                <w:rFonts w:ascii="Times New Roman" w:hAnsi="Times New Roman" w:cs="Times New Roman"/>
                <w:sz w:val="20"/>
                <w:szCs w:val="20"/>
              </w:rPr>
            </w:pPr>
            <w:r w:rsidRPr="00420837">
              <w:rPr>
                <w:rFonts w:ascii="Times New Roman" w:hAnsi="Times New Roman" w:cs="Times New Roman"/>
                <w:sz w:val="20"/>
                <w:szCs w:val="20"/>
              </w:rPr>
              <w:t>Характеризує ефективність використання активів підприємства</w:t>
            </w:r>
            <w:r w:rsidRPr="00420837">
              <w:rPr>
                <w:rFonts w:ascii="Times New Roman" w:eastAsia="Times New Roman" w:hAnsi="Times New Roman" w:cs="Times New Roman"/>
                <w:sz w:val="20"/>
                <w:szCs w:val="20"/>
                <w:lang w:eastAsia="ru-RU"/>
              </w:rPr>
              <w:t> </w:t>
            </w:r>
          </w:p>
        </w:tc>
      </w:tr>
      <w:tr w:rsidR="00931A17" w:rsidRPr="00E918B0" w:rsidTr="00171743">
        <w:trPr>
          <w:trHeight w:val="402"/>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rsidR="00931A17" w:rsidRPr="00420837" w:rsidRDefault="00931A17" w:rsidP="00420837">
            <w:pPr>
              <w:rPr>
                <w:rFonts w:ascii="Times New Roman" w:hAnsi="Times New Roman" w:cs="Times New Roman"/>
                <w:sz w:val="20"/>
                <w:szCs w:val="20"/>
                <w:lang w:val="uk-UA"/>
              </w:rPr>
            </w:pPr>
            <w:r w:rsidRPr="00DA635F">
              <w:rPr>
                <w:rFonts w:ascii="Times New Roman" w:hAnsi="Times New Roman" w:cs="Times New Roman"/>
                <w:b/>
                <w:sz w:val="20"/>
                <w:szCs w:val="20"/>
              </w:rPr>
              <w:t>Рентабельність власного капіталу</w:t>
            </w:r>
            <w:r w:rsidRPr="00DA635F">
              <w:rPr>
                <w:rFonts w:ascii="Times New Roman" w:hAnsi="Times New Roman" w:cs="Times New Roman"/>
                <w:b/>
                <w:sz w:val="20"/>
                <w:szCs w:val="20"/>
              </w:rPr>
              <w:br/>
            </w:r>
            <w:r w:rsidRPr="00420837">
              <w:rPr>
                <w:rFonts w:ascii="Times New Roman" w:hAnsi="Times New Roman" w:cs="Times New Roman"/>
                <w:sz w:val="20"/>
                <w:szCs w:val="20"/>
              </w:rPr>
              <w:t>(чистий фінансовий результат, рядок 1200 / власний капітал, рядок 6080) х 100, %</w:t>
            </w:r>
          </w:p>
        </w:tc>
        <w:tc>
          <w:tcPr>
            <w:tcW w:w="851" w:type="dxa"/>
            <w:tcBorders>
              <w:top w:val="nil"/>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bCs/>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31A17" w:rsidRPr="007351B8" w:rsidRDefault="00931A17" w:rsidP="00931A17">
            <w:pPr>
              <w:spacing w:after="0" w:line="240" w:lineRule="auto"/>
              <w:rPr>
                <w:rFonts w:ascii="Times New Roman" w:eastAsia="Times New Roman" w:hAnsi="Times New Roman" w:cs="Times New Roman"/>
                <w:sz w:val="20"/>
                <w:szCs w:val="20"/>
                <w:lang w:eastAsia="ru-RU"/>
              </w:rPr>
            </w:pPr>
            <w:r w:rsidRPr="007351B8">
              <w:rPr>
                <w:rFonts w:ascii="Times New Roman" w:eastAsia="Times New Roman" w:hAnsi="Times New Roman" w:cs="Times New Roman"/>
                <w:sz w:val="20"/>
                <w:szCs w:val="20"/>
                <w:lang w:eastAsia="ru-RU"/>
              </w:rPr>
              <w:t> </w:t>
            </w:r>
          </w:p>
          <w:p w:rsidR="00931A17" w:rsidRPr="007351B8" w:rsidRDefault="00931A17" w:rsidP="00931A17">
            <w:pPr>
              <w:rPr>
                <w:rFonts w:ascii="Times New Roman" w:hAnsi="Times New Roman" w:cs="Times New Roman"/>
                <w:sz w:val="20"/>
                <w:szCs w:val="20"/>
                <w:lang w:val="uk-UA"/>
              </w:rPr>
            </w:pPr>
            <w:r w:rsidRPr="007351B8">
              <w:rPr>
                <w:rFonts w:ascii="Times New Roman" w:hAnsi="Times New Roman" w:cs="Times New Roman"/>
                <w:sz w:val="20"/>
                <w:szCs w:val="20"/>
              </w:rPr>
              <w:t>Характеризує ефективність використання власного капіталу</w:t>
            </w:r>
          </w:p>
        </w:tc>
      </w:tr>
      <w:tr w:rsidR="00931A17" w:rsidRPr="00E918B0" w:rsidTr="00171743">
        <w:trPr>
          <w:trHeight w:val="765"/>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rsidR="00931A17" w:rsidRPr="00420837" w:rsidRDefault="00931A17" w:rsidP="00420837">
            <w:pPr>
              <w:rPr>
                <w:rFonts w:ascii="Times New Roman" w:hAnsi="Times New Roman" w:cs="Times New Roman"/>
                <w:sz w:val="20"/>
                <w:szCs w:val="20"/>
                <w:lang w:val="uk-UA"/>
              </w:rPr>
            </w:pPr>
            <w:r w:rsidRPr="00DA635F">
              <w:rPr>
                <w:rFonts w:ascii="Times New Roman" w:hAnsi="Times New Roman" w:cs="Times New Roman"/>
                <w:b/>
                <w:sz w:val="20"/>
                <w:szCs w:val="20"/>
              </w:rPr>
              <w:t>Коефіцієнт фінансової стійкості</w:t>
            </w:r>
            <w:r w:rsidRPr="00420837">
              <w:rPr>
                <w:rFonts w:ascii="Times New Roman" w:hAnsi="Times New Roman" w:cs="Times New Roman"/>
                <w:sz w:val="20"/>
                <w:szCs w:val="20"/>
              </w:rPr>
              <w:br/>
              <w:t>(власний капітал, рядок 6080 / (довгострокові зобов'язання, рядок 6030 + поточні зобов'язання, рядок 6040))</w:t>
            </w:r>
          </w:p>
        </w:tc>
        <w:tc>
          <w:tcPr>
            <w:tcW w:w="851" w:type="dxa"/>
            <w:tcBorders>
              <w:top w:val="nil"/>
              <w:left w:val="nil"/>
              <w:bottom w:val="single" w:sz="4" w:space="0" w:color="auto"/>
              <w:right w:val="single" w:sz="4" w:space="0" w:color="auto"/>
            </w:tcBorders>
            <w:shd w:val="clear" w:color="auto" w:fill="auto"/>
            <w:vAlign w:val="center"/>
          </w:tcPr>
          <w:p w:rsidR="00931A17" w:rsidRPr="00420837" w:rsidRDefault="00931A17" w:rsidP="0042083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5040</w:t>
            </w:r>
          </w:p>
        </w:tc>
        <w:tc>
          <w:tcPr>
            <w:tcW w:w="1276" w:type="dxa"/>
            <w:tcBorders>
              <w:top w:val="single" w:sz="4" w:space="0" w:color="auto"/>
              <w:left w:val="nil"/>
              <w:bottom w:val="single" w:sz="4" w:space="0" w:color="auto"/>
              <w:right w:val="single" w:sz="4" w:space="0" w:color="auto"/>
            </w:tcBorders>
            <w:shd w:val="clear" w:color="auto" w:fill="auto"/>
          </w:tcPr>
          <w:p w:rsidR="00931A17" w:rsidRDefault="00931A17" w:rsidP="00420837">
            <w:pPr>
              <w:ind w:left="-108" w:firstLine="108"/>
              <w:jc w:val="center"/>
              <w:rPr>
                <w:rFonts w:ascii="Times New Roman" w:hAnsi="Times New Roman" w:cs="Times New Roman"/>
                <w:sz w:val="20"/>
                <w:szCs w:val="20"/>
                <w:lang w:val="uk-UA"/>
              </w:rPr>
            </w:pPr>
          </w:p>
          <w:p w:rsidR="00931A17" w:rsidRDefault="00931A17" w:rsidP="00420837">
            <w:pPr>
              <w:jc w:val="center"/>
              <w:rPr>
                <w:rFonts w:ascii="Times New Roman" w:hAnsi="Times New Roman" w:cs="Times New Roman"/>
                <w:sz w:val="20"/>
                <w:szCs w:val="20"/>
                <w:lang w:val="uk-UA"/>
              </w:rPr>
            </w:pPr>
          </w:p>
          <w:p w:rsidR="00931A17" w:rsidRDefault="00931A17" w:rsidP="00420837">
            <w:pPr>
              <w:jc w:val="center"/>
              <w:rPr>
                <w:rFonts w:ascii="Times New Roman" w:hAnsi="Times New Roman" w:cs="Times New Roman"/>
                <w:sz w:val="20"/>
                <w:szCs w:val="20"/>
                <w:lang w:val="uk-UA"/>
              </w:rPr>
            </w:pPr>
          </w:p>
          <w:p w:rsidR="00931A17" w:rsidRPr="00420837" w:rsidRDefault="00931A17" w:rsidP="00420837">
            <w:pPr>
              <w:jc w:val="center"/>
              <w:rPr>
                <w:rFonts w:ascii="Times New Roman" w:hAnsi="Times New Roman" w:cs="Times New Roman"/>
                <w:sz w:val="20"/>
                <w:szCs w:val="20"/>
                <w:lang w:val="uk-UA"/>
              </w:rPr>
            </w:pPr>
          </w:p>
          <w:p w:rsidR="00931A17" w:rsidRPr="00420837" w:rsidRDefault="00931A17" w:rsidP="00420837">
            <w:pPr>
              <w:jc w:val="center"/>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931A1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p w:rsidR="00931A17" w:rsidRPr="00420837" w:rsidRDefault="00931A17" w:rsidP="00931A17">
            <w:pPr>
              <w:rPr>
                <w:rFonts w:ascii="Times New Roman" w:hAnsi="Times New Roman" w:cs="Times New Roman"/>
                <w:sz w:val="20"/>
                <w:szCs w:val="20"/>
              </w:rPr>
            </w:pPr>
            <w:r w:rsidRPr="00420837">
              <w:rPr>
                <w:rFonts w:ascii="Times New Roman" w:hAnsi="Times New Roman" w:cs="Times New Roman"/>
                <w:sz w:val="20"/>
                <w:szCs w:val="20"/>
              </w:rPr>
              <w:t>Характеризує співвідношення власних та позикових коштів і залежність підприємства від зовнішніх фінансових джерел</w:t>
            </w:r>
            <w:r w:rsidRPr="00420837">
              <w:rPr>
                <w:rFonts w:ascii="Times New Roman" w:eastAsia="Times New Roman" w:hAnsi="Times New Roman" w:cs="Times New Roman"/>
                <w:sz w:val="20"/>
                <w:szCs w:val="20"/>
                <w:lang w:eastAsia="ru-RU"/>
              </w:rPr>
              <w:t> </w:t>
            </w:r>
          </w:p>
        </w:tc>
      </w:tr>
      <w:tr w:rsidR="00931A17" w:rsidRPr="00E918B0" w:rsidTr="00171743">
        <w:trPr>
          <w:trHeight w:val="54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rsidR="00931A17" w:rsidRPr="000B5403" w:rsidRDefault="00931A17" w:rsidP="000B5403">
            <w:pPr>
              <w:rPr>
                <w:rFonts w:ascii="Times New Roman" w:hAnsi="Times New Roman" w:cs="Times New Roman"/>
                <w:sz w:val="20"/>
                <w:szCs w:val="20"/>
                <w:lang w:val="uk-UA"/>
              </w:rPr>
            </w:pPr>
            <w:r w:rsidRPr="00DA635F">
              <w:rPr>
                <w:rFonts w:ascii="Times New Roman" w:hAnsi="Times New Roman" w:cs="Times New Roman"/>
                <w:b/>
                <w:sz w:val="20"/>
                <w:szCs w:val="20"/>
              </w:rPr>
              <w:t xml:space="preserve">Коефіцієнт зносу основних засобів </w:t>
            </w:r>
            <w:r w:rsidRPr="00DA635F">
              <w:rPr>
                <w:rFonts w:ascii="Times New Roman" w:hAnsi="Times New Roman" w:cs="Times New Roman"/>
                <w:b/>
                <w:sz w:val="20"/>
                <w:szCs w:val="20"/>
              </w:rPr>
              <w:br/>
            </w:r>
            <w:r w:rsidRPr="000B5403">
              <w:rPr>
                <w:rFonts w:ascii="Times New Roman" w:hAnsi="Times New Roman" w:cs="Times New Roman"/>
                <w:sz w:val="20"/>
                <w:szCs w:val="20"/>
              </w:rPr>
              <w:t>(сума зносу, рядок 6003 / первісна вартість основних засобів, рядок 6002)</w:t>
            </w:r>
          </w:p>
        </w:tc>
        <w:tc>
          <w:tcPr>
            <w:tcW w:w="851" w:type="dxa"/>
            <w:tcBorders>
              <w:top w:val="nil"/>
              <w:left w:val="nil"/>
              <w:bottom w:val="single" w:sz="4" w:space="0" w:color="auto"/>
              <w:right w:val="single" w:sz="4" w:space="0" w:color="auto"/>
            </w:tcBorders>
            <w:shd w:val="clear" w:color="auto" w:fill="auto"/>
            <w:vAlign w:val="center"/>
          </w:tcPr>
          <w:p w:rsidR="00931A17" w:rsidRPr="000B5403" w:rsidRDefault="00931A17" w:rsidP="0042083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31A17" w:rsidRPr="000B5403" w:rsidRDefault="00931A17" w:rsidP="000B5403">
            <w:pPr>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42083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31A17" w:rsidRPr="00E918B0" w:rsidRDefault="00931A17" w:rsidP="00931A1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p w:rsidR="00931A17" w:rsidRPr="000B5403" w:rsidRDefault="00931A17" w:rsidP="00931A17">
            <w:pPr>
              <w:rPr>
                <w:rFonts w:ascii="Times New Roman" w:hAnsi="Times New Roman" w:cs="Times New Roman"/>
                <w:sz w:val="20"/>
                <w:szCs w:val="20"/>
              </w:rPr>
            </w:pPr>
            <w:r w:rsidRPr="000B5403">
              <w:rPr>
                <w:rFonts w:ascii="Times New Roman" w:hAnsi="Times New Roman" w:cs="Times New Roman"/>
                <w:sz w:val="20"/>
                <w:szCs w:val="20"/>
              </w:rPr>
              <w:t>Характеризує інвестиційну політику підприємства</w:t>
            </w:r>
            <w:r w:rsidRPr="000B5403">
              <w:rPr>
                <w:rFonts w:ascii="Times New Roman" w:eastAsia="Times New Roman" w:hAnsi="Times New Roman" w:cs="Times New Roman"/>
                <w:sz w:val="20"/>
                <w:szCs w:val="20"/>
                <w:lang w:eastAsia="ru-RU"/>
              </w:rPr>
              <w:t> </w:t>
            </w:r>
          </w:p>
        </w:tc>
      </w:tr>
    </w:tbl>
    <w:p w:rsidR="005610E9" w:rsidRPr="00E918B0" w:rsidRDefault="005610E9" w:rsidP="005610E9">
      <w:pPr>
        <w:spacing w:after="0"/>
        <w:jc w:val="center"/>
        <w:rPr>
          <w:rFonts w:ascii="Times New Roman" w:hAnsi="Times New Roman" w:cs="Times New Roman"/>
          <w:sz w:val="20"/>
          <w:szCs w:val="20"/>
          <w:lang w:val="uk-UA"/>
        </w:rPr>
      </w:pPr>
    </w:p>
    <w:p w:rsidR="005610E9" w:rsidRPr="00E918B0" w:rsidRDefault="005610E9" w:rsidP="005610E9">
      <w:pPr>
        <w:spacing w:after="0"/>
        <w:jc w:val="center"/>
        <w:rPr>
          <w:rFonts w:ascii="Times New Roman" w:hAnsi="Times New Roman" w:cs="Times New Roman"/>
          <w:sz w:val="20"/>
          <w:szCs w:val="20"/>
          <w:lang w:val="uk-UA"/>
        </w:rPr>
      </w:pPr>
    </w:p>
    <w:p w:rsidR="005610E9" w:rsidRPr="00E918B0" w:rsidRDefault="005610E9" w:rsidP="005610E9">
      <w:pPr>
        <w:spacing w:after="0"/>
        <w:rPr>
          <w:rFonts w:ascii="Times New Roman" w:hAnsi="Times New Roman" w:cs="Times New Roman"/>
          <w:b/>
          <w:sz w:val="20"/>
          <w:szCs w:val="20"/>
          <w:lang w:val="uk-UA"/>
        </w:rPr>
      </w:pPr>
      <w:r w:rsidRPr="00E918B0">
        <w:rPr>
          <w:rFonts w:ascii="Times New Roman" w:hAnsi="Times New Roman" w:cs="Times New Roman"/>
          <w:b/>
          <w:sz w:val="20"/>
          <w:szCs w:val="20"/>
          <w:lang w:val="uk-UA"/>
        </w:rPr>
        <w:t xml:space="preserve">Керівник________________             </w:t>
      </w:r>
      <w:r>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___________________           </w:t>
      </w:r>
      <w:r>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______________________</w:t>
      </w:r>
    </w:p>
    <w:p w:rsidR="005610E9" w:rsidRPr="00E918B0" w:rsidRDefault="005610E9" w:rsidP="005610E9">
      <w:pPr>
        <w:spacing w:after="0"/>
        <w:rPr>
          <w:rFonts w:ascii="Times New Roman" w:hAnsi="Times New Roman" w:cs="Times New Roman"/>
          <w:i/>
          <w:sz w:val="20"/>
          <w:szCs w:val="20"/>
          <w:lang w:val="uk-UA"/>
        </w:rPr>
      </w:pPr>
      <w:r w:rsidRPr="00E918B0">
        <w:rPr>
          <w:rFonts w:ascii="Times New Roman" w:hAnsi="Times New Roman" w:cs="Times New Roman"/>
          <w:b/>
          <w:sz w:val="20"/>
          <w:szCs w:val="20"/>
          <w:lang w:val="uk-UA"/>
        </w:rPr>
        <w:t xml:space="preserve">                      </w:t>
      </w:r>
      <w:r w:rsidRPr="00E918B0">
        <w:rPr>
          <w:rFonts w:ascii="Times New Roman" w:hAnsi="Times New Roman" w:cs="Times New Roman"/>
          <w:i/>
          <w:sz w:val="20"/>
          <w:szCs w:val="20"/>
          <w:lang w:val="uk-UA"/>
        </w:rPr>
        <w:t xml:space="preserve">(посада)                                   </w:t>
      </w:r>
      <w:r>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Pr>
          <w:rFonts w:ascii="Times New Roman" w:hAnsi="Times New Roman" w:cs="Times New Roman"/>
          <w:i/>
          <w:sz w:val="20"/>
          <w:szCs w:val="20"/>
          <w:lang w:val="uk-UA"/>
        </w:rPr>
        <w:t xml:space="preserve">                     (ініціали, прізвище)</w:t>
      </w:r>
    </w:p>
    <w:p w:rsidR="005610E9" w:rsidRDefault="005610E9" w:rsidP="00535D94">
      <w:pPr>
        <w:tabs>
          <w:tab w:val="left" w:pos="8505"/>
        </w:tabs>
        <w:rPr>
          <w:rFonts w:ascii="Times New Roman" w:hAnsi="Times New Roman" w:cs="Times New Roman"/>
          <w:i/>
          <w:sz w:val="20"/>
          <w:szCs w:val="20"/>
          <w:lang w:val="uk-UA"/>
        </w:rPr>
      </w:pPr>
    </w:p>
    <w:p w:rsidR="003F1668" w:rsidRDefault="003F1668" w:rsidP="00535D94">
      <w:pPr>
        <w:tabs>
          <w:tab w:val="left" w:pos="8505"/>
        </w:tabs>
        <w:rPr>
          <w:rFonts w:ascii="Times New Roman" w:hAnsi="Times New Roman" w:cs="Times New Roman"/>
          <w:i/>
          <w:sz w:val="20"/>
          <w:szCs w:val="20"/>
          <w:lang w:val="uk-UA"/>
        </w:rPr>
      </w:pPr>
    </w:p>
    <w:p w:rsidR="007351B8" w:rsidRPr="003F1668" w:rsidRDefault="007351B8" w:rsidP="00535D94">
      <w:pPr>
        <w:tabs>
          <w:tab w:val="left" w:pos="8505"/>
        </w:tabs>
        <w:rPr>
          <w:rFonts w:ascii="Times New Roman" w:hAnsi="Times New Roman" w:cs="Times New Roman"/>
          <w:i/>
          <w:sz w:val="20"/>
          <w:szCs w:val="20"/>
          <w:lang w:val="uk-UA"/>
        </w:rPr>
      </w:pPr>
    </w:p>
    <w:p w:rsidR="00FF7750" w:rsidRDefault="00CA64D4" w:rsidP="00FF7750">
      <w:pPr>
        <w:tabs>
          <w:tab w:val="left" w:pos="8505"/>
        </w:tabs>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6</w:t>
      </w:r>
    </w:p>
    <w:p w:rsidR="007351B8" w:rsidRDefault="007351B8" w:rsidP="00FF7750">
      <w:pPr>
        <w:tabs>
          <w:tab w:val="left" w:pos="8505"/>
        </w:tabs>
        <w:jc w:val="right"/>
        <w:rPr>
          <w:rFonts w:ascii="Times New Roman" w:hAnsi="Times New Roman" w:cs="Times New Roman"/>
          <w:sz w:val="20"/>
          <w:szCs w:val="20"/>
          <w:lang w:val="uk-UA"/>
        </w:rPr>
      </w:pPr>
    </w:p>
    <w:p w:rsidR="00FF10F4" w:rsidRPr="00CA64D4" w:rsidRDefault="00CA64D4" w:rsidP="00EE47A4">
      <w:pPr>
        <w:ind w:left="426"/>
        <w:rPr>
          <w:rFonts w:ascii="Times New Roman" w:hAnsi="Times New Roman" w:cs="Times New Roman"/>
          <w:b/>
          <w:sz w:val="20"/>
          <w:szCs w:val="20"/>
          <w:lang w:val="uk-UA"/>
        </w:rPr>
      </w:pPr>
      <w:r w:rsidRPr="00CA64D4">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                       </w:t>
      </w:r>
      <w:r w:rsidRPr="00CA64D4">
        <w:rPr>
          <w:rFonts w:ascii="Times New Roman" w:hAnsi="Times New Roman" w:cs="Times New Roman"/>
          <w:b/>
          <w:sz w:val="20"/>
          <w:szCs w:val="20"/>
          <w:lang w:val="uk-UA"/>
        </w:rPr>
        <w:t xml:space="preserve"> VI. Інформація до фінансового плану</w:t>
      </w:r>
    </w:p>
    <w:p w:rsidR="00FF10F4" w:rsidRPr="00CA64D4" w:rsidRDefault="00CA64D4" w:rsidP="00CA64D4">
      <w:pPr>
        <w:pStyle w:val="a4"/>
        <w:numPr>
          <w:ilvl w:val="0"/>
          <w:numId w:val="10"/>
        </w:numPr>
        <w:rPr>
          <w:rFonts w:ascii="Times New Roman" w:hAnsi="Times New Roman" w:cs="Times New Roman"/>
          <w:b/>
          <w:sz w:val="20"/>
          <w:szCs w:val="20"/>
          <w:lang w:val="uk-UA"/>
        </w:rPr>
      </w:pPr>
      <w:r w:rsidRPr="00CA64D4">
        <w:rPr>
          <w:rFonts w:ascii="Times New Roman" w:hAnsi="Times New Roman" w:cs="Times New Roman"/>
          <w:b/>
          <w:sz w:val="20"/>
          <w:szCs w:val="20"/>
          <w:lang w:val="uk-UA"/>
        </w:rPr>
        <w:t>Перелік підприємств, які включені до консолідованого (зведеного) фінансового плану</w:t>
      </w:r>
    </w:p>
    <w:p w:rsidR="00CA64D4" w:rsidRDefault="00CA64D4" w:rsidP="00CA64D4">
      <w:pPr>
        <w:pStyle w:val="a4"/>
        <w:ind w:left="786"/>
        <w:rPr>
          <w:rFonts w:ascii="Times New Roman" w:hAnsi="Times New Roman" w:cs="Times New Roman"/>
          <w:b/>
          <w:sz w:val="20"/>
          <w:szCs w:val="20"/>
          <w:lang w:val="uk-UA"/>
        </w:rPr>
      </w:pPr>
    </w:p>
    <w:tbl>
      <w:tblPr>
        <w:tblStyle w:val="a5"/>
        <w:tblW w:w="11057" w:type="dxa"/>
        <w:tblInd w:w="-743" w:type="dxa"/>
        <w:tblLook w:val="04A0" w:firstRow="1" w:lastRow="0" w:firstColumn="1" w:lastColumn="0" w:noHBand="0" w:noVBand="1"/>
      </w:tblPr>
      <w:tblGrid>
        <w:gridCol w:w="4253"/>
        <w:gridCol w:w="3334"/>
        <w:gridCol w:w="3470"/>
      </w:tblGrid>
      <w:tr w:rsidR="00CA64D4" w:rsidTr="007351B8">
        <w:tc>
          <w:tcPr>
            <w:tcW w:w="4253" w:type="dxa"/>
          </w:tcPr>
          <w:p w:rsidR="00CA64D4" w:rsidRPr="007351B8" w:rsidRDefault="00CA64D4" w:rsidP="008974CC">
            <w:pPr>
              <w:jc w:val="center"/>
              <w:rPr>
                <w:rFonts w:ascii="Times New Roman" w:hAnsi="Times New Roman" w:cs="Times New Roman"/>
                <w:sz w:val="20"/>
                <w:szCs w:val="20"/>
                <w:lang w:val="uk-UA"/>
              </w:rPr>
            </w:pPr>
            <w:r w:rsidRPr="007351B8">
              <w:rPr>
                <w:rFonts w:ascii="Times New Roman" w:hAnsi="Times New Roman" w:cs="Times New Roman"/>
                <w:sz w:val="20"/>
                <w:szCs w:val="20"/>
              </w:rPr>
              <w:t>Код за ЄДРПОУ</w:t>
            </w:r>
          </w:p>
        </w:tc>
        <w:tc>
          <w:tcPr>
            <w:tcW w:w="3334" w:type="dxa"/>
          </w:tcPr>
          <w:p w:rsidR="00CA64D4" w:rsidRPr="007351B8" w:rsidRDefault="00CA64D4" w:rsidP="008974CC">
            <w:pPr>
              <w:jc w:val="center"/>
              <w:rPr>
                <w:rFonts w:ascii="Times New Roman" w:hAnsi="Times New Roman" w:cs="Times New Roman"/>
                <w:sz w:val="20"/>
                <w:szCs w:val="20"/>
                <w:lang w:val="uk-UA"/>
              </w:rPr>
            </w:pPr>
            <w:r w:rsidRPr="007351B8">
              <w:rPr>
                <w:rFonts w:ascii="Times New Roman" w:hAnsi="Times New Roman" w:cs="Times New Roman"/>
                <w:sz w:val="20"/>
                <w:szCs w:val="20"/>
              </w:rPr>
              <w:t>Найменування підприємства</w:t>
            </w:r>
          </w:p>
        </w:tc>
        <w:tc>
          <w:tcPr>
            <w:tcW w:w="3470" w:type="dxa"/>
          </w:tcPr>
          <w:p w:rsidR="00CA64D4" w:rsidRPr="007351B8" w:rsidRDefault="00CA64D4" w:rsidP="008974CC">
            <w:pPr>
              <w:jc w:val="center"/>
              <w:rPr>
                <w:rFonts w:ascii="Times New Roman" w:hAnsi="Times New Roman" w:cs="Times New Roman"/>
                <w:sz w:val="20"/>
                <w:szCs w:val="20"/>
                <w:lang w:val="uk-UA"/>
              </w:rPr>
            </w:pPr>
            <w:r w:rsidRPr="007351B8">
              <w:rPr>
                <w:rFonts w:ascii="Times New Roman" w:hAnsi="Times New Roman" w:cs="Times New Roman"/>
                <w:sz w:val="20"/>
                <w:szCs w:val="20"/>
              </w:rPr>
              <w:t>Вид діяльності</w:t>
            </w:r>
          </w:p>
        </w:tc>
      </w:tr>
      <w:tr w:rsidR="00CA64D4" w:rsidTr="007351B8">
        <w:tc>
          <w:tcPr>
            <w:tcW w:w="4253" w:type="dxa"/>
          </w:tcPr>
          <w:p w:rsidR="00CA64D4" w:rsidRPr="007351B8" w:rsidRDefault="00CA64D4" w:rsidP="008974CC">
            <w:pPr>
              <w:pStyle w:val="a4"/>
              <w:ind w:left="0"/>
              <w:jc w:val="center"/>
              <w:rPr>
                <w:rFonts w:ascii="Times New Roman" w:hAnsi="Times New Roman" w:cs="Times New Roman"/>
                <w:sz w:val="20"/>
                <w:szCs w:val="20"/>
                <w:lang w:val="uk-UA"/>
              </w:rPr>
            </w:pPr>
            <w:r w:rsidRPr="007351B8">
              <w:rPr>
                <w:rFonts w:ascii="Times New Roman" w:hAnsi="Times New Roman" w:cs="Times New Roman"/>
                <w:sz w:val="20"/>
                <w:szCs w:val="20"/>
                <w:lang w:val="uk-UA"/>
              </w:rPr>
              <w:t>1</w:t>
            </w:r>
          </w:p>
        </w:tc>
        <w:tc>
          <w:tcPr>
            <w:tcW w:w="3334" w:type="dxa"/>
          </w:tcPr>
          <w:p w:rsidR="00CA64D4" w:rsidRPr="007351B8" w:rsidRDefault="00CA64D4" w:rsidP="008974CC">
            <w:pPr>
              <w:pStyle w:val="a4"/>
              <w:ind w:left="0"/>
              <w:jc w:val="center"/>
              <w:rPr>
                <w:rFonts w:ascii="Times New Roman" w:hAnsi="Times New Roman" w:cs="Times New Roman"/>
                <w:sz w:val="20"/>
                <w:szCs w:val="20"/>
                <w:lang w:val="uk-UA"/>
              </w:rPr>
            </w:pPr>
            <w:r w:rsidRPr="007351B8">
              <w:rPr>
                <w:rFonts w:ascii="Times New Roman" w:hAnsi="Times New Roman" w:cs="Times New Roman"/>
                <w:sz w:val="20"/>
                <w:szCs w:val="20"/>
                <w:lang w:val="uk-UA"/>
              </w:rPr>
              <w:t>2</w:t>
            </w:r>
          </w:p>
        </w:tc>
        <w:tc>
          <w:tcPr>
            <w:tcW w:w="3470" w:type="dxa"/>
          </w:tcPr>
          <w:p w:rsidR="00CA64D4" w:rsidRPr="007351B8" w:rsidRDefault="00CA64D4" w:rsidP="008974CC">
            <w:pPr>
              <w:pStyle w:val="a4"/>
              <w:ind w:left="0"/>
              <w:jc w:val="center"/>
              <w:rPr>
                <w:rFonts w:ascii="Times New Roman" w:hAnsi="Times New Roman" w:cs="Times New Roman"/>
                <w:sz w:val="20"/>
                <w:szCs w:val="20"/>
                <w:lang w:val="uk-UA"/>
              </w:rPr>
            </w:pPr>
            <w:r w:rsidRPr="007351B8">
              <w:rPr>
                <w:rFonts w:ascii="Times New Roman" w:hAnsi="Times New Roman" w:cs="Times New Roman"/>
                <w:sz w:val="20"/>
                <w:szCs w:val="20"/>
                <w:lang w:val="uk-UA"/>
              </w:rPr>
              <w:t>3</w:t>
            </w:r>
          </w:p>
        </w:tc>
      </w:tr>
      <w:tr w:rsidR="00CA64D4" w:rsidTr="007351B8">
        <w:tc>
          <w:tcPr>
            <w:tcW w:w="4253" w:type="dxa"/>
          </w:tcPr>
          <w:p w:rsidR="00CA64D4" w:rsidRDefault="00CA64D4" w:rsidP="00CA64D4">
            <w:pPr>
              <w:pStyle w:val="a4"/>
              <w:ind w:left="0"/>
              <w:rPr>
                <w:rFonts w:ascii="Times New Roman" w:hAnsi="Times New Roman" w:cs="Times New Roman"/>
                <w:b/>
                <w:sz w:val="20"/>
                <w:szCs w:val="20"/>
                <w:lang w:val="uk-UA"/>
              </w:rPr>
            </w:pPr>
          </w:p>
        </w:tc>
        <w:tc>
          <w:tcPr>
            <w:tcW w:w="3334" w:type="dxa"/>
          </w:tcPr>
          <w:p w:rsidR="00CA64D4" w:rsidRDefault="00CA64D4" w:rsidP="00CA64D4">
            <w:pPr>
              <w:pStyle w:val="a4"/>
              <w:ind w:left="0"/>
              <w:rPr>
                <w:rFonts w:ascii="Times New Roman" w:hAnsi="Times New Roman" w:cs="Times New Roman"/>
                <w:b/>
                <w:sz w:val="20"/>
                <w:szCs w:val="20"/>
                <w:lang w:val="uk-UA"/>
              </w:rPr>
            </w:pPr>
          </w:p>
        </w:tc>
        <w:tc>
          <w:tcPr>
            <w:tcW w:w="3470" w:type="dxa"/>
          </w:tcPr>
          <w:p w:rsidR="00CA64D4" w:rsidRDefault="00CA64D4" w:rsidP="00CA64D4">
            <w:pPr>
              <w:pStyle w:val="a4"/>
              <w:ind w:left="0"/>
              <w:rPr>
                <w:rFonts w:ascii="Times New Roman" w:hAnsi="Times New Roman" w:cs="Times New Roman"/>
                <w:b/>
                <w:sz w:val="20"/>
                <w:szCs w:val="20"/>
                <w:lang w:val="uk-UA"/>
              </w:rPr>
            </w:pPr>
          </w:p>
        </w:tc>
      </w:tr>
    </w:tbl>
    <w:p w:rsidR="00CA64D4" w:rsidRDefault="00CA64D4" w:rsidP="00CA64D4">
      <w:pPr>
        <w:pStyle w:val="a4"/>
        <w:ind w:left="786"/>
        <w:rPr>
          <w:rFonts w:ascii="Times New Roman" w:hAnsi="Times New Roman" w:cs="Times New Roman"/>
          <w:b/>
          <w:sz w:val="20"/>
          <w:szCs w:val="20"/>
          <w:lang w:val="uk-UA"/>
        </w:rPr>
      </w:pPr>
    </w:p>
    <w:p w:rsidR="008974CC" w:rsidRDefault="008974CC"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Default="007351B8" w:rsidP="00CA64D4">
      <w:pPr>
        <w:pStyle w:val="a4"/>
        <w:ind w:left="786"/>
        <w:rPr>
          <w:rFonts w:ascii="Times New Roman" w:hAnsi="Times New Roman" w:cs="Times New Roman"/>
          <w:b/>
          <w:sz w:val="20"/>
          <w:szCs w:val="20"/>
          <w:lang w:val="uk-UA"/>
        </w:rPr>
      </w:pPr>
    </w:p>
    <w:p w:rsidR="007351B8" w:rsidRPr="00CA64D4" w:rsidRDefault="007351B8" w:rsidP="00CA64D4">
      <w:pPr>
        <w:pStyle w:val="a4"/>
        <w:ind w:left="786"/>
        <w:rPr>
          <w:rFonts w:ascii="Times New Roman" w:hAnsi="Times New Roman" w:cs="Times New Roman"/>
          <w:b/>
          <w:sz w:val="20"/>
          <w:szCs w:val="20"/>
          <w:lang w:val="uk-UA"/>
        </w:rPr>
      </w:pPr>
    </w:p>
    <w:p w:rsidR="00FF10F4" w:rsidRPr="008974CC" w:rsidRDefault="008974CC" w:rsidP="0036209C">
      <w:pPr>
        <w:pStyle w:val="a4"/>
        <w:numPr>
          <w:ilvl w:val="0"/>
          <w:numId w:val="10"/>
        </w:numPr>
        <w:ind w:left="-284" w:hanging="283"/>
        <w:rPr>
          <w:rFonts w:ascii="Times New Roman" w:hAnsi="Times New Roman" w:cs="Times New Roman"/>
          <w:b/>
          <w:sz w:val="20"/>
          <w:szCs w:val="20"/>
          <w:lang w:val="uk-UA"/>
        </w:rPr>
      </w:pPr>
      <w:r w:rsidRPr="008974CC">
        <w:rPr>
          <w:rFonts w:ascii="Times New Roman" w:hAnsi="Times New Roman" w:cs="Times New Roman"/>
          <w:b/>
          <w:sz w:val="20"/>
          <w:szCs w:val="20"/>
          <w:lang w:val="uk-UA"/>
        </w:rPr>
        <w:lastRenderedPageBreak/>
        <w:t>Інформація про бізнес підприємства (код рядка 1000 "чистий дохід від реалізації продукції ( товарів, робіт, послуг)" фінансового плану)</w:t>
      </w:r>
    </w:p>
    <w:tbl>
      <w:tblPr>
        <w:tblStyle w:val="a5"/>
        <w:tblW w:w="11057" w:type="dxa"/>
        <w:tblInd w:w="-743" w:type="dxa"/>
        <w:tblLayout w:type="fixed"/>
        <w:tblLook w:val="04A0" w:firstRow="1" w:lastRow="0" w:firstColumn="1" w:lastColumn="0" w:noHBand="0" w:noVBand="1"/>
      </w:tblPr>
      <w:tblGrid>
        <w:gridCol w:w="709"/>
        <w:gridCol w:w="568"/>
        <w:gridCol w:w="567"/>
        <w:gridCol w:w="850"/>
        <w:gridCol w:w="709"/>
        <w:gridCol w:w="850"/>
        <w:gridCol w:w="851"/>
        <w:gridCol w:w="850"/>
        <w:gridCol w:w="709"/>
        <w:gridCol w:w="709"/>
        <w:gridCol w:w="850"/>
        <w:gridCol w:w="709"/>
        <w:gridCol w:w="709"/>
        <w:gridCol w:w="709"/>
        <w:gridCol w:w="708"/>
      </w:tblGrid>
      <w:tr w:rsidR="00EF47AD" w:rsidTr="00C15D19">
        <w:tc>
          <w:tcPr>
            <w:tcW w:w="709" w:type="dxa"/>
            <w:vMerge w:val="restart"/>
            <w:textDirection w:val="btLr"/>
            <w:vAlign w:val="center"/>
          </w:tcPr>
          <w:p w:rsidR="00EF47AD" w:rsidRPr="008974CC" w:rsidRDefault="00EF47AD" w:rsidP="00C15D19">
            <w:pPr>
              <w:ind w:left="113" w:right="113"/>
              <w:jc w:val="center"/>
              <w:rPr>
                <w:rFonts w:ascii="Times New Roman" w:hAnsi="Times New Roman" w:cs="Times New Roman"/>
                <w:sz w:val="20"/>
                <w:szCs w:val="20"/>
                <w:lang w:val="uk-UA"/>
              </w:rPr>
            </w:pPr>
            <w:r w:rsidRPr="008974CC">
              <w:rPr>
                <w:rFonts w:ascii="Times New Roman" w:hAnsi="Times New Roman" w:cs="Times New Roman"/>
                <w:sz w:val="20"/>
                <w:szCs w:val="20"/>
                <w:lang w:val="uk-UA"/>
              </w:rPr>
              <w:t>Найменування видів діяльності за КВЕД</w:t>
            </w:r>
            <w:r w:rsidR="009A0EF2">
              <w:rPr>
                <w:rFonts w:ascii="Times New Roman" w:hAnsi="Times New Roman" w:cs="Times New Roman"/>
                <w:sz w:val="20"/>
                <w:szCs w:val="20"/>
                <w:lang w:val="uk-UA"/>
              </w:rPr>
              <w:t xml:space="preserve"> (із зазначенням видів робіт та </w:t>
            </w:r>
            <w:r w:rsidR="00C15D19">
              <w:rPr>
                <w:rFonts w:ascii="Times New Roman" w:hAnsi="Times New Roman" w:cs="Times New Roman"/>
                <w:sz w:val="20"/>
                <w:szCs w:val="20"/>
                <w:lang w:val="uk-UA"/>
              </w:rPr>
              <w:t>наданих</w:t>
            </w:r>
            <w:r w:rsidR="009A0EF2">
              <w:rPr>
                <w:rFonts w:ascii="Times New Roman" w:hAnsi="Times New Roman" w:cs="Times New Roman"/>
                <w:sz w:val="20"/>
                <w:szCs w:val="20"/>
                <w:lang w:val="uk-UA"/>
              </w:rPr>
              <w:t xml:space="preserve"> послуг)</w:t>
            </w:r>
          </w:p>
        </w:tc>
        <w:tc>
          <w:tcPr>
            <w:tcW w:w="1135" w:type="dxa"/>
            <w:gridSpan w:val="2"/>
            <w:vAlign w:val="center"/>
          </w:tcPr>
          <w:p w:rsidR="00EF47AD" w:rsidRPr="008974CC" w:rsidRDefault="00EF47AD" w:rsidP="00B83B5E">
            <w:pPr>
              <w:jc w:val="center"/>
              <w:rPr>
                <w:rFonts w:ascii="Times New Roman" w:hAnsi="Times New Roman" w:cs="Times New Roman"/>
                <w:sz w:val="20"/>
                <w:szCs w:val="20"/>
                <w:lang w:val="uk-UA"/>
              </w:rPr>
            </w:pPr>
            <w:r w:rsidRPr="008974CC">
              <w:rPr>
                <w:rFonts w:ascii="Times New Roman" w:hAnsi="Times New Roman" w:cs="Times New Roman"/>
                <w:sz w:val="20"/>
                <w:szCs w:val="20"/>
                <w:lang w:val="uk-UA"/>
              </w:rPr>
              <w:t>Питома вага в загальному обсязі реалізації, %</w:t>
            </w:r>
          </w:p>
        </w:tc>
        <w:tc>
          <w:tcPr>
            <w:tcW w:w="2409" w:type="dxa"/>
            <w:gridSpan w:val="3"/>
            <w:vAlign w:val="center"/>
          </w:tcPr>
          <w:p w:rsidR="00EF47AD" w:rsidRPr="008974CC" w:rsidRDefault="00EF47AD" w:rsidP="00B83B5E">
            <w:pPr>
              <w:jc w:val="center"/>
              <w:rPr>
                <w:rFonts w:ascii="Times New Roman" w:hAnsi="Times New Roman" w:cs="Times New Roman"/>
                <w:sz w:val="20"/>
                <w:szCs w:val="20"/>
                <w:lang w:val="uk-UA"/>
              </w:rPr>
            </w:pPr>
            <w:r w:rsidRPr="008974CC">
              <w:rPr>
                <w:rFonts w:ascii="Times New Roman" w:hAnsi="Times New Roman" w:cs="Times New Roman"/>
                <w:sz w:val="20"/>
                <w:szCs w:val="20"/>
                <w:lang w:val="uk-UA"/>
              </w:rPr>
              <w:t>Фактичний показник за __________ минулий рік</w:t>
            </w:r>
          </w:p>
        </w:tc>
        <w:tc>
          <w:tcPr>
            <w:tcW w:w="2410" w:type="dxa"/>
            <w:gridSpan w:val="3"/>
            <w:vAlign w:val="center"/>
          </w:tcPr>
          <w:p w:rsidR="00EF47AD" w:rsidRPr="008974CC" w:rsidRDefault="00EF47AD" w:rsidP="00B83B5E">
            <w:pPr>
              <w:jc w:val="center"/>
              <w:rPr>
                <w:rFonts w:ascii="Times New Roman" w:hAnsi="Times New Roman" w:cs="Times New Roman"/>
                <w:sz w:val="20"/>
                <w:szCs w:val="20"/>
                <w:lang w:val="uk-UA"/>
              </w:rPr>
            </w:pPr>
            <w:r w:rsidRPr="008974CC">
              <w:rPr>
                <w:rFonts w:ascii="Times New Roman" w:hAnsi="Times New Roman" w:cs="Times New Roman"/>
                <w:sz w:val="20"/>
                <w:szCs w:val="20"/>
                <w:lang w:val="uk-UA"/>
              </w:rPr>
              <w:t>Плановий показник поточного __________ року</w:t>
            </w:r>
          </w:p>
        </w:tc>
        <w:tc>
          <w:tcPr>
            <w:tcW w:w="2268" w:type="dxa"/>
            <w:gridSpan w:val="3"/>
            <w:vAlign w:val="center"/>
          </w:tcPr>
          <w:p w:rsidR="00EF47AD" w:rsidRPr="00EF47AD" w:rsidRDefault="00EF47AD" w:rsidP="00B83B5E">
            <w:pPr>
              <w:jc w:val="center"/>
              <w:rPr>
                <w:rFonts w:ascii="Times New Roman" w:hAnsi="Times New Roman" w:cs="Times New Roman"/>
                <w:sz w:val="20"/>
                <w:szCs w:val="20"/>
                <w:lang w:val="uk-UA"/>
              </w:rPr>
            </w:pPr>
            <w:r w:rsidRPr="00EF47AD">
              <w:rPr>
                <w:rFonts w:ascii="Times New Roman" w:hAnsi="Times New Roman" w:cs="Times New Roman"/>
                <w:sz w:val="20"/>
                <w:szCs w:val="20"/>
                <w:lang w:val="uk-UA"/>
              </w:rPr>
              <w:t>Фактичний показник поточного року за останній звітний період</w:t>
            </w:r>
          </w:p>
        </w:tc>
        <w:tc>
          <w:tcPr>
            <w:tcW w:w="2126" w:type="dxa"/>
            <w:gridSpan w:val="3"/>
            <w:vAlign w:val="center"/>
          </w:tcPr>
          <w:p w:rsidR="00EF47AD" w:rsidRPr="00EF47AD" w:rsidRDefault="00EF47AD" w:rsidP="00B83B5E">
            <w:pPr>
              <w:jc w:val="center"/>
              <w:rPr>
                <w:rFonts w:ascii="Times New Roman" w:hAnsi="Times New Roman" w:cs="Times New Roman"/>
                <w:sz w:val="20"/>
                <w:szCs w:val="20"/>
                <w:lang w:val="uk-UA"/>
              </w:rPr>
            </w:pPr>
            <w:r w:rsidRPr="00EF47AD">
              <w:rPr>
                <w:rFonts w:ascii="Times New Roman" w:hAnsi="Times New Roman" w:cs="Times New Roman"/>
                <w:sz w:val="20"/>
                <w:szCs w:val="20"/>
                <w:lang w:val="uk-UA"/>
              </w:rPr>
              <w:t>Плановий ___________рік</w:t>
            </w:r>
          </w:p>
        </w:tc>
      </w:tr>
      <w:tr w:rsidR="00EF47AD" w:rsidTr="007351B8">
        <w:trPr>
          <w:cantSplit/>
          <w:trHeight w:val="2851"/>
        </w:trPr>
        <w:tc>
          <w:tcPr>
            <w:tcW w:w="709" w:type="dxa"/>
            <w:vMerge/>
          </w:tcPr>
          <w:p w:rsidR="00EF47AD" w:rsidRPr="008974CC" w:rsidRDefault="00EF47AD" w:rsidP="008974CC">
            <w:pPr>
              <w:rPr>
                <w:rFonts w:ascii="Times New Roman" w:hAnsi="Times New Roman" w:cs="Times New Roman"/>
                <w:sz w:val="20"/>
                <w:szCs w:val="20"/>
                <w:lang w:val="uk-UA"/>
              </w:rPr>
            </w:pPr>
          </w:p>
        </w:tc>
        <w:tc>
          <w:tcPr>
            <w:tcW w:w="568"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за минулий рік</w:t>
            </w:r>
          </w:p>
        </w:tc>
        <w:tc>
          <w:tcPr>
            <w:tcW w:w="567"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за плановий рік</w:t>
            </w:r>
          </w:p>
        </w:tc>
        <w:tc>
          <w:tcPr>
            <w:tcW w:w="850"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чистий дохід  від реалізації продукції (товарів, робіт, послуг),     тис. гривень</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кількість продукції/             наданих послуг, одиниця виміру</w:t>
            </w:r>
          </w:p>
        </w:tc>
        <w:tc>
          <w:tcPr>
            <w:tcW w:w="850" w:type="dxa"/>
            <w:textDirection w:val="btLr"/>
          </w:tcPr>
          <w:p w:rsidR="00EF47AD" w:rsidRPr="00EF47AD" w:rsidRDefault="00EF47AD" w:rsidP="00EF47AD">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ціна оди</w:t>
            </w:r>
            <w:r w:rsidRPr="00EF47AD">
              <w:rPr>
                <w:rFonts w:ascii="Times New Roman" w:hAnsi="Times New Roman" w:cs="Times New Roman"/>
                <w:sz w:val="20"/>
                <w:szCs w:val="20"/>
                <w:lang w:val="uk-UA"/>
              </w:rPr>
              <w:t>ниці (вартість продукції/наданих послуг),грн.</w:t>
            </w:r>
          </w:p>
        </w:tc>
        <w:tc>
          <w:tcPr>
            <w:tcW w:w="851"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чистий дохід  від реалізації продукції (товарів, робіт, послуг),     тис. гривень</w:t>
            </w:r>
          </w:p>
        </w:tc>
        <w:tc>
          <w:tcPr>
            <w:tcW w:w="850"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кількість продукції/             наданих послуг, одиниця виміру</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ціна оди</w:t>
            </w:r>
            <w:r w:rsidRPr="00EF47AD">
              <w:rPr>
                <w:rFonts w:ascii="Times New Roman" w:hAnsi="Times New Roman" w:cs="Times New Roman"/>
                <w:sz w:val="20"/>
                <w:szCs w:val="20"/>
                <w:lang w:val="uk-UA"/>
              </w:rPr>
              <w:t>ниці (вартість продукції/наданих послуг),грн.</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чистий дохід  від реалізації продукції (товарів, робіт, послуг),     тис. гривень</w:t>
            </w:r>
          </w:p>
        </w:tc>
        <w:tc>
          <w:tcPr>
            <w:tcW w:w="850"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кількість продукції/             наданих послуг, одиниця виміру</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ціна оди</w:t>
            </w:r>
            <w:r w:rsidRPr="00EF47AD">
              <w:rPr>
                <w:rFonts w:ascii="Times New Roman" w:hAnsi="Times New Roman" w:cs="Times New Roman"/>
                <w:sz w:val="20"/>
                <w:szCs w:val="20"/>
                <w:lang w:val="uk-UA"/>
              </w:rPr>
              <w:t>ниці (вартість продукції/наданих послуг),грн.</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чистий дохід  від реалізації продукції (товарів, робіт, послуг),     тис. гривень</w:t>
            </w:r>
          </w:p>
        </w:tc>
        <w:tc>
          <w:tcPr>
            <w:tcW w:w="709" w:type="dxa"/>
            <w:textDirection w:val="btLr"/>
          </w:tcPr>
          <w:p w:rsidR="00EF47AD" w:rsidRPr="00EF47AD" w:rsidRDefault="00EF47AD" w:rsidP="00EF47AD">
            <w:pPr>
              <w:ind w:left="113" w:right="113"/>
              <w:rPr>
                <w:rFonts w:ascii="Times New Roman" w:hAnsi="Times New Roman" w:cs="Times New Roman"/>
                <w:sz w:val="20"/>
                <w:szCs w:val="20"/>
                <w:lang w:val="uk-UA"/>
              </w:rPr>
            </w:pPr>
            <w:r w:rsidRPr="00EF47AD">
              <w:rPr>
                <w:rFonts w:ascii="Times New Roman" w:hAnsi="Times New Roman" w:cs="Times New Roman"/>
                <w:sz w:val="20"/>
                <w:szCs w:val="20"/>
                <w:lang w:val="uk-UA"/>
              </w:rPr>
              <w:t>кількість продукції/   наданих послуг, одиниця виміру</w:t>
            </w:r>
          </w:p>
        </w:tc>
        <w:tc>
          <w:tcPr>
            <w:tcW w:w="708" w:type="dxa"/>
            <w:textDirection w:val="btLr"/>
          </w:tcPr>
          <w:p w:rsidR="00EF47AD" w:rsidRPr="00EF47AD" w:rsidRDefault="00EF47AD" w:rsidP="00EF47AD">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ціна оди</w:t>
            </w:r>
            <w:r w:rsidRPr="00EF47AD">
              <w:rPr>
                <w:rFonts w:ascii="Times New Roman" w:hAnsi="Times New Roman" w:cs="Times New Roman"/>
                <w:sz w:val="20"/>
                <w:szCs w:val="20"/>
                <w:lang w:val="uk-UA"/>
              </w:rPr>
              <w:t>ниці (вартість продукції/наданих послуг),грн.</w:t>
            </w:r>
          </w:p>
        </w:tc>
      </w:tr>
      <w:tr w:rsidR="00B83B5E" w:rsidTr="007351B8">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w:t>
            </w:r>
          </w:p>
        </w:tc>
        <w:tc>
          <w:tcPr>
            <w:tcW w:w="568"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2</w:t>
            </w:r>
          </w:p>
        </w:tc>
        <w:tc>
          <w:tcPr>
            <w:tcW w:w="567"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3</w:t>
            </w:r>
          </w:p>
        </w:tc>
        <w:tc>
          <w:tcPr>
            <w:tcW w:w="850"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4</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5</w:t>
            </w:r>
          </w:p>
        </w:tc>
        <w:tc>
          <w:tcPr>
            <w:tcW w:w="850"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6</w:t>
            </w:r>
          </w:p>
        </w:tc>
        <w:tc>
          <w:tcPr>
            <w:tcW w:w="851"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7</w:t>
            </w:r>
          </w:p>
        </w:tc>
        <w:tc>
          <w:tcPr>
            <w:tcW w:w="850"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8</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9</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10</w:t>
            </w:r>
          </w:p>
        </w:tc>
        <w:tc>
          <w:tcPr>
            <w:tcW w:w="850"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11</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12</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13</w:t>
            </w:r>
          </w:p>
        </w:tc>
        <w:tc>
          <w:tcPr>
            <w:tcW w:w="709"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14</w:t>
            </w:r>
          </w:p>
        </w:tc>
        <w:tc>
          <w:tcPr>
            <w:tcW w:w="708" w:type="dxa"/>
            <w:vAlign w:val="center"/>
          </w:tcPr>
          <w:p w:rsidR="00EF47AD" w:rsidRPr="00B83B5E" w:rsidRDefault="00B83B5E" w:rsidP="00B83B5E">
            <w:pPr>
              <w:jc w:val="center"/>
              <w:rPr>
                <w:rFonts w:ascii="Times New Roman" w:hAnsi="Times New Roman" w:cs="Times New Roman"/>
                <w:sz w:val="20"/>
                <w:szCs w:val="20"/>
                <w:lang w:val="uk-UA"/>
              </w:rPr>
            </w:pPr>
            <w:r w:rsidRPr="00B83B5E">
              <w:rPr>
                <w:rFonts w:ascii="Times New Roman" w:hAnsi="Times New Roman" w:cs="Times New Roman"/>
                <w:sz w:val="20"/>
                <w:szCs w:val="20"/>
                <w:lang w:val="uk-UA"/>
              </w:rPr>
              <w:t>15</w:t>
            </w:r>
          </w:p>
        </w:tc>
      </w:tr>
      <w:tr w:rsidR="00B83B5E" w:rsidTr="007351B8">
        <w:trPr>
          <w:trHeight w:val="176"/>
        </w:trPr>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568" w:type="dxa"/>
            <w:vAlign w:val="center"/>
          </w:tcPr>
          <w:p w:rsidR="00EF47AD" w:rsidRPr="00B83B5E" w:rsidRDefault="00EF47AD" w:rsidP="00B83B5E">
            <w:pPr>
              <w:jc w:val="center"/>
              <w:rPr>
                <w:rFonts w:ascii="Times New Roman" w:hAnsi="Times New Roman" w:cs="Times New Roman"/>
                <w:sz w:val="20"/>
                <w:szCs w:val="20"/>
                <w:lang w:val="uk-UA"/>
              </w:rPr>
            </w:pPr>
          </w:p>
        </w:tc>
        <w:tc>
          <w:tcPr>
            <w:tcW w:w="567" w:type="dxa"/>
            <w:vAlign w:val="center"/>
          </w:tcPr>
          <w:p w:rsidR="00EF47AD" w:rsidRPr="00B83B5E" w:rsidRDefault="00EF47AD" w:rsidP="00B83B5E">
            <w:pPr>
              <w:jc w:val="center"/>
              <w:rPr>
                <w:rFonts w:ascii="Times New Roman" w:hAnsi="Times New Roman" w:cs="Times New Roman"/>
                <w:sz w:val="20"/>
                <w:szCs w:val="20"/>
                <w:lang w:val="uk-UA"/>
              </w:rPr>
            </w:pPr>
          </w:p>
        </w:tc>
        <w:tc>
          <w:tcPr>
            <w:tcW w:w="850"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850" w:type="dxa"/>
            <w:vAlign w:val="center"/>
          </w:tcPr>
          <w:p w:rsidR="00EF47AD" w:rsidRPr="00B83B5E" w:rsidRDefault="00EF47AD" w:rsidP="00B83B5E">
            <w:pPr>
              <w:jc w:val="center"/>
              <w:rPr>
                <w:rFonts w:ascii="Times New Roman" w:hAnsi="Times New Roman" w:cs="Times New Roman"/>
                <w:sz w:val="20"/>
                <w:szCs w:val="20"/>
                <w:lang w:val="uk-UA"/>
              </w:rPr>
            </w:pPr>
          </w:p>
        </w:tc>
        <w:tc>
          <w:tcPr>
            <w:tcW w:w="851" w:type="dxa"/>
            <w:vAlign w:val="center"/>
          </w:tcPr>
          <w:p w:rsidR="00EF47AD" w:rsidRPr="00B83B5E" w:rsidRDefault="00EF47AD" w:rsidP="00B83B5E">
            <w:pPr>
              <w:jc w:val="center"/>
              <w:rPr>
                <w:rFonts w:ascii="Times New Roman" w:hAnsi="Times New Roman" w:cs="Times New Roman"/>
                <w:sz w:val="20"/>
                <w:szCs w:val="20"/>
                <w:lang w:val="uk-UA"/>
              </w:rPr>
            </w:pPr>
          </w:p>
        </w:tc>
        <w:tc>
          <w:tcPr>
            <w:tcW w:w="850"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850"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709" w:type="dxa"/>
            <w:vAlign w:val="center"/>
          </w:tcPr>
          <w:p w:rsidR="00EF47AD" w:rsidRPr="00B83B5E" w:rsidRDefault="00EF47AD" w:rsidP="00B83B5E">
            <w:pPr>
              <w:jc w:val="center"/>
              <w:rPr>
                <w:rFonts w:ascii="Times New Roman" w:hAnsi="Times New Roman" w:cs="Times New Roman"/>
                <w:sz w:val="20"/>
                <w:szCs w:val="20"/>
                <w:lang w:val="uk-UA"/>
              </w:rPr>
            </w:pPr>
          </w:p>
        </w:tc>
        <w:tc>
          <w:tcPr>
            <w:tcW w:w="708" w:type="dxa"/>
            <w:vAlign w:val="center"/>
          </w:tcPr>
          <w:p w:rsidR="00EF47AD" w:rsidRPr="00B83B5E" w:rsidRDefault="00EF47AD" w:rsidP="00B83B5E">
            <w:pPr>
              <w:jc w:val="center"/>
              <w:rPr>
                <w:rFonts w:ascii="Times New Roman" w:hAnsi="Times New Roman" w:cs="Times New Roman"/>
                <w:sz w:val="20"/>
                <w:szCs w:val="20"/>
                <w:lang w:val="uk-UA"/>
              </w:rPr>
            </w:pPr>
          </w:p>
        </w:tc>
      </w:tr>
      <w:tr w:rsidR="00B83B5E" w:rsidTr="007351B8">
        <w:tc>
          <w:tcPr>
            <w:tcW w:w="709" w:type="dxa"/>
          </w:tcPr>
          <w:p w:rsidR="00EF47AD" w:rsidRDefault="00EF47AD" w:rsidP="008974CC">
            <w:pPr>
              <w:rPr>
                <w:rFonts w:ascii="Times New Roman" w:hAnsi="Times New Roman" w:cs="Times New Roman"/>
                <w:b/>
                <w:sz w:val="20"/>
                <w:szCs w:val="20"/>
                <w:lang w:val="uk-UA"/>
              </w:rPr>
            </w:pPr>
          </w:p>
        </w:tc>
        <w:tc>
          <w:tcPr>
            <w:tcW w:w="568" w:type="dxa"/>
          </w:tcPr>
          <w:p w:rsidR="00EF47AD" w:rsidRDefault="00EF47AD" w:rsidP="008974CC">
            <w:pPr>
              <w:rPr>
                <w:rFonts w:ascii="Times New Roman" w:hAnsi="Times New Roman" w:cs="Times New Roman"/>
                <w:b/>
                <w:sz w:val="20"/>
                <w:szCs w:val="20"/>
                <w:lang w:val="uk-UA"/>
              </w:rPr>
            </w:pPr>
          </w:p>
        </w:tc>
        <w:tc>
          <w:tcPr>
            <w:tcW w:w="567"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851"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8" w:type="dxa"/>
          </w:tcPr>
          <w:p w:rsidR="00EF47AD" w:rsidRDefault="00EF47AD" w:rsidP="008974CC">
            <w:pPr>
              <w:rPr>
                <w:rFonts w:ascii="Times New Roman" w:hAnsi="Times New Roman" w:cs="Times New Roman"/>
                <w:b/>
                <w:sz w:val="20"/>
                <w:szCs w:val="20"/>
                <w:lang w:val="uk-UA"/>
              </w:rPr>
            </w:pPr>
          </w:p>
        </w:tc>
      </w:tr>
      <w:tr w:rsidR="00B83B5E" w:rsidTr="007351B8">
        <w:tc>
          <w:tcPr>
            <w:tcW w:w="709" w:type="dxa"/>
          </w:tcPr>
          <w:p w:rsidR="00EF47AD" w:rsidRDefault="00EF47AD" w:rsidP="008974CC">
            <w:pPr>
              <w:rPr>
                <w:rFonts w:ascii="Times New Roman" w:hAnsi="Times New Roman" w:cs="Times New Roman"/>
                <w:b/>
                <w:sz w:val="20"/>
                <w:szCs w:val="20"/>
                <w:lang w:val="uk-UA"/>
              </w:rPr>
            </w:pPr>
          </w:p>
        </w:tc>
        <w:tc>
          <w:tcPr>
            <w:tcW w:w="568" w:type="dxa"/>
          </w:tcPr>
          <w:p w:rsidR="00EF47AD" w:rsidRDefault="00EF47AD" w:rsidP="008974CC">
            <w:pPr>
              <w:rPr>
                <w:rFonts w:ascii="Times New Roman" w:hAnsi="Times New Roman" w:cs="Times New Roman"/>
                <w:b/>
                <w:sz w:val="20"/>
                <w:szCs w:val="20"/>
                <w:lang w:val="uk-UA"/>
              </w:rPr>
            </w:pPr>
          </w:p>
        </w:tc>
        <w:tc>
          <w:tcPr>
            <w:tcW w:w="567"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851"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8" w:type="dxa"/>
          </w:tcPr>
          <w:p w:rsidR="00EF47AD" w:rsidRDefault="00EF47AD" w:rsidP="008974CC">
            <w:pPr>
              <w:rPr>
                <w:rFonts w:ascii="Times New Roman" w:hAnsi="Times New Roman" w:cs="Times New Roman"/>
                <w:b/>
                <w:sz w:val="20"/>
                <w:szCs w:val="20"/>
                <w:lang w:val="uk-UA"/>
              </w:rPr>
            </w:pPr>
          </w:p>
        </w:tc>
      </w:tr>
      <w:tr w:rsidR="00B83B5E" w:rsidTr="007351B8">
        <w:tc>
          <w:tcPr>
            <w:tcW w:w="709" w:type="dxa"/>
          </w:tcPr>
          <w:p w:rsidR="00EF47AD" w:rsidRPr="00604766" w:rsidRDefault="00B83B5E" w:rsidP="008974CC">
            <w:pPr>
              <w:rPr>
                <w:rFonts w:ascii="Times New Roman" w:hAnsi="Times New Roman" w:cs="Times New Roman"/>
                <w:b/>
                <w:sz w:val="20"/>
                <w:szCs w:val="20"/>
                <w:lang w:val="uk-UA"/>
              </w:rPr>
            </w:pPr>
            <w:r w:rsidRPr="00604766">
              <w:rPr>
                <w:rFonts w:ascii="Times New Roman" w:hAnsi="Times New Roman" w:cs="Times New Roman"/>
                <w:b/>
                <w:sz w:val="20"/>
                <w:szCs w:val="20"/>
                <w:lang w:val="uk-UA"/>
              </w:rPr>
              <w:t>Усього</w:t>
            </w:r>
          </w:p>
        </w:tc>
        <w:tc>
          <w:tcPr>
            <w:tcW w:w="568" w:type="dxa"/>
          </w:tcPr>
          <w:p w:rsidR="00EF47AD" w:rsidRDefault="00EF47AD" w:rsidP="008974CC">
            <w:pPr>
              <w:rPr>
                <w:rFonts w:ascii="Times New Roman" w:hAnsi="Times New Roman" w:cs="Times New Roman"/>
                <w:b/>
                <w:sz w:val="20"/>
                <w:szCs w:val="20"/>
                <w:lang w:val="uk-UA"/>
              </w:rPr>
            </w:pPr>
          </w:p>
        </w:tc>
        <w:tc>
          <w:tcPr>
            <w:tcW w:w="567"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851"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850"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9" w:type="dxa"/>
          </w:tcPr>
          <w:p w:rsidR="00EF47AD" w:rsidRDefault="00EF47AD" w:rsidP="008974CC">
            <w:pPr>
              <w:rPr>
                <w:rFonts w:ascii="Times New Roman" w:hAnsi="Times New Roman" w:cs="Times New Roman"/>
                <w:b/>
                <w:sz w:val="20"/>
                <w:szCs w:val="20"/>
                <w:lang w:val="uk-UA"/>
              </w:rPr>
            </w:pPr>
          </w:p>
        </w:tc>
        <w:tc>
          <w:tcPr>
            <w:tcW w:w="708" w:type="dxa"/>
          </w:tcPr>
          <w:p w:rsidR="00EF47AD" w:rsidRDefault="00EF47AD" w:rsidP="008974CC">
            <w:pPr>
              <w:rPr>
                <w:rFonts w:ascii="Times New Roman" w:hAnsi="Times New Roman" w:cs="Times New Roman"/>
                <w:b/>
                <w:sz w:val="20"/>
                <w:szCs w:val="20"/>
                <w:lang w:val="uk-UA"/>
              </w:rPr>
            </w:pPr>
          </w:p>
        </w:tc>
      </w:tr>
    </w:tbl>
    <w:p w:rsidR="008974CC" w:rsidRPr="008974CC" w:rsidRDefault="008974CC" w:rsidP="008974CC">
      <w:pPr>
        <w:rPr>
          <w:rFonts w:ascii="Times New Roman" w:hAnsi="Times New Roman" w:cs="Times New Roman"/>
          <w:b/>
          <w:sz w:val="20"/>
          <w:szCs w:val="20"/>
          <w:lang w:val="uk-UA"/>
        </w:rPr>
      </w:pPr>
    </w:p>
    <w:p w:rsidR="00EE47A4" w:rsidRPr="00185ED9" w:rsidRDefault="00493EC4" w:rsidP="00D3264B">
      <w:pPr>
        <w:ind w:left="426" w:hanging="1135"/>
        <w:rPr>
          <w:rFonts w:ascii="Times New Roman" w:hAnsi="Times New Roman" w:cs="Times New Roman"/>
          <w:b/>
          <w:sz w:val="20"/>
          <w:szCs w:val="20"/>
          <w:lang w:val="uk-UA"/>
        </w:rPr>
      </w:pPr>
      <w:r>
        <w:rPr>
          <w:rFonts w:ascii="Times New Roman" w:hAnsi="Times New Roman" w:cs="Times New Roman"/>
          <w:b/>
          <w:sz w:val="20"/>
          <w:szCs w:val="20"/>
          <w:lang w:val="uk-UA"/>
        </w:rPr>
        <w:t>3</w:t>
      </w:r>
      <w:r w:rsidR="00EE47A4" w:rsidRPr="00185ED9">
        <w:rPr>
          <w:rFonts w:ascii="Times New Roman" w:hAnsi="Times New Roman" w:cs="Times New Roman"/>
          <w:b/>
          <w:sz w:val="20"/>
          <w:szCs w:val="20"/>
          <w:lang w:val="uk-UA"/>
        </w:rPr>
        <w:t>.</w:t>
      </w:r>
      <w:r w:rsidR="002C17C1" w:rsidRPr="00185ED9">
        <w:rPr>
          <w:rFonts w:ascii="Times New Roman" w:hAnsi="Times New Roman" w:cs="Times New Roman"/>
          <w:b/>
          <w:sz w:val="20"/>
          <w:szCs w:val="20"/>
          <w:lang w:val="uk-UA"/>
        </w:rPr>
        <w:t xml:space="preserve"> Інформація щодо отримання та повернення залучених коштів</w:t>
      </w:r>
    </w:p>
    <w:tbl>
      <w:tblPr>
        <w:tblStyle w:val="a5"/>
        <w:tblW w:w="11057" w:type="dxa"/>
        <w:tblInd w:w="-743" w:type="dxa"/>
        <w:tblLayout w:type="fixed"/>
        <w:tblLook w:val="04A0" w:firstRow="1" w:lastRow="0" w:firstColumn="1" w:lastColumn="0" w:noHBand="0" w:noVBand="1"/>
      </w:tblPr>
      <w:tblGrid>
        <w:gridCol w:w="1702"/>
        <w:gridCol w:w="567"/>
        <w:gridCol w:w="850"/>
        <w:gridCol w:w="709"/>
        <w:gridCol w:w="851"/>
        <w:gridCol w:w="708"/>
        <w:gridCol w:w="851"/>
        <w:gridCol w:w="850"/>
        <w:gridCol w:w="851"/>
        <w:gridCol w:w="850"/>
        <w:gridCol w:w="709"/>
        <w:gridCol w:w="851"/>
        <w:gridCol w:w="708"/>
      </w:tblGrid>
      <w:tr w:rsidR="00493EC4" w:rsidTr="007351B8">
        <w:trPr>
          <w:trHeight w:val="719"/>
        </w:trPr>
        <w:tc>
          <w:tcPr>
            <w:tcW w:w="1702" w:type="dxa"/>
            <w:vMerge w:val="restart"/>
            <w:vAlign w:val="center"/>
          </w:tcPr>
          <w:p w:rsidR="00493EC4" w:rsidRPr="00ED3C9A" w:rsidRDefault="00493EC4" w:rsidP="00493EC4">
            <w:pPr>
              <w:jc w:val="center"/>
              <w:rPr>
                <w:rFonts w:ascii="Times New Roman" w:hAnsi="Times New Roman" w:cs="Times New Roman"/>
                <w:sz w:val="20"/>
                <w:szCs w:val="20"/>
                <w:lang w:val="uk-UA"/>
              </w:rPr>
            </w:pPr>
            <w:r w:rsidRPr="00ED3C9A">
              <w:rPr>
                <w:rFonts w:ascii="Times New Roman" w:hAnsi="Times New Roman" w:cs="Times New Roman"/>
                <w:sz w:val="20"/>
                <w:szCs w:val="20"/>
                <w:lang w:val="uk-UA"/>
              </w:rPr>
              <w:t>Зобов'язання</w:t>
            </w:r>
          </w:p>
        </w:tc>
        <w:tc>
          <w:tcPr>
            <w:tcW w:w="2126" w:type="dxa"/>
            <w:gridSpan w:val="3"/>
            <w:vAlign w:val="center"/>
          </w:tcPr>
          <w:p w:rsidR="00493EC4" w:rsidRPr="00ED3C9A" w:rsidRDefault="00493EC4" w:rsidP="00493EC4">
            <w:pPr>
              <w:jc w:val="center"/>
              <w:rPr>
                <w:rFonts w:ascii="Times New Roman" w:hAnsi="Times New Roman" w:cs="Times New Roman"/>
                <w:sz w:val="20"/>
                <w:szCs w:val="20"/>
                <w:lang w:val="uk-UA"/>
              </w:rPr>
            </w:pPr>
            <w:r w:rsidRPr="00ED3C9A">
              <w:rPr>
                <w:rFonts w:ascii="Times New Roman" w:hAnsi="Times New Roman" w:cs="Times New Roman"/>
                <w:sz w:val="20"/>
                <w:szCs w:val="20"/>
                <w:lang w:val="uk-UA"/>
              </w:rPr>
              <w:t>Заборгованість за кредитами на початок ____року</w:t>
            </w:r>
          </w:p>
        </w:tc>
        <w:tc>
          <w:tcPr>
            <w:tcW w:w="851" w:type="dxa"/>
            <w:vMerge w:val="restart"/>
          </w:tcPr>
          <w:p w:rsidR="00493EC4" w:rsidRPr="00ED3C9A" w:rsidRDefault="00493EC4" w:rsidP="00493EC4">
            <w:pPr>
              <w:jc w:val="center"/>
              <w:rPr>
                <w:rFonts w:ascii="Times New Roman" w:hAnsi="Times New Roman" w:cs="Times New Roman"/>
                <w:sz w:val="20"/>
                <w:szCs w:val="20"/>
                <w:lang w:val="uk-UA"/>
              </w:rPr>
            </w:pPr>
            <w:r w:rsidRPr="00ED3C9A">
              <w:rPr>
                <w:rFonts w:ascii="Times New Roman" w:hAnsi="Times New Roman" w:cs="Times New Roman"/>
                <w:sz w:val="20"/>
                <w:szCs w:val="20"/>
                <w:lang w:val="uk-UA"/>
              </w:rPr>
              <w:t>План із залучення коштів</w:t>
            </w:r>
          </w:p>
        </w:tc>
        <w:tc>
          <w:tcPr>
            <w:tcW w:w="4110" w:type="dxa"/>
            <w:gridSpan w:val="5"/>
            <w:vAlign w:val="center"/>
          </w:tcPr>
          <w:p w:rsidR="00493EC4" w:rsidRPr="00ED3C9A" w:rsidRDefault="00493EC4" w:rsidP="00493EC4">
            <w:pPr>
              <w:jc w:val="center"/>
              <w:rPr>
                <w:rFonts w:ascii="Times New Roman" w:hAnsi="Times New Roman" w:cs="Times New Roman"/>
                <w:sz w:val="20"/>
                <w:szCs w:val="20"/>
                <w:lang w:val="uk-UA"/>
              </w:rPr>
            </w:pPr>
            <w:r w:rsidRPr="00ED3C9A">
              <w:rPr>
                <w:rFonts w:ascii="Times New Roman" w:hAnsi="Times New Roman" w:cs="Times New Roman"/>
                <w:sz w:val="20"/>
                <w:szCs w:val="20"/>
                <w:lang w:val="uk-UA"/>
              </w:rPr>
              <w:t>План з повернення коштів</w:t>
            </w:r>
          </w:p>
        </w:tc>
        <w:tc>
          <w:tcPr>
            <w:tcW w:w="2268" w:type="dxa"/>
            <w:gridSpan w:val="3"/>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Заборгованість за кредитами на кінець _____року</w:t>
            </w:r>
          </w:p>
        </w:tc>
      </w:tr>
      <w:tr w:rsidR="00493EC4" w:rsidTr="00DE51D8">
        <w:trPr>
          <w:trHeight w:val="299"/>
        </w:trPr>
        <w:tc>
          <w:tcPr>
            <w:tcW w:w="1702" w:type="dxa"/>
            <w:vMerge/>
          </w:tcPr>
          <w:p w:rsidR="00493EC4" w:rsidRDefault="00493EC4" w:rsidP="00EE47A4">
            <w:pPr>
              <w:rPr>
                <w:rFonts w:ascii="Times New Roman" w:hAnsi="Times New Roman" w:cs="Times New Roman"/>
                <w:b/>
                <w:sz w:val="20"/>
                <w:szCs w:val="20"/>
                <w:lang w:val="uk-UA"/>
              </w:rPr>
            </w:pPr>
          </w:p>
        </w:tc>
        <w:tc>
          <w:tcPr>
            <w:tcW w:w="567" w:type="dxa"/>
            <w:vMerge w:val="restart"/>
            <w:textDirection w:val="btLr"/>
          </w:tcPr>
          <w:p w:rsidR="00493EC4" w:rsidRDefault="00493EC4" w:rsidP="00ED3C9A">
            <w:pPr>
              <w:ind w:left="113" w:right="113"/>
              <w:rPr>
                <w:rFonts w:ascii="Times New Roman" w:hAnsi="Times New Roman" w:cs="Times New Roman"/>
                <w:b/>
                <w:sz w:val="20"/>
                <w:szCs w:val="20"/>
                <w:lang w:val="uk-UA"/>
              </w:rPr>
            </w:pPr>
            <w:r w:rsidRPr="00B83B5E">
              <w:rPr>
                <w:rFonts w:ascii="Times New Roman" w:hAnsi="Times New Roman" w:cs="Times New Roman"/>
                <w:sz w:val="20"/>
                <w:szCs w:val="20"/>
                <w:lang w:val="uk-UA"/>
              </w:rPr>
              <w:t>Усього</w:t>
            </w:r>
          </w:p>
        </w:tc>
        <w:tc>
          <w:tcPr>
            <w:tcW w:w="1559" w:type="dxa"/>
            <w:gridSpan w:val="2"/>
            <w:vAlign w:val="center"/>
          </w:tcPr>
          <w:p w:rsidR="00493EC4" w:rsidRPr="00ED3C9A" w:rsidRDefault="00DE51D8" w:rsidP="00DE51D8">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p>
        </w:tc>
        <w:tc>
          <w:tcPr>
            <w:tcW w:w="851" w:type="dxa"/>
            <w:vMerge/>
            <w:textDirection w:val="btLr"/>
          </w:tcPr>
          <w:p w:rsidR="00493EC4" w:rsidRDefault="00493EC4" w:rsidP="00ED3C9A">
            <w:pPr>
              <w:ind w:left="113" w:right="113"/>
              <w:rPr>
                <w:rFonts w:ascii="Times New Roman" w:hAnsi="Times New Roman" w:cs="Times New Roman"/>
                <w:b/>
                <w:sz w:val="20"/>
                <w:szCs w:val="20"/>
                <w:lang w:val="uk-UA"/>
              </w:rPr>
            </w:pPr>
          </w:p>
        </w:tc>
        <w:tc>
          <w:tcPr>
            <w:tcW w:w="708" w:type="dxa"/>
            <w:vMerge w:val="restart"/>
            <w:textDirection w:val="btLr"/>
          </w:tcPr>
          <w:p w:rsidR="00493EC4" w:rsidRPr="00ED3C9A" w:rsidRDefault="00493EC4" w:rsidP="00ED3C9A">
            <w:pPr>
              <w:ind w:left="113" w:right="113"/>
              <w:rPr>
                <w:rFonts w:ascii="Times New Roman" w:hAnsi="Times New Roman" w:cs="Times New Roman"/>
                <w:sz w:val="20"/>
                <w:szCs w:val="20"/>
                <w:lang w:val="uk-UA"/>
              </w:rPr>
            </w:pPr>
            <w:r w:rsidRPr="00ED3C9A">
              <w:rPr>
                <w:rFonts w:ascii="Times New Roman" w:hAnsi="Times New Roman" w:cs="Times New Roman"/>
                <w:sz w:val="20"/>
                <w:szCs w:val="20"/>
                <w:lang w:val="uk-UA"/>
              </w:rPr>
              <w:t>сума основного боргу</w:t>
            </w:r>
          </w:p>
        </w:tc>
        <w:tc>
          <w:tcPr>
            <w:tcW w:w="851" w:type="dxa"/>
            <w:vMerge w:val="restart"/>
            <w:textDirection w:val="btLr"/>
          </w:tcPr>
          <w:p w:rsidR="00493EC4" w:rsidRPr="00ED3C9A" w:rsidRDefault="00493EC4" w:rsidP="00ED3C9A">
            <w:pPr>
              <w:ind w:left="113" w:right="113"/>
              <w:rPr>
                <w:rFonts w:ascii="Times New Roman" w:hAnsi="Times New Roman" w:cs="Times New Roman"/>
                <w:sz w:val="20"/>
                <w:szCs w:val="20"/>
                <w:lang w:val="uk-UA"/>
              </w:rPr>
            </w:pPr>
            <w:r w:rsidRPr="00ED3C9A">
              <w:rPr>
                <w:rFonts w:ascii="Times New Roman" w:hAnsi="Times New Roman" w:cs="Times New Roman"/>
                <w:sz w:val="20"/>
                <w:szCs w:val="20"/>
                <w:lang w:val="uk-UA"/>
              </w:rPr>
              <w:t>відсотки, нараховані протягом року</w:t>
            </w:r>
          </w:p>
        </w:tc>
        <w:tc>
          <w:tcPr>
            <w:tcW w:w="850" w:type="dxa"/>
            <w:vMerge w:val="restart"/>
            <w:textDirection w:val="btLr"/>
          </w:tcPr>
          <w:p w:rsidR="00493EC4" w:rsidRPr="00ED3C9A" w:rsidRDefault="00493EC4" w:rsidP="00ED3C9A">
            <w:pPr>
              <w:ind w:left="113" w:right="113"/>
              <w:rPr>
                <w:rFonts w:ascii="Times New Roman" w:hAnsi="Times New Roman" w:cs="Times New Roman"/>
                <w:sz w:val="20"/>
                <w:szCs w:val="20"/>
                <w:lang w:val="uk-UA"/>
              </w:rPr>
            </w:pPr>
            <w:r w:rsidRPr="00ED3C9A">
              <w:rPr>
                <w:rFonts w:ascii="Times New Roman" w:hAnsi="Times New Roman" w:cs="Times New Roman"/>
                <w:sz w:val="20"/>
                <w:szCs w:val="20"/>
                <w:lang w:val="uk-UA"/>
              </w:rPr>
              <w:t>відсотки сплачені</w:t>
            </w:r>
          </w:p>
        </w:tc>
        <w:tc>
          <w:tcPr>
            <w:tcW w:w="851" w:type="dxa"/>
            <w:vMerge w:val="restart"/>
            <w:textDirection w:val="btLr"/>
          </w:tcPr>
          <w:p w:rsidR="00493EC4" w:rsidRPr="00ED3C9A" w:rsidRDefault="00493EC4" w:rsidP="00ED3C9A">
            <w:pPr>
              <w:ind w:left="113" w:right="113"/>
              <w:rPr>
                <w:rFonts w:ascii="Times New Roman" w:hAnsi="Times New Roman" w:cs="Times New Roman"/>
                <w:sz w:val="20"/>
                <w:szCs w:val="20"/>
                <w:lang w:val="uk-UA"/>
              </w:rPr>
            </w:pPr>
            <w:r w:rsidRPr="00ED3C9A">
              <w:rPr>
                <w:rFonts w:ascii="Times New Roman" w:hAnsi="Times New Roman" w:cs="Times New Roman"/>
                <w:sz w:val="20"/>
                <w:szCs w:val="20"/>
                <w:lang w:val="uk-UA"/>
              </w:rPr>
              <w:t>курсові різниці (сума основного боргу)</w:t>
            </w:r>
          </w:p>
        </w:tc>
        <w:tc>
          <w:tcPr>
            <w:tcW w:w="850" w:type="dxa"/>
            <w:vMerge w:val="restart"/>
            <w:textDirection w:val="btLr"/>
          </w:tcPr>
          <w:p w:rsidR="00493EC4" w:rsidRPr="00ED3C9A" w:rsidRDefault="00493EC4" w:rsidP="00ED3C9A">
            <w:pPr>
              <w:ind w:left="113" w:right="113"/>
              <w:rPr>
                <w:rFonts w:ascii="Times New Roman" w:hAnsi="Times New Roman" w:cs="Times New Roman"/>
                <w:sz w:val="20"/>
                <w:szCs w:val="20"/>
                <w:lang w:val="uk-UA"/>
              </w:rPr>
            </w:pPr>
            <w:r w:rsidRPr="00ED3C9A">
              <w:rPr>
                <w:rFonts w:ascii="Times New Roman" w:hAnsi="Times New Roman" w:cs="Times New Roman"/>
                <w:sz w:val="20"/>
                <w:szCs w:val="20"/>
                <w:lang w:val="uk-UA"/>
              </w:rPr>
              <w:t>курсові різниці (відсотки)</w:t>
            </w:r>
          </w:p>
        </w:tc>
        <w:tc>
          <w:tcPr>
            <w:tcW w:w="709" w:type="dxa"/>
            <w:vMerge w:val="restart"/>
            <w:textDirection w:val="btLr"/>
          </w:tcPr>
          <w:p w:rsidR="00493EC4" w:rsidRPr="00493EC4" w:rsidRDefault="00493EC4" w:rsidP="00493EC4">
            <w:pPr>
              <w:ind w:left="113" w:right="113"/>
              <w:rPr>
                <w:rFonts w:ascii="Times New Roman" w:hAnsi="Times New Roman" w:cs="Times New Roman"/>
                <w:sz w:val="20"/>
                <w:szCs w:val="20"/>
                <w:lang w:val="uk-UA"/>
              </w:rPr>
            </w:pPr>
            <w:r w:rsidRPr="00493EC4">
              <w:rPr>
                <w:rFonts w:ascii="Times New Roman" w:hAnsi="Times New Roman" w:cs="Times New Roman"/>
                <w:sz w:val="20"/>
                <w:szCs w:val="20"/>
                <w:lang w:val="uk-UA"/>
              </w:rPr>
              <w:t>Усього</w:t>
            </w:r>
          </w:p>
        </w:tc>
        <w:tc>
          <w:tcPr>
            <w:tcW w:w="1559" w:type="dxa"/>
            <w:gridSpan w:val="2"/>
            <w:vAlign w:val="center"/>
          </w:tcPr>
          <w:p w:rsidR="00493EC4" w:rsidRDefault="00DE51D8" w:rsidP="00493EC4">
            <w:pPr>
              <w:jc w:val="center"/>
              <w:rPr>
                <w:rFonts w:ascii="Times New Roman" w:hAnsi="Times New Roman" w:cs="Times New Roman"/>
                <w:b/>
                <w:sz w:val="20"/>
                <w:szCs w:val="20"/>
                <w:lang w:val="uk-UA"/>
              </w:rPr>
            </w:pPr>
            <w:r>
              <w:rPr>
                <w:rFonts w:ascii="Times New Roman" w:hAnsi="Times New Roman" w:cs="Times New Roman"/>
                <w:sz w:val="20"/>
                <w:szCs w:val="20"/>
                <w:lang w:val="uk-UA"/>
              </w:rPr>
              <w:t>зокрема:</w:t>
            </w:r>
          </w:p>
        </w:tc>
      </w:tr>
      <w:tr w:rsidR="00493EC4" w:rsidTr="007351B8">
        <w:trPr>
          <w:trHeight w:val="1365"/>
        </w:trPr>
        <w:tc>
          <w:tcPr>
            <w:tcW w:w="1702" w:type="dxa"/>
            <w:vMerge/>
          </w:tcPr>
          <w:p w:rsidR="00493EC4" w:rsidRDefault="00493EC4" w:rsidP="00EE47A4">
            <w:pPr>
              <w:rPr>
                <w:rFonts w:ascii="Times New Roman" w:hAnsi="Times New Roman" w:cs="Times New Roman"/>
                <w:b/>
                <w:sz w:val="20"/>
                <w:szCs w:val="20"/>
                <w:lang w:val="uk-UA"/>
              </w:rPr>
            </w:pPr>
          </w:p>
        </w:tc>
        <w:tc>
          <w:tcPr>
            <w:tcW w:w="567" w:type="dxa"/>
            <w:vMerge/>
            <w:textDirection w:val="btLr"/>
          </w:tcPr>
          <w:p w:rsidR="00493EC4" w:rsidRPr="00B83B5E" w:rsidRDefault="00493EC4" w:rsidP="00ED3C9A">
            <w:pPr>
              <w:ind w:left="113" w:right="113"/>
              <w:rPr>
                <w:rFonts w:ascii="Times New Roman" w:hAnsi="Times New Roman" w:cs="Times New Roman"/>
                <w:sz w:val="20"/>
                <w:szCs w:val="20"/>
                <w:lang w:val="uk-UA"/>
              </w:rPr>
            </w:pPr>
          </w:p>
        </w:tc>
        <w:tc>
          <w:tcPr>
            <w:tcW w:w="850" w:type="dxa"/>
            <w:textDirection w:val="btLr"/>
          </w:tcPr>
          <w:p w:rsidR="00493EC4" w:rsidRPr="00B83B5E" w:rsidRDefault="00493EC4" w:rsidP="00ED3C9A">
            <w:pPr>
              <w:ind w:left="113" w:right="113"/>
              <w:rPr>
                <w:rFonts w:ascii="Times New Roman" w:hAnsi="Times New Roman" w:cs="Times New Roman"/>
                <w:sz w:val="20"/>
                <w:szCs w:val="20"/>
                <w:lang w:val="uk-UA"/>
              </w:rPr>
            </w:pPr>
            <w:r w:rsidRPr="00B83B5E">
              <w:rPr>
                <w:rFonts w:ascii="Times New Roman" w:hAnsi="Times New Roman" w:cs="Times New Roman"/>
                <w:sz w:val="20"/>
                <w:szCs w:val="20"/>
                <w:lang w:val="uk-UA"/>
              </w:rPr>
              <w:t>сума основного боргу</w:t>
            </w:r>
          </w:p>
        </w:tc>
        <w:tc>
          <w:tcPr>
            <w:tcW w:w="709" w:type="dxa"/>
            <w:textDirection w:val="btLr"/>
          </w:tcPr>
          <w:p w:rsidR="00493EC4" w:rsidRPr="00B83B5E" w:rsidRDefault="00493EC4" w:rsidP="00ED3C9A">
            <w:pPr>
              <w:ind w:left="113" w:right="113"/>
              <w:rPr>
                <w:rFonts w:ascii="Times New Roman" w:hAnsi="Times New Roman" w:cs="Times New Roman"/>
                <w:sz w:val="20"/>
                <w:szCs w:val="20"/>
                <w:lang w:val="uk-UA"/>
              </w:rPr>
            </w:pPr>
            <w:r w:rsidRPr="00B83B5E">
              <w:rPr>
                <w:rFonts w:ascii="Times New Roman" w:hAnsi="Times New Roman" w:cs="Times New Roman"/>
                <w:sz w:val="20"/>
                <w:szCs w:val="20"/>
                <w:lang w:val="uk-UA"/>
              </w:rPr>
              <w:t>відсотки нараховані</w:t>
            </w:r>
          </w:p>
        </w:tc>
        <w:tc>
          <w:tcPr>
            <w:tcW w:w="851" w:type="dxa"/>
            <w:vMerge/>
            <w:textDirection w:val="btLr"/>
          </w:tcPr>
          <w:p w:rsidR="00493EC4" w:rsidRDefault="00493EC4" w:rsidP="00ED3C9A">
            <w:pPr>
              <w:ind w:left="113" w:right="113"/>
              <w:rPr>
                <w:rFonts w:ascii="Times New Roman" w:hAnsi="Times New Roman" w:cs="Times New Roman"/>
                <w:b/>
                <w:sz w:val="20"/>
                <w:szCs w:val="20"/>
                <w:lang w:val="uk-UA"/>
              </w:rPr>
            </w:pPr>
          </w:p>
        </w:tc>
        <w:tc>
          <w:tcPr>
            <w:tcW w:w="708" w:type="dxa"/>
            <w:vMerge/>
            <w:textDirection w:val="btLr"/>
          </w:tcPr>
          <w:p w:rsidR="00493EC4" w:rsidRDefault="00493EC4" w:rsidP="00ED3C9A">
            <w:pPr>
              <w:ind w:left="113" w:right="113"/>
              <w:rPr>
                <w:rFonts w:ascii="Times New Roman" w:hAnsi="Times New Roman" w:cs="Times New Roman"/>
                <w:b/>
                <w:sz w:val="20"/>
                <w:szCs w:val="20"/>
                <w:lang w:val="uk-UA"/>
              </w:rPr>
            </w:pPr>
          </w:p>
        </w:tc>
        <w:tc>
          <w:tcPr>
            <w:tcW w:w="851" w:type="dxa"/>
            <w:vMerge/>
          </w:tcPr>
          <w:p w:rsidR="00493EC4" w:rsidRDefault="00493EC4" w:rsidP="00EE47A4">
            <w:pPr>
              <w:rPr>
                <w:rFonts w:ascii="Times New Roman" w:hAnsi="Times New Roman" w:cs="Times New Roman"/>
                <w:b/>
                <w:sz w:val="20"/>
                <w:szCs w:val="20"/>
                <w:lang w:val="uk-UA"/>
              </w:rPr>
            </w:pPr>
          </w:p>
        </w:tc>
        <w:tc>
          <w:tcPr>
            <w:tcW w:w="850" w:type="dxa"/>
            <w:vMerge/>
          </w:tcPr>
          <w:p w:rsidR="00493EC4" w:rsidRDefault="00493EC4" w:rsidP="00EE47A4">
            <w:pPr>
              <w:rPr>
                <w:rFonts w:ascii="Times New Roman" w:hAnsi="Times New Roman" w:cs="Times New Roman"/>
                <w:b/>
                <w:sz w:val="20"/>
                <w:szCs w:val="20"/>
                <w:lang w:val="uk-UA"/>
              </w:rPr>
            </w:pPr>
          </w:p>
        </w:tc>
        <w:tc>
          <w:tcPr>
            <w:tcW w:w="851" w:type="dxa"/>
            <w:vMerge/>
          </w:tcPr>
          <w:p w:rsidR="00493EC4" w:rsidRDefault="00493EC4" w:rsidP="00EE47A4">
            <w:pPr>
              <w:rPr>
                <w:rFonts w:ascii="Times New Roman" w:hAnsi="Times New Roman" w:cs="Times New Roman"/>
                <w:b/>
                <w:sz w:val="20"/>
                <w:szCs w:val="20"/>
                <w:lang w:val="uk-UA"/>
              </w:rPr>
            </w:pPr>
          </w:p>
        </w:tc>
        <w:tc>
          <w:tcPr>
            <w:tcW w:w="850" w:type="dxa"/>
            <w:vMerge/>
          </w:tcPr>
          <w:p w:rsidR="00493EC4" w:rsidRDefault="00493EC4" w:rsidP="00EE47A4">
            <w:pPr>
              <w:rPr>
                <w:rFonts w:ascii="Times New Roman" w:hAnsi="Times New Roman" w:cs="Times New Roman"/>
                <w:b/>
                <w:sz w:val="20"/>
                <w:szCs w:val="20"/>
                <w:lang w:val="uk-UA"/>
              </w:rPr>
            </w:pPr>
          </w:p>
        </w:tc>
        <w:tc>
          <w:tcPr>
            <w:tcW w:w="709" w:type="dxa"/>
            <w:vMerge/>
          </w:tcPr>
          <w:p w:rsidR="00493EC4" w:rsidRDefault="00493EC4" w:rsidP="00EE47A4">
            <w:pPr>
              <w:rPr>
                <w:rFonts w:ascii="Times New Roman" w:hAnsi="Times New Roman" w:cs="Times New Roman"/>
                <w:b/>
                <w:sz w:val="20"/>
                <w:szCs w:val="20"/>
                <w:lang w:val="uk-UA"/>
              </w:rPr>
            </w:pPr>
          </w:p>
        </w:tc>
        <w:tc>
          <w:tcPr>
            <w:tcW w:w="851" w:type="dxa"/>
            <w:textDirection w:val="btLr"/>
          </w:tcPr>
          <w:p w:rsidR="00493EC4" w:rsidRPr="00B83B5E" w:rsidRDefault="00493EC4" w:rsidP="0036209C">
            <w:pPr>
              <w:ind w:left="113" w:right="113"/>
              <w:rPr>
                <w:rFonts w:ascii="Times New Roman" w:hAnsi="Times New Roman" w:cs="Times New Roman"/>
                <w:sz w:val="20"/>
                <w:szCs w:val="20"/>
                <w:lang w:val="uk-UA"/>
              </w:rPr>
            </w:pPr>
            <w:r w:rsidRPr="00B83B5E">
              <w:rPr>
                <w:rFonts w:ascii="Times New Roman" w:hAnsi="Times New Roman" w:cs="Times New Roman"/>
                <w:sz w:val="20"/>
                <w:szCs w:val="20"/>
                <w:lang w:val="uk-UA"/>
              </w:rPr>
              <w:t>сума основного боргу</w:t>
            </w:r>
          </w:p>
        </w:tc>
        <w:tc>
          <w:tcPr>
            <w:tcW w:w="708" w:type="dxa"/>
            <w:textDirection w:val="btLr"/>
          </w:tcPr>
          <w:p w:rsidR="00493EC4" w:rsidRPr="00B83B5E" w:rsidRDefault="00493EC4" w:rsidP="0036209C">
            <w:pPr>
              <w:ind w:left="113" w:right="113"/>
              <w:rPr>
                <w:rFonts w:ascii="Times New Roman" w:hAnsi="Times New Roman" w:cs="Times New Roman"/>
                <w:sz w:val="20"/>
                <w:szCs w:val="20"/>
                <w:lang w:val="uk-UA"/>
              </w:rPr>
            </w:pPr>
            <w:r w:rsidRPr="00B83B5E">
              <w:rPr>
                <w:rFonts w:ascii="Times New Roman" w:hAnsi="Times New Roman" w:cs="Times New Roman"/>
                <w:sz w:val="20"/>
                <w:szCs w:val="20"/>
                <w:lang w:val="uk-UA"/>
              </w:rPr>
              <w:t>відсотки нараховані</w:t>
            </w:r>
          </w:p>
        </w:tc>
      </w:tr>
      <w:tr w:rsidR="00493EC4" w:rsidTr="007351B8">
        <w:trPr>
          <w:trHeight w:val="240"/>
        </w:trPr>
        <w:tc>
          <w:tcPr>
            <w:tcW w:w="1702"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1</w:t>
            </w:r>
          </w:p>
        </w:tc>
        <w:tc>
          <w:tcPr>
            <w:tcW w:w="567"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2</w:t>
            </w:r>
          </w:p>
        </w:tc>
        <w:tc>
          <w:tcPr>
            <w:tcW w:w="850"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3</w:t>
            </w:r>
          </w:p>
        </w:tc>
        <w:tc>
          <w:tcPr>
            <w:tcW w:w="709"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4</w:t>
            </w:r>
          </w:p>
        </w:tc>
        <w:tc>
          <w:tcPr>
            <w:tcW w:w="851"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5</w:t>
            </w:r>
          </w:p>
        </w:tc>
        <w:tc>
          <w:tcPr>
            <w:tcW w:w="708"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6</w:t>
            </w:r>
          </w:p>
        </w:tc>
        <w:tc>
          <w:tcPr>
            <w:tcW w:w="851"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7</w:t>
            </w:r>
          </w:p>
        </w:tc>
        <w:tc>
          <w:tcPr>
            <w:tcW w:w="850"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8</w:t>
            </w:r>
          </w:p>
        </w:tc>
        <w:tc>
          <w:tcPr>
            <w:tcW w:w="851"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9</w:t>
            </w:r>
          </w:p>
        </w:tc>
        <w:tc>
          <w:tcPr>
            <w:tcW w:w="850"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10</w:t>
            </w:r>
          </w:p>
        </w:tc>
        <w:tc>
          <w:tcPr>
            <w:tcW w:w="709"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11</w:t>
            </w:r>
          </w:p>
        </w:tc>
        <w:tc>
          <w:tcPr>
            <w:tcW w:w="851"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12</w:t>
            </w:r>
          </w:p>
        </w:tc>
        <w:tc>
          <w:tcPr>
            <w:tcW w:w="708" w:type="dxa"/>
            <w:vAlign w:val="center"/>
          </w:tcPr>
          <w:p w:rsidR="00493EC4" w:rsidRPr="00493EC4" w:rsidRDefault="00493EC4" w:rsidP="00493EC4">
            <w:pPr>
              <w:jc w:val="center"/>
              <w:rPr>
                <w:rFonts w:ascii="Times New Roman" w:hAnsi="Times New Roman" w:cs="Times New Roman"/>
                <w:sz w:val="20"/>
                <w:szCs w:val="20"/>
                <w:lang w:val="uk-UA"/>
              </w:rPr>
            </w:pPr>
            <w:r w:rsidRPr="00493EC4">
              <w:rPr>
                <w:rFonts w:ascii="Times New Roman" w:hAnsi="Times New Roman" w:cs="Times New Roman"/>
                <w:sz w:val="20"/>
                <w:szCs w:val="20"/>
                <w:lang w:val="uk-UA"/>
              </w:rPr>
              <w:t>13</w:t>
            </w:r>
          </w:p>
        </w:tc>
      </w:tr>
      <w:tr w:rsidR="00493EC4" w:rsidTr="007351B8">
        <w:trPr>
          <w:trHeight w:val="240"/>
        </w:trPr>
        <w:tc>
          <w:tcPr>
            <w:tcW w:w="1702" w:type="dxa"/>
          </w:tcPr>
          <w:p w:rsidR="00493EC4" w:rsidRPr="00604766" w:rsidRDefault="00493EC4" w:rsidP="00EE47A4">
            <w:pPr>
              <w:rPr>
                <w:rFonts w:ascii="Times New Roman" w:hAnsi="Times New Roman" w:cs="Times New Roman"/>
                <w:sz w:val="20"/>
                <w:szCs w:val="20"/>
                <w:lang w:val="uk-UA"/>
              </w:rPr>
            </w:pPr>
            <w:r w:rsidRPr="00604766">
              <w:rPr>
                <w:rFonts w:ascii="Times New Roman" w:hAnsi="Times New Roman" w:cs="Times New Roman"/>
                <w:sz w:val="20"/>
                <w:szCs w:val="20"/>
                <w:lang w:val="uk-UA"/>
              </w:rPr>
              <w:t>Довгострокові зобов'язання, усього,</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493EC4" w:rsidTr="007351B8">
        <w:trPr>
          <w:trHeight w:val="240"/>
        </w:trPr>
        <w:tc>
          <w:tcPr>
            <w:tcW w:w="1702" w:type="dxa"/>
          </w:tcPr>
          <w:p w:rsidR="00493EC4" w:rsidRPr="00493EC4" w:rsidRDefault="00DE51D8" w:rsidP="00EE47A4">
            <w:pPr>
              <w:rPr>
                <w:rFonts w:ascii="Times New Roman" w:hAnsi="Times New Roman" w:cs="Times New Roman"/>
                <w:sz w:val="20"/>
                <w:szCs w:val="20"/>
                <w:lang w:val="uk-UA"/>
              </w:rPr>
            </w:pPr>
            <w:r>
              <w:rPr>
                <w:rFonts w:ascii="Times New Roman" w:hAnsi="Times New Roman" w:cs="Times New Roman"/>
                <w:sz w:val="20"/>
                <w:szCs w:val="20"/>
                <w:lang w:val="uk-UA"/>
              </w:rPr>
              <w:t>з них:</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7351B8" w:rsidTr="007351B8">
        <w:trPr>
          <w:trHeight w:val="240"/>
        </w:trPr>
        <w:tc>
          <w:tcPr>
            <w:tcW w:w="1702" w:type="dxa"/>
          </w:tcPr>
          <w:p w:rsidR="007351B8" w:rsidRPr="00604766" w:rsidRDefault="007351B8" w:rsidP="00EE47A4">
            <w:pPr>
              <w:rPr>
                <w:rFonts w:ascii="Times New Roman" w:hAnsi="Times New Roman" w:cs="Times New Roman"/>
                <w:sz w:val="20"/>
                <w:szCs w:val="20"/>
                <w:lang w:val="uk-UA"/>
              </w:rPr>
            </w:pPr>
          </w:p>
        </w:tc>
        <w:tc>
          <w:tcPr>
            <w:tcW w:w="567"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709"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708"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709"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708" w:type="dxa"/>
          </w:tcPr>
          <w:p w:rsidR="007351B8" w:rsidRDefault="007351B8" w:rsidP="00EE47A4">
            <w:pPr>
              <w:rPr>
                <w:rFonts w:ascii="Times New Roman" w:hAnsi="Times New Roman" w:cs="Times New Roman"/>
                <w:b/>
                <w:sz w:val="20"/>
                <w:szCs w:val="20"/>
                <w:lang w:val="uk-UA"/>
              </w:rPr>
            </w:pPr>
          </w:p>
        </w:tc>
      </w:tr>
      <w:tr w:rsidR="00493EC4" w:rsidTr="007351B8">
        <w:trPr>
          <w:trHeight w:val="240"/>
        </w:trPr>
        <w:tc>
          <w:tcPr>
            <w:tcW w:w="1702" w:type="dxa"/>
          </w:tcPr>
          <w:p w:rsidR="00493EC4" w:rsidRPr="00604766" w:rsidRDefault="00493EC4" w:rsidP="00EE47A4">
            <w:pPr>
              <w:rPr>
                <w:rFonts w:ascii="Times New Roman" w:hAnsi="Times New Roman" w:cs="Times New Roman"/>
                <w:sz w:val="20"/>
                <w:szCs w:val="20"/>
                <w:lang w:val="uk-UA"/>
              </w:rPr>
            </w:pPr>
            <w:r w:rsidRPr="00604766">
              <w:rPr>
                <w:rFonts w:ascii="Times New Roman" w:hAnsi="Times New Roman" w:cs="Times New Roman"/>
                <w:sz w:val="20"/>
                <w:szCs w:val="20"/>
                <w:lang w:val="uk-UA"/>
              </w:rPr>
              <w:t>Короткострокові зобов'язання, усього,</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493EC4" w:rsidTr="007351B8">
        <w:trPr>
          <w:trHeight w:val="256"/>
        </w:trPr>
        <w:tc>
          <w:tcPr>
            <w:tcW w:w="1702" w:type="dxa"/>
          </w:tcPr>
          <w:p w:rsidR="00493EC4" w:rsidRPr="00493EC4" w:rsidRDefault="00DE51D8" w:rsidP="0036209C">
            <w:pPr>
              <w:rPr>
                <w:rFonts w:ascii="Times New Roman" w:hAnsi="Times New Roman" w:cs="Times New Roman"/>
                <w:sz w:val="20"/>
                <w:szCs w:val="20"/>
                <w:lang w:val="uk-UA"/>
              </w:rPr>
            </w:pPr>
            <w:r>
              <w:rPr>
                <w:rFonts w:ascii="Times New Roman" w:hAnsi="Times New Roman" w:cs="Times New Roman"/>
                <w:sz w:val="20"/>
                <w:szCs w:val="20"/>
                <w:lang w:val="uk-UA"/>
              </w:rPr>
              <w:t>з них:</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7351B8" w:rsidTr="007351B8">
        <w:trPr>
          <w:trHeight w:val="256"/>
        </w:trPr>
        <w:tc>
          <w:tcPr>
            <w:tcW w:w="1702" w:type="dxa"/>
          </w:tcPr>
          <w:p w:rsidR="007351B8" w:rsidRPr="00604766" w:rsidRDefault="007351B8" w:rsidP="0036209C">
            <w:pPr>
              <w:rPr>
                <w:rFonts w:ascii="Times New Roman" w:hAnsi="Times New Roman" w:cs="Times New Roman"/>
                <w:sz w:val="20"/>
                <w:szCs w:val="20"/>
                <w:lang w:val="uk-UA"/>
              </w:rPr>
            </w:pPr>
          </w:p>
        </w:tc>
        <w:tc>
          <w:tcPr>
            <w:tcW w:w="567"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709"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708"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850" w:type="dxa"/>
          </w:tcPr>
          <w:p w:rsidR="007351B8" w:rsidRDefault="007351B8" w:rsidP="00EE47A4">
            <w:pPr>
              <w:rPr>
                <w:rFonts w:ascii="Times New Roman" w:hAnsi="Times New Roman" w:cs="Times New Roman"/>
                <w:b/>
                <w:sz w:val="20"/>
                <w:szCs w:val="20"/>
                <w:lang w:val="uk-UA"/>
              </w:rPr>
            </w:pPr>
          </w:p>
        </w:tc>
        <w:tc>
          <w:tcPr>
            <w:tcW w:w="709" w:type="dxa"/>
          </w:tcPr>
          <w:p w:rsidR="007351B8" w:rsidRDefault="007351B8" w:rsidP="00EE47A4">
            <w:pPr>
              <w:rPr>
                <w:rFonts w:ascii="Times New Roman" w:hAnsi="Times New Roman" w:cs="Times New Roman"/>
                <w:b/>
                <w:sz w:val="20"/>
                <w:szCs w:val="20"/>
                <w:lang w:val="uk-UA"/>
              </w:rPr>
            </w:pPr>
          </w:p>
        </w:tc>
        <w:tc>
          <w:tcPr>
            <w:tcW w:w="851" w:type="dxa"/>
          </w:tcPr>
          <w:p w:rsidR="007351B8" w:rsidRDefault="007351B8" w:rsidP="00EE47A4">
            <w:pPr>
              <w:rPr>
                <w:rFonts w:ascii="Times New Roman" w:hAnsi="Times New Roman" w:cs="Times New Roman"/>
                <w:b/>
                <w:sz w:val="20"/>
                <w:szCs w:val="20"/>
                <w:lang w:val="uk-UA"/>
              </w:rPr>
            </w:pPr>
          </w:p>
        </w:tc>
        <w:tc>
          <w:tcPr>
            <w:tcW w:w="708" w:type="dxa"/>
          </w:tcPr>
          <w:p w:rsidR="007351B8" w:rsidRDefault="007351B8" w:rsidP="00EE47A4">
            <w:pPr>
              <w:rPr>
                <w:rFonts w:ascii="Times New Roman" w:hAnsi="Times New Roman" w:cs="Times New Roman"/>
                <w:b/>
                <w:sz w:val="20"/>
                <w:szCs w:val="20"/>
                <w:lang w:val="uk-UA"/>
              </w:rPr>
            </w:pPr>
          </w:p>
        </w:tc>
      </w:tr>
      <w:tr w:rsidR="00493EC4" w:rsidTr="007351B8">
        <w:trPr>
          <w:trHeight w:val="256"/>
        </w:trPr>
        <w:tc>
          <w:tcPr>
            <w:tcW w:w="1702" w:type="dxa"/>
          </w:tcPr>
          <w:p w:rsidR="00493EC4" w:rsidRPr="00604766" w:rsidRDefault="00493EC4" w:rsidP="0036209C">
            <w:pPr>
              <w:rPr>
                <w:rFonts w:ascii="Times New Roman" w:hAnsi="Times New Roman" w:cs="Times New Roman"/>
                <w:sz w:val="20"/>
                <w:szCs w:val="20"/>
                <w:lang w:val="uk-UA"/>
              </w:rPr>
            </w:pPr>
            <w:r w:rsidRPr="00604766">
              <w:rPr>
                <w:rFonts w:ascii="Times New Roman" w:hAnsi="Times New Roman" w:cs="Times New Roman"/>
                <w:sz w:val="20"/>
                <w:szCs w:val="20"/>
                <w:lang w:val="uk-UA"/>
              </w:rPr>
              <w:t>Інші фінансові зобов'язання, усього,</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493EC4" w:rsidTr="007351B8">
        <w:trPr>
          <w:trHeight w:val="256"/>
        </w:trPr>
        <w:tc>
          <w:tcPr>
            <w:tcW w:w="1702" w:type="dxa"/>
          </w:tcPr>
          <w:p w:rsidR="00493EC4" w:rsidRPr="00493EC4" w:rsidRDefault="00DE51D8" w:rsidP="0036209C">
            <w:pPr>
              <w:rPr>
                <w:rFonts w:ascii="Times New Roman" w:hAnsi="Times New Roman" w:cs="Times New Roman"/>
                <w:sz w:val="20"/>
                <w:szCs w:val="20"/>
                <w:lang w:val="uk-UA"/>
              </w:rPr>
            </w:pPr>
            <w:r>
              <w:rPr>
                <w:rFonts w:ascii="Times New Roman" w:hAnsi="Times New Roman" w:cs="Times New Roman"/>
                <w:sz w:val="20"/>
                <w:szCs w:val="20"/>
                <w:lang w:val="uk-UA"/>
              </w:rPr>
              <w:t>з них:</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r w:rsidR="00425993" w:rsidTr="007351B8">
        <w:trPr>
          <w:trHeight w:val="256"/>
        </w:trPr>
        <w:tc>
          <w:tcPr>
            <w:tcW w:w="1702" w:type="dxa"/>
          </w:tcPr>
          <w:p w:rsidR="00425993" w:rsidRPr="00493EC4" w:rsidRDefault="00425993" w:rsidP="0036209C">
            <w:pPr>
              <w:rPr>
                <w:rFonts w:ascii="Times New Roman" w:hAnsi="Times New Roman" w:cs="Times New Roman"/>
                <w:b/>
                <w:sz w:val="20"/>
                <w:szCs w:val="20"/>
                <w:lang w:val="uk-UA"/>
              </w:rPr>
            </w:pPr>
          </w:p>
        </w:tc>
        <w:tc>
          <w:tcPr>
            <w:tcW w:w="567" w:type="dxa"/>
          </w:tcPr>
          <w:p w:rsidR="00425993" w:rsidRDefault="00425993" w:rsidP="00EE47A4">
            <w:pPr>
              <w:rPr>
                <w:rFonts w:ascii="Times New Roman" w:hAnsi="Times New Roman" w:cs="Times New Roman"/>
                <w:b/>
                <w:sz w:val="20"/>
                <w:szCs w:val="20"/>
                <w:lang w:val="uk-UA"/>
              </w:rPr>
            </w:pPr>
          </w:p>
        </w:tc>
        <w:tc>
          <w:tcPr>
            <w:tcW w:w="850" w:type="dxa"/>
          </w:tcPr>
          <w:p w:rsidR="00425993" w:rsidRDefault="00425993" w:rsidP="00EE47A4">
            <w:pPr>
              <w:rPr>
                <w:rFonts w:ascii="Times New Roman" w:hAnsi="Times New Roman" w:cs="Times New Roman"/>
                <w:b/>
                <w:sz w:val="20"/>
                <w:szCs w:val="20"/>
                <w:lang w:val="uk-UA"/>
              </w:rPr>
            </w:pPr>
          </w:p>
        </w:tc>
        <w:tc>
          <w:tcPr>
            <w:tcW w:w="709" w:type="dxa"/>
          </w:tcPr>
          <w:p w:rsidR="00425993" w:rsidRDefault="00425993" w:rsidP="00EE47A4">
            <w:pPr>
              <w:rPr>
                <w:rFonts w:ascii="Times New Roman" w:hAnsi="Times New Roman" w:cs="Times New Roman"/>
                <w:b/>
                <w:sz w:val="20"/>
                <w:szCs w:val="20"/>
                <w:lang w:val="uk-UA"/>
              </w:rPr>
            </w:pPr>
          </w:p>
        </w:tc>
        <w:tc>
          <w:tcPr>
            <w:tcW w:w="851" w:type="dxa"/>
          </w:tcPr>
          <w:p w:rsidR="00425993" w:rsidRDefault="00425993" w:rsidP="00EE47A4">
            <w:pPr>
              <w:rPr>
                <w:rFonts w:ascii="Times New Roman" w:hAnsi="Times New Roman" w:cs="Times New Roman"/>
                <w:b/>
                <w:sz w:val="20"/>
                <w:szCs w:val="20"/>
                <w:lang w:val="uk-UA"/>
              </w:rPr>
            </w:pPr>
          </w:p>
        </w:tc>
        <w:tc>
          <w:tcPr>
            <w:tcW w:w="708" w:type="dxa"/>
          </w:tcPr>
          <w:p w:rsidR="00425993" w:rsidRDefault="00425993" w:rsidP="00EE47A4">
            <w:pPr>
              <w:rPr>
                <w:rFonts w:ascii="Times New Roman" w:hAnsi="Times New Roman" w:cs="Times New Roman"/>
                <w:b/>
                <w:sz w:val="20"/>
                <w:szCs w:val="20"/>
                <w:lang w:val="uk-UA"/>
              </w:rPr>
            </w:pPr>
          </w:p>
        </w:tc>
        <w:tc>
          <w:tcPr>
            <w:tcW w:w="851" w:type="dxa"/>
          </w:tcPr>
          <w:p w:rsidR="00425993" w:rsidRDefault="00425993" w:rsidP="00EE47A4">
            <w:pPr>
              <w:rPr>
                <w:rFonts w:ascii="Times New Roman" w:hAnsi="Times New Roman" w:cs="Times New Roman"/>
                <w:b/>
                <w:sz w:val="20"/>
                <w:szCs w:val="20"/>
                <w:lang w:val="uk-UA"/>
              </w:rPr>
            </w:pPr>
          </w:p>
        </w:tc>
        <w:tc>
          <w:tcPr>
            <w:tcW w:w="850" w:type="dxa"/>
          </w:tcPr>
          <w:p w:rsidR="00425993" w:rsidRDefault="00425993" w:rsidP="00EE47A4">
            <w:pPr>
              <w:rPr>
                <w:rFonts w:ascii="Times New Roman" w:hAnsi="Times New Roman" w:cs="Times New Roman"/>
                <w:b/>
                <w:sz w:val="20"/>
                <w:szCs w:val="20"/>
                <w:lang w:val="uk-UA"/>
              </w:rPr>
            </w:pPr>
          </w:p>
        </w:tc>
        <w:tc>
          <w:tcPr>
            <w:tcW w:w="851" w:type="dxa"/>
          </w:tcPr>
          <w:p w:rsidR="00425993" w:rsidRDefault="00425993" w:rsidP="00EE47A4">
            <w:pPr>
              <w:rPr>
                <w:rFonts w:ascii="Times New Roman" w:hAnsi="Times New Roman" w:cs="Times New Roman"/>
                <w:b/>
                <w:sz w:val="20"/>
                <w:szCs w:val="20"/>
                <w:lang w:val="uk-UA"/>
              </w:rPr>
            </w:pPr>
          </w:p>
        </w:tc>
        <w:tc>
          <w:tcPr>
            <w:tcW w:w="850" w:type="dxa"/>
          </w:tcPr>
          <w:p w:rsidR="00425993" w:rsidRDefault="00425993" w:rsidP="00EE47A4">
            <w:pPr>
              <w:rPr>
                <w:rFonts w:ascii="Times New Roman" w:hAnsi="Times New Roman" w:cs="Times New Roman"/>
                <w:b/>
                <w:sz w:val="20"/>
                <w:szCs w:val="20"/>
                <w:lang w:val="uk-UA"/>
              </w:rPr>
            </w:pPr>
          </w:p>
        </w:tc>
        <w:tc>
          <w:tcPr>
            <w:tcW w:w="709" w:type="dxa"/>
          </w:tcPr>
          <w:p w:rsidR="00425993" w:rsidRDefault="00425993" w:rsidP="00EE47A4">
            <w:pPr>
              <w:rPr>
                <w:rFonts w:ascii="Times New Roman" w:hAnsi="Times New Roman" w:cs="Times New Roman"/>
                <w:b/>
                <w:sz w:val="20"/>
                <w:szCs w:val="20"/>
                <w:lang w:val="uk-UA"/>
              </w:rPr>
            </w:pPr>
          </w:p>
        </w:tc>
        <w:tc>
          <w:tcPr>
            <w:tcW w:w="851" w:type="dxa"/>
          </w:tcPr>
          <w:p w:rsidR="00425993" w:rsidRDefault="00425993" w:rsidP="00EE47A4">
            <w:pPr>
              <w:rPr>
                <w:rFonts w:ascii="Times New Roman" w:hAnsi="Times New Roman" w:cs="Times New Roman"/>
                <w:b/>
                <w:sz w:val="20"/>
                <w:szCs w:val="20"/>
                <w:lang w:val="uk-UA"/>
              </w:rPr>
            </w:pPr>
          </w:p>
        </w:tc>
        <w:tc>
          <w:tcPr>
            <w:tcW w:w="708" w:type="dxa"/>
          </w:tcPr>
          <w:p w:rsidR="00425993" w:rsidRDefault="00425993" w:rsidP="00EE47A4">
            <w:pPr>
              <w:rPr>
                <w:rFonts w:ascii="Times New Roman" w:hAnsi="Times New Roman" w:cs="Times New Roman"/>
                <w:b/>
                <w:sz w:val="20"/>
                <w:szCs w:val="20"/>
                <w:lang w:val="uk-UA"/>
              </w:rPr>
            </w:pPr>
          </w:p>
        </w:tc>
      </w:tr>
      <w:tr w:rsidR="00493EC4" w:rsidTr="007351B8">
        <w:trPr>
          <w:trHeight w:val="256"/>
        </w:trPr>
        <w:tc>
          <w:tcPr>
            <w:tcW w:w="1702" w:type="dxa"/>
          </w:tcPr>
          <w:p w:rsidR="00493EC4" w:rsidRPr="00493EC4" w:rsidRDefault="00493EC4" w:rsidP="0036209C">
            <w:pPr>
              <w:rPr>
                <w:rFonts w:ascii="Times New Roman" w:hAnsi="Times New Roman" w:cs="Times New Roman"/>
                <w:b/>
                <w:sz w:val="20"/>
                <w:szCs w:val="20"/>
                <w:lang w:val="uk-UA"/>
              </w:rPr>
            </w:pPr>
            <w:r w:rsidRPr="00493EC4">
              <w:rPr>
                <w:rFonts w:ascii="Times New Roman" w:hAnsi="Times New Roman" w:cs="Times New Roman"/>
                <w:b/>
                <w:sz w:val="20"/>
                <w:szCs w:val="20"/>
                <w:lang w:val="uk-UA"/>
              </w:rPr>
              <w:t>Усього:</w:t>
            </w:r>
          </w:p>
        </w:tc>
        <w:tc>
          <w:tcPr>
            <w:tcW w:w="567"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850" w:type="dxa"/>
          </w:tcPr>
          <w:p w:rsidR="00493EC4" w:rsidRDefault="00493EC4" w:rsidP="00EE47A4">
            <w:pPr>
              <w:rPr>
                <w:rFonts w:ascii="Times New Roman" w:hAnsi="Times New Roman" w:cs="Times New Roman"/>
                <w:b/>
                <w:sz w:val="20"/>
                <w:szCs w:val="20"/>
                <w:lang w:val="uk-UA"/>
              </w:rPr>
            </w:pPr>
          </w:p>
        </w:tc>
        <w:tc>
          <w:tcPr>
            <w:tcW w:w="709" w:type="dxa"/>
          </w:tcPr>
          <w:p w:rsidR="00493EC4" w:rsidRDefault="00493EC4" w:rsidP="00EE47A4">
            <w:pPr>
              <w:rPr>
                <w:rFonts w:ascii="Times New Roman" w:hAnsi="Times New Roman" w:cs="Times New Roman"/>
                <w:b/>
                <w:sz w:val="20"/>
                <w:szCs w:val="20"/>
                <w:lang w:val="uk-UA"/>
              </w:rPr>
            </w:pPr>
          </w:p>
        </w:tc>
        <w:tc>
          <w:tcPr>
            <w:tcW w:w="851" w:type="dxa"/>
          </w:tcPr>
          <w:p w:rsidR="00493EC4" w:rsidRDefault="00493EC4" w:rsidP="00EE47A4">
            <w:pPr>
              <w:rPr>
                <w:rFonts w:ascii="Times New Roman" w:hAnsi="Times New Roman" w:cs="Times New Roman"/>
                <w:b/>
                <w:sz w:val="20"/>
                <w:szCs w:val="20"/>
                <w:lang w:val="uk-UA"/>
              </w:rPr>
            </w:pPr>
          </w:p>
        </w:tc>
        <w:tc>
          <w:tcPr>
            <w:tcW w:w="708" w:type="dxa"/>
          </w:tcPr>
          <w:p w:rsidR="00493EC4" w:rsidRDefault="00493EC4" w:rsidP="00EE47A4">
            <w:pPr>
              <w:rPr>
                <w:rFonts w:ascii="Times New Roman" w:hAnsi="Times New Roman" w:cs="Times New Roman"/>
                <w:b/>
                <w:sz w:val="20"/>
                <w:szCs w:val="20"/>
                <w:lang w:val="uk-UA"/>
              </w:rPr>
            </w:pPr>
          </w:p>
        </w:tc>
      </w:tr>
    </w:tbl>
    <w:p w:rsidR="00D3264B" w:rsidRDefault="00D3264B" w:rsidP="00D3264B">
      <w:pPr>
        <w:ind w:hanging="851"/>
        <w:rPr>
          <w:rFonts w:ascii="Times New Roman" w:hAnsi="Times New Roman" w:cs="Times New Roman"/>
          <w:b/>
          <w:sz w:val="20"/>
          <w:szCs w:val="20"/>
          <w:lang w:val="uk-UA"/>
        </w:rPr>
      </w:pPr>
    </w:p>
    <w:p w:rsidR="007351B8" w:rsidRDefault="007351B8" w:rsidP="00D3264B">
      <w:pPr>
        <w:ind w:hanging="851"/>
        <w:rPr>
          <w:rFonts w:ascii="Times New Roman" w:hAnsi="Times New Roman" w:cs="Times New Roman"/>
          <w:b/>
          <w:sz w:val="20"/>
          <w:szCs w:val="20"/>
          <w:lang w:val="uk-UA"/>
        </w:rPr>
      </w:pPr>
    </w:p>
    <w:p w:rsidR="009D7071" w:rsidRPr="00185ED9" w:rsidRDefault="0036209C" w:rsidP="00D3264B">
      <w:pPr>
        <w:ind w:hanging="851"/>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 xml:space="preserve">   4</w:t>
      </w:r>
      <w:r w:rsidR="009D7071" w:rsidRPr="00185ED9">
        <w:rPr>
          <w:rFonts w:ascii="Times New Roman" w:hAnsi="Times New Roman" w:cs="Times New Roman"/>
          <w:b/>
          <w:sz w:val="20"/>
          <w:szCs w:val="20"/>
          <w:lang w:val="uk-UA"/>
        </w:rPr>
        <w:t xml:space="preserve">. Джерела капітальних інвестицій </w:t>
      </w:r>
    </w:p>
    <w:tbl>
      <w:tblPr>
        <w:tblStyle w:val="a5"/>
        <w:tblW w:w="11582" w:type="dxa"/>
        <w:tblInd w:w="-1168" w:type="dxa"/>
        <w:tblLayout w:type="fixed"/>
        <w:tblLook w:val="04A0" w:firstRow="1" w:lastRow="0" w:firstColumn="1" w:lastColumn="0" w:noHBand="0" w:noVBand="1"/>
      </w:tblPr>
      <w:tblGrid>
        <w:gridCol w:w="425"/>
        <w:gridCol w:w="1135"/>
        <w:gridCol w:w="425"/>
        <w:gridCol w:w="284"/>
        <w:gridCol w:w="425"/>
        <w:gridCol w:w="425"/>
        <w:gridCol w:w="425"/>
        <w:gridCol w:w="426"/>
        <w:gridCol w:w="383"/>
        <w:gridCol w:w="425"/>
        <w:gridCol w:w="425"/>
        <w:gridCol w:w="426"/>
        <w:gridCol w:w="425"/>
        <w:gridCol w:w="425"/>
        <w:gridCol w:w="425"/>
        <w:gridCol w:w="426"/>
        <w:gridCol w:w="425"/>
        <w:gridCol w:w="425"/>
        <w:gridCol w:w="425"/>
        <w:gridCol w:w="426"/>
        <w:gridCol w:w="425"/>
        <w:gridCol w:w="425"/>
        <w:gridCol w:w="425"/>
        <w:gridCol w:w="426"/>
        <w:gridCol w:w="425"/>
        <w:gridCol w:w="425"/>
      </w:tblGrid>
      <w:tr w:rsidR="005E150A" w:rsidTr="005E150A">
        <w:tc>
          <w:tcPr>
            <w:tcW w:w="425" w:type="dxa"/>
            <w:vMerge w:val="restart"/>
            <w:vAlign w:val="center"/>
          </w:tcPr>
          <w:p w:rsidR="00695770" w:rsidRDefault="00695770"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1135" w:type="dxa"/>
            <w:vMerge w:val="restart"/>
            <w:vAlign w:val="center"/>
          </w:tcPr>
          <w:p w:rsidR="00695770" w:rsidRDefault="00695770"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Найменування об'єкта</w:t>
            </w:r>
          </w:p>
        </w:tc>
        <w:tc>
          <w:tcPr>
            <w:tcW w:w="1984" w:type="dxa"/>
            <w:gridSpan w:val="5"/>
          </w:tcPr>
          <w:p w:rsidR="00695770" w:rsidRDefault="00695770" w:rsidP="00EE1F8A">
            <w:pPr>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Залучення кредитних коштів</w:t>
            </w:r>
          </w:p>
        </w:tc>
        <w:tc>
          <w:tcPr>
            <w:tcW w:w="2085" w:type="dxa"/>
            <w:gridSpan w:val="5"/>
            <w:vAlign w:val="center"/>
          </w:tcPr>
          <w:p w:rsidR="00695770" w:rsidRDefault="00695770" w:rsidP="00695770">
            <w:pPr>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Бюджетне фінансування</w:t>
            </w:r>
          </w:p>
        </w:tc>
        <w:tc>
          <w:tcPr>
            <w:tcW w:w="2126" w:type="dxa"/>
            <w:gridSpan w:val="5"/>
            <w:vAlign w:val="center"/>
          </w:tcPr>
          <w:p w:rsidR="00695770" w:rsidRDefault="00695770" w:rsidP="00695770">
            <w:pPr>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Власні кошти (розшифрувати)</w:t>
            </w:r>
          </w:p>
        </w:tc>
        <w:tc>
          <w:tcPr>
            <w:tcW w:w="2126" w:type="dxa"/>
            <w:gridSpan w:val="5"/>
            <w:vAlign w:val="center"/>
          </w:tcPr>
          <w:p w:rsidR="00695770" w:rsidRDefault="00695770" w:rsidP="00695770">
            <w:pPr>
              <w:jc w:val="center"/>
              <w:rPr>
                <w:rFonts w:ascii="Times New Roman" w:hAnsi="Times New Roman" w:cs="Times New Roman"/>
                <w:sz w:val="20"/>
                <w:szCs w:val="20"/>
                <w:lang w:val="uk-UA"/>
              </w:rPr>
            </w:pPr>
            <w:r w:rsidRPr="00695770">
              <w:rPr>
                <w:rFonts w:ascii="Times New Roman" w:hAnsi="Times New Roman" w:cs="Times New Roman"/>
                <w:sz w:val="20"/>
                <w:szCs w:val="20"/>
                <w:lang w:val="uk-UA"/>
              </w:rPr>
              <w:t>Інші джерела (розшифрувати)</w:t>
            </w:r>
          </w:p>
        </w:tc>
        <w:tc>
          <w:tcPr>
            <w:tcW w:w="1701" w:type="dxa"/>
            <w:gridSpan w:val="4"/>
            <w:vAlign w:val="center"/>
          </w:tcPr>
          <w:p w:rsidR="00695770" w:rsidRPr="00695770" w:rsidRDefault="00695770"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Усього</w:t>
            </w:r>
          </w:p>
        </w:tc>
      </w:tr>
      <w:tr w:rsidR="005E150A" w:rsidTr="005E150A">
        <w:trPr>
          <w:cantSplit/>
          <w:trHeight w:val="1134"/>
        </w:trPr>
        <w:tc>
          <w:tcPr>
            <w:tcW w:w="425" w:type="dxa"/>
            <w:vMerge/>
          </w:tcPr>
          <w:p w:rsidR="00191BFD" w:rsidRDefault="00191BFD" w:rsidP="00011AC2">
            <w:pPr>
              <w:rPr>
                <w:rFonts w:ascii="Times New Roman" w:hAnsi="Times New Roman" w:cs="Times New Roman"/>
                <w:sz w:val="20"/>
                <w:szCs w:val="20"/>
                <w:lang w:val="uk-UA"/>
              </w:rPr>
            </w:pPr>
          </w:p>
        </w:tc>
        <w:tc>
          <w:tcPr>
            <w:tcW w:w="1135" w:type="dxa"/>
            <w:vMerge/>
          </w:tcPr>
          <w:p w:rsidR="00191BFD" w:rsidRDefault="00191BFD" w:rsidP="00011AC2">
            <w:pPr>
              <w:rPr>
                <w:rFonts w:ascii="Times New Roman" w:hAnsi="Times New Roman" w:cs="Times New Roman"/>
                <w:sz w:val="20"/>
                <w:szCs w:val="20"/>
                <w:lang w:val="uk-UA"/>
              </w:rPr>
            </w:pPr>
          </w:p>
        </w:tc>
        <w:tc>
          <w:tcPr>
            <w:tcW w:w="425" w:type="dxa"/>
            <w:vMerge w:val="restart"/>
            <w:textDirection w:val="btLr"/>
          </w:tcPr>
          <w:p w:rsidR="00191BFD" w:rsidRDefault="00191BFD" w:rsidP="00EE1F8A">
            <w:pPr>
              <w:ind w:left="113" w:right="113"/>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Плановий рік</w:t>
            </w:r>
          </w:p>
        </w:tc>
        <w:tc>
          <w:tcPr>
            <w:tcW w:w="1559" w:type="dxa"/>
            <w:gridSpan w:val="4"/>
            <w:vAlign w:val="center"/>
          </w:tcPr>
          <w:p w:rsidR="00191BFD" w:rsidRDefault="00DE51D8"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r w:rsidR="00191BFD" w:rsidRPr="00EE1F8A">
              <w:rPr>
                <w:rFonts w:ascii="Times New Roman" w:hAnsi="Times New Roman" w:cs="Times New Roman"/>
                <w:sz w:val="20"/>
                <w:szCs w:val="20"/>
                <w:lang w:val="uk-UA"/>
              </w:rPr>
              <w:t xml:space="preserve"> за кварталами</w:t>
            </w:r>
          </w:p>
        </w:tc>
        <w:tc>
          <w:tcPr>
            <w:tcW w:w="426" w:type="dxa"/>
            <w:vMerge w:val="restart"/>
            <w:textDirection w:val="btLr"/>
          </w:tcPr>
          <w:p w:rsidR="00191BFD" w:rsidRDefault="00191BFD" w:rsidP="00EE1F8A">
            <w:pPr>
              <w:ind w:left="113" w:right="113"/>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Плановий рік</w:t>
            </w:r>
          </w:p>
        </w:tc>
        <w:tc>
          <w:tcPr>
            <w:tcW w:w="1659" w:type="dxa"/>
            <w:gridSpan w:val="4"/>
            <w:vAlign w:val="center"/>
          </w:tcPr>
          <w:p w:rsidR="00191BFD" w:rsidRDefault="00DE51D8"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r w:rsidR="00191BFD" w:rsidRPr="00EE1F8A">
              <w:rPr>
                <w:rFonts w:ascii="Times New Roman" w:hAnsi="Times New Roman" w:cs="Times New Roman"/>
                <w:sz w:val="20"/>
                <w:szCs w:val="20"/>
                <w:lang w:val="uk-UA"/>
              </w:rPr>
              <w:t xml:space="preserve"> за кварталами</w:t>
            </w:r>
          </w:p>
        </w:tc>
        <w:tc>
          <w:tcPr>
            <w:tcW w:w="425" w:type="dxa"/>
            <w:vMerge w:val="restart"/>
            <w:textDirection w:val="btLr"/>
          </w:tcPr>
          <w:p w:rsidR="00191BFD" w:rsidRDefault="00191BFD" w:rsidP="00C04D12">
            <w:pPr>
              <w:ind w:left="113" w:right="113"/>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Плановий рік</w:t>
            </w:r>
          </w:p>
        </w:tc>
        <w:tc>
          <w:tcPr>
            <w:tcW w:w="1701" w:type="dxa"/>
            <w:gridSpan w:val="4"/>
            <w:vAlign w:val="center"/>
          </w:tcPr>
          <w:p w:rsidR="00191BFD" w:rsidRDefault="00DE51D8"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r w:rsidR="00191BFD" w:rsidRPr="00EE1F8A">
              <w:rPr>
                <w:rFonts w:ascii="Times New Roman" w:hAnsi="Times New Roman" w:cs="Times New Roman"/>
                <w:sz w:val="20"/>
                <w:szCs w:val="20"/>
                <w:lang w:val="uk-UA"/>
              </w:rPr>
              <w:t xml:space="preserve"> за кварталами</w:t>
            </w:r>
          </w:p>
        </w:tc>
        <w:tc>
          <w:tcPr>
            <w:tcW w:w="425" w:type="dxa"/>
            <w:vMerge w:val="restart"/>
            <w:textDirection w:val="btLr"/>
          </w:tcPr>
          <w:p w:rsidR="00191BFD" w:rsidRDefault="00191BFD" w:rsidP="00C04D12">
            <w:pPr>
              <w:ind w:left="113" w:right="113"/>
              <w:jc w:val="center"/>
              <w:rPr>
                <w:rFonts w:ascii="Times New Roman" w:hAnsi="Times New Roman" w:cs="Times New Roman"/>
                <w:sz w:val="20"/>
                <w:szCs w:val="20"/>
                <w:lang w:val="uk-UA"/>
              </w:rPr>
            </w:pPr>
            <w:r w:rsidRPr="00EE1F8A">
              <w:rPr>
                <w:rFonts w:ascii="Times New Roman" w:hAnsi="Times New Roman" w:cs="Times New Roman"/>
                <w:sz w:val="20"/>
                <w:szCs w:val="20"/>
                <w:lang w:val="uk-UA"/>
              </w:rPr>
              <w:t>Плановий рік</w:t>
            </w:r>
          </w:p>
        </w:tc>
        <w:tc>
          <w:tcPr>
            <w:tcW w:w="1701" w:type="dxa"/>
            <w:gridSpan w:val="4"/>
            <w:vAlign w:val="center"/>
          </w:tcPr>
          <w:p w:rsidR="00191BFD" w:rsidRDefault="00DE51D8"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r w:rsidR="00191BFD" w:rsidRPr="00EE1F8A">
              <w:rPr>
                <w:rFonts w:ascii="Times New Roman" w:hAnsi="Times New Roman" w:cs="Times New Roman"/>
                <w:sz w:val="20"/>
                <w:szCs w:val="20"/>
                <w:lang w:val="uk-UA"/>
              </w:rPr>
              <w:t xml:space="preserve"> за кварталами</w:t>
            </w:r>
          </w:p>
        </w:tc>
        <w:tc>
          <w:tcPr>
            <w:tcW w:w="1701" w:type="dxa"/>
            <w:gridSpan w:val="4"/>
            <w:vAlign w:val="center"/>
          </w:tcPr>
          <w:p w:rsidR="00191BFD" w:rsidRDefault="00DE51D8" w:rsidP="00695770">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r w:rsidR="00191BFD" w:rsidRPr="00EE1F8A">
              <w:rPr>
                <w:rFonts w:ascii="Times New Roman" w:hAnsi="Times New Roman" w:cs="Times New Roman"/>
                <w:sz w:val="20"/>
                <w:szCs w:val="20"/>
                <w:lang w:val="uk-UA"/>
              </w:rPr>
              <w:t xml:space="preserve"> за кварталами</w:t>
            </w:r>
          </w:p>
        </w:tc>
      </w:tr>
      <w:tr w:rsidR="005E150A" w:rsidTr="005E150A">
        <w:tc>
          <w:tcPr>
            <w:tcW w:w="425" w:type="dxa"/>
            <w:vMerge/>
          </w:tcPr>
          <w:p w:rsidR="00191BFD" w:rsidRDefault="00191BFD" w:rsidP="00011AC2">
            <w:pPr>
              <w:rPr>
                <w:rFonts w:ascii="Times New Roman" w:hAnsi="Times New Roman" w:cs="Times New Roman"/>
                <w:sz w:val="20"/>
                <w:szCs w:val="20"/>
                <w:lang w:val="uk-UA"/>
              </w:rPr>
            </w:pPr>
          </w:p>
        </w:tc>
        <w:tc>
          <w:tcPr>
            <w:tcW w:w="1135" w:type="dxa"/>
            <w:vMerge/>
          </w:tcPr>
          <w:p w:rsidR="00191BFD" w:rsidRDefault="00191BFD" w:rsidP="00011AC2">
            <w:pPr>
              <w:rPr>
                <w:rFonts w:ascii="Times New Roman" w:hAnsi="Times New Roman" w:cs="Times New Roman"/>
                <w:sz w:val="20"/>
                <w:szCs w:val="20"/>
                <w:lang w:val="uk-UA"/>
              </w:rPr>
            </w:pPr>
          </w:p>
        </w:tc>
        <w:tc>
          <w:tcPr>
            <w:tcW w:w="425" w:type="dxa"/>
            <w:vMerge/>
          </w:tcPr>
          <w:p w:rsidR="00191BFD" w:rsidRDefault="00191BFD" w:rsidP="00011AC2">
            <w:pPr>
              <w:rPr>
                <w:rFonts w:ascii="Times New Roman" w:hAnsi="Times New Roman" w:cs="Times New Roman"/>
                <w:sz w:val="20"/>
                <w:szCs w:val="20"/>
                <w:lang w:val="uk-UA"/>
              </w:rPr>
            </w:pPr>
          </w:p>
        </w:tc>
        <w:tc>
          <w:tcPr>
            <w:tcW w:w="284" w:type="dxa"/>
            <w:vAlign w:val="center"/>
          </w:tcPr>
          <w:p w:rsidR="00191BFD" w:rsidRPr="00EE1F8A" w:rsidRDefault="00191BFD">
            <w:pPr>
              <w:jc w:val="center"/>
              <w:rPr>
                <w:rFonts w:ascii="Times New Roman" w:hAnsi="Times New Roman" w:cs="Times New Roman"/>
                <w:sz w:val="20"/>
                <w:szCs w:val="20"/>
              </w:rPr>
            </w:pPr>
            <w:r w:rsidRPr="00EE1F8A">
              <w:rPr>
                <w:rFonts w:ascii="Times New Roman" w:hAnsi="Times New Roman" w:cs="Times New Roman"/>
                <w:sz w:val="20"/>
                <w:szCs w:val="20"/>
              </w:rPr>
              <w:t>I</w:t>
            </w:r>
          </w:p>
        </w:tc>
        <w:tc>
          <w:tcPr>
            <w:tcW w:w="425" w:type="dxa"/>
            <w:vAlign w:val="center"/>
          </w:tcPr>
          <w:p w:rsidR="00191BFD" w:rsidRPr="003D3DF1" w:rsidRDefault="00191BFD">
            <w:pPr>
              <w:jc w:val="center"/>
              <w:rPr>
                <w:rFonts w:ascii="Times New Roman" w:hAnsi="Times New Roman" w:cs="Times New Roman"/>
                <w:sz w:val="18"/>
                <w:szCs w:val="18"/>
              </w:rPr>
            </w:pPr>
            <w:r w:rsidRPr="003D3DF1">
              <w:rPr>
                <w:rFonts w:ascii="Times New Roman" w:hAnsi="Times New Roman" w:cs="Times New Roman"/>
                <w:sz w:val="18"/>
                <w:szCs w:val="18"/>
              </w:rPr>
              <w:t>II</w:t>
            </w:r>
          </w:p>
        </w:tc>
        <w:tc>
          <w:tcPr>
            <w:tcW w:w="425" w:type="dxa"/>
            <w:vAlign w:val="center"/>
          </w:tcPr>
          <w:p w:rsidR="00191BFD" w:rsidRPr="005E150A" w:rsidRDefault="00191BFD">
            <w:pPr>
              <w:jc w:val="center"/>
              <w:rPr>
                <w:rFonts w:ascii="Times New Roman" w:hAnsi="Times New Roman" w:cs="Times New Roman"/>
                <w:sz w:val="16"/>
                <w:szCs w:val="16"/>
              </w:rPr>
            </w:pPr>
            <w:r w:rsidRPr="005E150A">
              <w:rPr>
                <w:rFonts w:ascii="Times New Roman" w:hAnsi="Times New Roman" w:cs="Times New Roman"/>
                <w:sz w:val="16"/>
                <w:szCs w:val="16"/>
              </w:rPr>
              <w:t>III</w:t>
            </w:r>
          </w:p>
        </w:tc>
        <w:tc>
          <w:tcPr>
            <w:tcW w:w="425" w:type="dxa"/>
            <w:vAlign w:val="center"/>
          </w:tcPr>
          <w:p w:rsidR="00191BFD" w:rsidRPr="005E150A" w:rsidRDefault="00191BFD">
            <w:pPr>
              <w:jc w:val="center"/>
              <w:rPr>
                <w:rFonts w:ascii="Times New Roman" w:hAnsi="Times New Roman" w:cs="Times New Roman"/>
                <w:sz w:val="16"/>
                <w:szCs w:val="16"/>
              </w:rPr>
            </w:pPr>
            <w:r w:rsidRPr="005E150A">
              <w:rPr>
                <w:rFonts w:ascii="Times New Roman" w:hAnsi="Times New Roman" w:cs="Times New Roman"/>
                <w:sz w:val="16"/>
                <w:szCs w:val="16"/>
              </w:rPr>
              <w:t>IV</w:t>
            </w:r>
          </w:p>
        </w:tc>
        <w:tc>
          <w:tcPr>
            <w:tcW w:w="426" w:type="dxa"/>
            <w:vMerge/>
          </w:tcPr>
          <w:p w:rsidR="00191BFD" w:rsidRDefault="00191BFD" w:rsidP="00011AC2">
            <w:pPr>
              <w:rPr>
                <w:rFonts w:ascii="Times New Roman" w:hAnsi="Times New Roman" w:cs="Times New Roman"/>
                <w:sz w:val="20"/>
                <w:szCs w:val="20"/>
                <w:lang w:val="uk-UA"/>
              </w:rPr>
            </w:pPr>
          </w:p>
        </w:tc>
        <w:tc>
          <w:tcPr>
            <w:tcW w:w="383" w:type="dxa"/>
            <w:vAlign w:val="center"/>
          </w:tcPr>
          <w:p w:rsidR="00191BFD" w:rsidRPr="00EE1F8A" w:rsidRDefault="00191BFD" w:rsidP="00C04D12">
            <w:pPr>
              <w:jc w:val="center"/>
              <w:rPr>
                <w:rFonts w:ascii="Times New Roman" w:hAnsi="Times New Roman" w:cs="Times New Roman"/>
                <w:sz w:val="20"/>
                <w:szCs w:val="20"/>
              </w:rPr>
            </w:pPr>
            <w:r w:rsidRPr="00EE1F8A">
              <w:rPr>
                <w:rFonts w:ascii="Times New Roman" w:hAnsi="Times New Roman" w:cs="Times New Roman"/>
                <w:sz w:val="20"/>
                <w:szCs w:val="20"/>
              </w:rPr>
              <w:t>I</w:t>
            </w:r>
          </w:p>
        </w:tc>
        <w:tc>
          <w:tcPr>
            <w:tcW w:w="425" w:type="dxa"/>
            <w:vAlign w:val="center"/>
          </w:tcPr>
          <w:p w:rsidR="00191BFD" w:rsidRPr="00EE1F8A" w:rsidRDefault="00191BFD" w:rsidP="00C04D12">
            <w:pPr>
              <w:jc w:val="center"/>
              <w:rPr>
                <w:rFonts w:ascii="Times New Roman" w:hAnsi="Times New Roman" w:cs="Times New Roman"/>
                <w:sz w:val="20"/>
                <w:szCs w:val="20"/>
              </w:rPr>
            </w:pPr>
            <w:r w:rsidRPr="00EE1F8A">
              <w:rPr>
                <w:rFonts w:ascii="Times New Roman" w:hAnsi="Times New Roman" w:cs="Times New Roman"/>
                <w:sz w:val="20"/>
                <w:szCs w:val="20"/>
              </w:rPr>
              <w:t>II</w:t>
            </w:r>
          </w:p>
        </w:tc>
        <w:tc>
          <w:tcPr>
            <w:tcW w:w="425" w:type="dxa"/>
            <w:vAlign w:val="center"/>
          </w:tcPr>
          <w:p w:rsidR="00191BFD" w:rsidRPr="003D3DF1" w:rsidRDefault="00191BFD" w:rsidP="00C04D12">
            <w:pPr>
              <w:jc w:val="center"/>
              <w:rPr>
                <w:rFonts w:ascii="Times New Roman" w:hAnsi="Times New Roman" w:cs="Times New Roman"/>
                <w:sz w:val="16"/>
                <w:szCs w:val="16"/>
              </w:rPr>
            </w:pPr>
            <w:r w:rsidRPr="003D3DF1">
              <w:rPr>
                <w:rFonts w:ascii="Times New Roman" w:hAnsi="Times New Roman" w:cs="Times New Roman"/>
                <w:sz w:val="16"/>
                <w:szCs w:val="16"/>
              </w:rPr>
              <w:t>III</w:t>
            </w:r>
          </w:p>
        </w:tc>
        <w:tc>
          <w:tcPr>
            <w:tcW w:w="426" w:type="dxa"/>
            <w:vAlign w:val="center"/>
          </w:tcPr>
          <w:p w:rsidR="00191BFD" w:rsidRPr="003D3DF1" w:rsidRDefault="00191BFD" w:rsidP="00C04D12">
            <w:pPr>
              <w:jc w:val="center"/>
              <w:rPr>
                <w:rFonts w:ascii="Times New Roman" w:hAnsi="Times New Roman" w:cs="Times New Roman"/>
                <w:sz w:val="16"/>
                <w:szCs w:val="16"/>
              </w:rPr>
            </w:pPr>
            <w:r w:rsidRPr="003D3DF1">
              <w:rPr>
                <w:rFonts w:ascii="Times New Roman" w:hAnsi="Times New Roman" w:cs="Times New Roman"/>
                <w:sz w:val="16"/>
                <w:szCs w:val="16"/>
              </w:rPr>
              <w:t>IV</w:t>
            </w:r>
          </w:p>
        </w:tc>
        <w:tc>
          <w:tcPr>
            <w:tcW w:w="425" w:type="dxa"/>
            <w:vMerge/>
          </w:tcPr>
          <w:p w:rsidR="00191BFD" w:rsidRDefault="00191BFD" w:rsidP="00011AC2">
            <w:pPr>
              <w:rPr>
                <w:rFonts w:ascii="Times New Roman" w:hAnsi="Times New Roman" w:cs="Times New Roman"/>
                <w:sz w:val="20"/>
                <w:szCs w:val="20"/>
                <w:lang w:val="uk-UA"/>
              </w:rPr>
            </w:pPr>
          </w:p>
        </w:tc>
        <w:tc>
          <w:tcPr>
            <w:tcW w:w="425" w:type="dxa"/>
            <w:vAlign w:val="center"/>
          </w:tcPr>
          <w:p w:rsidR="00191BFD" w:rsidRPr="00EE1F8A" w:rsidRDefault="00191BFD" w:rsidP="00C04D12">
            <w:pPr>
              <w:jc w:val="center"/>
              <w:rPr>
                <w:rFonts w:ascii="Times New Roman" w:hAnsi="Times New Roman" w:cs="Times New Roman"/>
                <w:sz w:val="20"/>
                <w:szCs w:val="20"/>
              </w:rPr>
            </w:pPr>
            <w:r w:rsidRPr="00EE1F8A">
              <w:rPr>
                <w:rFonts w:ascii="Times New Roman" w:hAnsi="Times New Roman" w:cs="Times New Roman"/>
                <w:sz w:val="20"/>
                <w:szCs w:val="20"/>
              </w:rPr>
              <w:t>I</w:t>
            </w:r>
          </w:p>
        </w:tc>
        <w:tc>
          <w:tcPr>
            <w:tcW w:w="425" w:type="dxa"/>
            <w:vAlign w:val="center"/>
          </w:tcPr>
          <w:p w:rsidR="00191BFD" w:rsidRPr="00EE1F8A" w:rsidRDefault="00191BFD" w:rsidP="00C04D12">
            <w:pPr>
              <w:jc w:val="center"/>
              <w:rPr>
                <w:rFonts w:ascii="Times New Roman" w:hAnsi="Times New Roman" w:cs="Times New Roman"/>
                <w:sz w:val="20"/>
                <w:szCs w:val="20"/>
              </w:rPr>
            </w:pPr>
            <w:r w:rsidRPr="00EE1F8A">
              <w:rPr>
                <w:rFonts w:ascii="Times New Roman" w:hAnsi="Times New Roman" w:cs="Times New Roman"/>
                <w:sz w:val="20"/>
                <w:szCs w:val="20"/>
              </w:rPr>
              <w:t>II</w:t>
            </w:r>
          </w:p>
        </w:tc>
        <w:tc>
          <w:tcPr>
            <w:tcW w:w="426" w:type="dxa"/>
            <w:vAlign w:val="center"/>
          </w:tcPr>
          <w:p w:rsidR="00191BFD" w:rsidRPr="00EE1F8A" w:rsidRDefault="00191BFD" w:rsidP="00C04D12">
            <w:pPr>
              <w:jc w:val="center"/>
              <w:rPr>
                <w:rFonts w:ascii="Times New Roman" w:hAnsi="Times New Roman" w:cs="Times New Roman"/>
                <w:sz w:val="20"/>
                <w:szCs w:val="20"/>
              </w:rPr>
            </w:pPr>
            <w:r w:rsidRPr="00EE1F8A">
              <w:rPr>
                <w:rFonts w:ascii="Times New Roman" w:hAnsi="Times New Roman" w:cs="Times New Roman"/>
                <w:sz w:val="20"/>
                <w:szCs w:val="20"/>
              </w:rPr>
              <w:t>III</w:t>
            </w:r>
          </w:p>
        </w:tc>
        <w:tc>
          <w:tcPr>
            <w:tcW w:w="425" w:type="dxa"/>
            <w:vAlign w:val="center"/>
          </w:tcPr>
          <w:p w:rsidR="00191BFD" w:rsidRPr="003D3DF1" w:rsidRDefault="00191BFD" w:rsidP="00C04D12">
            <w:pPr>
              <w:jc w:val="center"/>
              <w:rPr>
                <w:rFonts w:ascii="Times New Roman" w:hAnsi="Times New Roman" w:cs="Times New Roman"/>
                <w:sz w:val="18"/>
                <w:szCs w:val="18"/>
              </w:rPr>
            </w:pPr>
            <w:r w:rsidRPr="003D3DF1">
              <w:rPr>
                <w:rFonts w:ascii="Times New Roman" w:hAnsi="Times New Roman" w:cs="Times New Roman"/>
                <w:sz w:val="18"/>
                <w:szCs w:val="18"/>
              </w:rPr>
              <w:t>IV</w:t>
            </w:r>
          </w:p>
        </w:tc>
        <w:tc>
          <w:tcPr>
            <w:tcW w:w="425" w:type="dxa"/>
            <w:vMerge/>
          </w:tcPr>
          <w:p w:rsidR="00191BFD" w:rsidRDefault="00191BFD" w:rsidP="00011AC2">
            <w:pPr>
              <w:rPr>
                <w:rFonts w:ascii="Times New Roman" w:hAnsi="Times New Roman" w:cs="Times New Roman"/>
                <w:sz w:val="20"/>
                <w:szCs w:val="20"/>
                <w:lang w:val="uk-UA"/>
              </w:rPr>
            </w:pPr>
          </w:p>
        </w:tc>
        <w:tc>
          <w:tcPr>
            <w:tcW w:w="425" w:type="dxa"/>
            <w:vAlign w:val="center"/>
          </w:tcPr>
          <w:p w:rsidR="00191BFD" w:rsidRPr="00191BFD" w:rsidRDefault="00191BFD" w:rsidP="00C04D12">
            <w:pPr>
              <w:jc w:val="center"/>
              <w:rPr>
                <w:rFonts w:ascii="Times New Roman" w:hAnsi="Times New Roman" w:cs="Times New Roman"/>
                <w:sz w:val="18"/>
                <w:szCs w:val="18"/>
              </w:rPr>
            </w:pPr>
            <w:r w:rsidRPr="00191BFD">
              <w:rPr>
                <w:rFonts w:ascii="Times New Roman" w:hAnsi="Times New Roman" w:cs="Times New Roman"/>
                <w:sz w:val="18"/>
                <w:szCs w:val="18"/>
              </w:rPr>
              <w:t>I</w:t>
            </w:r>
          </w:p>
        </w:tc>
        <w:tc>
          <w:tcPr>
            <w:tcW w:w="426" w:type="dxa"/>
            <w:vAlign w:val="center"/>
          </w:tcPr>
          <w:p w:rsidR="00191BFD" w:rsidRPr="00191BFD" w:rsidRDefault="00191BFD" w:rsidP="00C04D12">
            <w:pPr>
              <w:jc w:val="center"/>
              <w:rPr>
                <w:rFonts w:ascii="Times New Roman" w:hAnsi="Times New Roman" w:cs="Times New Roman"/>
                <w:sz w:val="18"/>
                <w:szCs w:val="18"/>
              </w:rPr>
            </w:pPr>
            <w:r w:rsidRPr="00191BFD">
              <w:rPr>
                <w:rFonts w:ascii="Times New Roman" w:hAnsi="Times New Roman" w:cs="Times New Roman"/>
                <w:sz w:val="18"/>
                <w:szCs w:val="18"/>
              </w:rPr>
              <w:t>II</w:t>
            </w:r>
          </w:p>
        </w:tc>
        <w:tc>
          <w:tcPr>
            <w:tcW w:w="425" w:type="dxa"/>
            <w:vAlign w:val="center"/>
          </w:tcPr>
          <w:p w:rsidR="00191BFD" w:rsidRPr="00191BFD" w:rsidRDefault="00191BFD" w:rsidP="00C04D12">
            <w:pPr>
              <w:jc w:val="center"/>
              <w:rPr>
                <w:rFonts w:ascii="Times New Roman" w:hAnsi="Times New Roman" w:cs="Times New Roman"/>
                <w:sz w:val="18"/>
                <w:szCs w:val="18"/>
              </w:rPr>
            </w:pPr>
            <w:r w:rsidRPr="00191BFD">
              <w:rPr>
                <w:rFonts w:ascii="Times New Roman" w:hAnsi="Times New Roman" w:cs="Times New Roman"/>
                <w:sz w:val="18"/>
                <w:szCs w:val="18"/>
              </w:rPr>
              <w:t>III</w:t>
            </w:r>
          </w:p>
        </w:tc>
        <w:tc>
          <w:tcPr>
            <w:tcW w:w="425" w:type="dxa"/>
            <w:vAlign w:val="center"/>
          </w:tcPr>
          <w:p w:rsidR="00191BFD" w:rsidRPr="00191BFD" w:rsidRDefault="00191BFD" w:rsidP="00C04D12">
            <w:pPr>
              <w:jc w:val="center"/>
              <w:rPr>
                <w:rFonts w:ascii="Times New Roman" w:hAnsi="Times New Roman" w:cs="Times New Roman"/>
                <w:sz w:val="16"/>
                <w:szCs w:val="16"/>
              </w:rPr>
            </w:pPr>
            <w:r w:rsidRPr="00191BFD">
              <w:rPr>
                <w:rFonts w:ascii="Times New Roman" w:hAnsi="Times New Roman" w:cs="Times New Roman"/>
                <w:sz w:val="16"/>
                <w:szCs w:val="16"/>
              </w:rPr>
              <w:t>IV</w:t>
            </w:r>
          </w:p>
        </w:tc>
        <w:tc>
          <w:tcPr>
            <w:tcW w:w="425" w:type="dxa"/>
            <w:vAlign w:val="center"/>
          </w:tcPr>
          <w:p w:rsidR="00191BFD" w:rsidRPr="00191BFD" w:rsidRDefault="00191BFD" w:rsidP="00C04D12">
            <w:pPr>
              <w:jc w:val="center"/>
              <w:rPr>
                <w:rFonts w:ascii="Times New Roman" w:hAnsi="Times New Roman" w:cs="Times New Roman"/>
                <w:sz w:val="16"/>
                <w:szCs w:val="16"/>
              </w:rPr>
            </w:pPr>
            <w:r w:rsidRPr="00191BFD">
              <w:rPr>
                <w:rFonts w:ascii="Times New Roman" w:hAnsi="Times New Roman" w:cs="Times New Roman"/>
                <w:sz w:val="16"/>
                <w:szCs w:val="16"/>
              </w:rPr>
              <w:t>I</w:t>
            </w:r>
          </w:p>
        </w:tc>
        <w:tc>
          <w:tcPr>
            <w:tcW w:w="426" w:type="dxa"/>
            <w:vAlign w:val="center"/>
          </w:tcPr>
          <w:p w:rsidR="00191BFD" w:rsidRPr="00191BFD" w:rsidRDefault="00191BFD" w:rsidP="00C04D12">
            <w:pPr>
              <w:jc w:val="center"/>
              <w:rPr>
                <w:rFonts w:ascii="Times New Roman" w:hAnsi="Times New Roman" w:cs="Times New Roman"/>
                <w:sz w:val="16"/>
                <w:szCs w:val="16"/>
              </w:rPr>
            </w:pPr>
            <w:r w:rsidRPr="00191BFD">
              <w:rPr>
                <w:rFonts w:ascii="Times New Roman" w:hAnsi="Times New Roman" w:cs="Times New Roman"/>
                <w:sz w:val="16"/>
                <w:szCs w:val="16"/>
              </w:rPr>
              <w:t>II</w:t>
            </w:r>
          </w:p>
        </w:tc>
        <w:tc>
          <w:tcPr>
            <w:tcW w:w="425" w:type="dxa"/>
            <w:vAlign w:val="center"/>
          </w:tcPr>
          <w:p w:rsidR="00191BFD" w:rsidRPr="00191BFD" w:rsidRDefault="00191BFD" w:rsidP="00C04D12">
            <w:pPr>
              <w:jc w:val="center"/>
              <w:rPr>
                <w:rFonts w:ascii="Times New Roman" w:hAnsi="Times New Roman" w:cs="Times New Roman"/>
                <w:sz w:val="16"/>
                <w:szCs w:val="16"/>
              </w:rPr>
            </w:pPr>
            <w:r w:rsidRPr="00191BFD">
              <w:rPr>
                <w:rFonts w:ascii="Times New Roman" w:hAnsi="Times New Roman" w:cs="Times New Roman"/>
                <w:sz w:val="16"/>
                <w:szCs w:val="16"/>
              </w:rPr>
              <w:t>III</w:t>
            </w:r>
          </w:p>
        </w:tc>
        <w:tc>
          <w:tcPr>
            <w:tcW w:w="425" w:type="dxa"/>
            <w:vAlign w:val="center"/>
          </w:tcPr>
          <w:p w:rsidR="00191BFD" w:rsidRPr="00191BFD" w:rsidRDefault="00191BFD" w:rsidP="00C04D12">
            <w:pPr>
              <w:jc w:val="center"/>
              <w:rPr>
                <w:rFonts w:ascii="Times New Roman" w:hAnsi="Times New Roman" w:cs="Times New Roman"/>
                <w:sz w:val="16"/>
                <w:szCs w:val="16"/>
              </w:rPr>
            </w:pPr>
            <w:r w:rsidRPr="00191BFD">
              <w:rPr>
                <w:rFonts w:ascii="Times New Roman" w:hAnsi="Times New Roman" w:cs="Times New Roman"/>
                <w:sz w:val="16"/>
                <w:szCs w:val="16"/>
              </w:rPr>
              <w:t>IV</w:t>
            </w:r>
          </w:p>
        </w:tc>
      </w:tr>
      <w:tr w:rsidR="005E150A" w:rsidTr="005E150A">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w:t>
            </w:r>
          </w:p>
        </w:tc>
        <w:tc>
          <w:tcPr>
            <w:tcW w:w="113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3</w:t>
            </w:r>
          </w:p>
        </w:tc>
        <w:tc>
          <w:tcPr>
            <w:tcW w:w="284"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4</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5</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6</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7</w:t>
            </w:r>
          </w:p>
        </w:tc>
        <w:tc>
          <w:tcPr>
            <w:tcW w:w="426"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8</w:t>
            </w:r>
          </w:p>
        </w:tc>
        <w:tc>
          <w:tcPr>
            <w:tcW w:w="383"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9</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10</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11</w:t>
            </w:r>
          </w:p>
        </w:tc>
        <w:tc>
          <w:tcPr>
            <w:tcW w:w="426"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12</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13</w:t>
            </w:r>
          </w:p>
        </w:tc>
        <w:tc>
          <w:tcPr>
            <w:tcW w:w="425" w:type="dxa"/>
            <w:vAlign w:val="center"/>
          </w:tcPr>
          <w:p w:rsidR="00695770" w:rsidRPr="003D3DF1" w:rsidRDefault="0014636A" w:rsidP="0014636A">
            <w:pPr>
              <w:jc w:val="center"/>
              <w:rPr>
                <w:rFonts w:ascii="Times New Roman" w:hAnsi="Times New Roman" w:cs="Times New Roman"/>
                <w:sz w:val="16"/>
                <w:szCs w:val="16"/>
                <w:lang w:val="uk-UA"/>
              </w:rPr>
            </w:pPr>
            <w:r w:rsidRPr="003D3DF1">
              <w:rPr>
                <w:rFonts w:ascii="Times New Roman" w:hAnsi="Times New Roman" w:cs="Times New Roman"/>
                <w:sz w:val="16"/>
                <w:szCs w:val="16"/>
                <w:lang w:val="uk-UA"/>
              </w:rPr>
              <w:t>14</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15</w:t>
            </w:r>
          </w:p>
        </w:tc>
        <w:tc>
          <w:tcPr>
            <w:tcW w:w="426"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16</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17</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18</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19</w:t>
            </w:r>
          </w:p>
        </w:tc>
        <w:tc>
          <w:tcPr>
            <w:tcW w:w="426"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20</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21</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22</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23</w:t>
            </w:r>
          </w:p>
        </w:tc>
        <w:tc>
          <w:tcPr>
            <w:tcW w:w="426"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24</w:t>
            </w:r>
          </w:p>
        </w:tc>
        <w:tc>
          <w:tcPr>
            <w:tcW w:w="425" w:type="dxa"/>
            <w:vAlign w:val="center"/>
          </w:tcPr>
          <w:p w:rsidR="00695770" w:rsidRPr="00191BFD" w:rsidRDefault="0014636A" w:rsidP="0014636A">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25</w:t>
            </w:r>
          </w:p>
        </w:tc>
        <w:tc>
          <w:tcPr>
            <w:tcW w:w="425" w:type="dxa"/>
            <w:vAlign w:val="center"/>
          </w:tcPr>
          <w:p w:rsidR="00695770" w:rsidRPr="00191BFD" w:rsidRDefault="00B76A3B" w:rsidP="003D3DF1">
            <w:pPr>
              <w:jc w:val="center"/>
              <w:rPr>
                <w:rFonts w:ascii="Times New Roman" w:hAnsi="Times New Roman" w:cs="Times New Roman"/>
                <w:sz w:val="16"/>
                <w:szCs w:val="16"/>
                <w:lang w:val="uk-UA"/>
              </w:rPr>
            </w:pPr>
            <w:r w:rsidRPr="00191BFD">
              <w:rPr>
                <w:rFonts w:ascii="Times New Roman" w:hAnsi="Times New Roman" w:cs="Times New Roman"/>
                <w:sz w:val="16"/>
                <w:szCs w:val="16"/>
                <w:lang w:val="uk-UA"/>
              </w:rPr>
              <w:t>26</w:t>
            </w: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капітальне будівництво</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придбання (виготовлення) основних засобів (розшифрувати)</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придбання (виготовлення) інших необоротних матеріальних активів</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придбання (створення) нематеріальних активів (розшифрувати про ліцензійне програмне забезпечення)</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модернізація, модифікація (добудова, дообладнання, реконструкція) (розшифрувати)</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425" w:type="dxa"/>
          </w:tcPr>
          <w:p w:rsidR="00695770"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135" w:type="dxa"/>
          </w:tcPr>
          <w:p w:rsidR="00695770" w:rsidRDefault="00B76A3B" w:rsidP="00011AC2">
            <w:pPr>
              <w:rPr>
                <w:rFonts w:ascii="Times New Roman" w:hAnsi="Times New Roman" w:cs="Times New Roman"/>
                <w:sz w:val="20"/>
                <w:szCs w:val="20"/>
                <w:lang w:val="uk-UA"/>
              </w:rPr>
            </w:pPr>
            <w:r w:rsidRPr="00B76A3B">
              <w:rPr>
                <w:rFonts w:ascii="Times New Roman" w:hAnsi="Times New Roman" w:cs="Times New Roman"/>
                <w:sz w:val="20"/>
                <w:szCs w:val="20"/>
                <w:lang w:val="uk-UA"/>
              </w:rPr>
              <w:t>капітальний ремонт</w:t>
            </w:r>
          </w:p>
        </w:tc>
        <w:tc>
          <w:tcPr>
            <w:tcW w:w="425" w:type="dxa"/>
          </w:tcPr>
          <w:p w:rsidR="00695770" w:rsidRDefault="00695770" w:rsidP="00011AC2">
            <w:pPr>
              <w:rPr>
                <w:rFonts w:ascii="Times New Roman" w:hAnsi="Times New Roman" w:cs="Times New Roman"/>
                <w:sz w:val="20"/>
                <w:szCs w:val="20"/>
                <w:lang w:val="uk-UA"/>
              </w:rPr>
            </w:pPr>
          </w:p>
        </w:tc>
        <w:tc>
          <w:tcPr>
            <w:tcW w:w="284"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383"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6"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c>
          <w:tcPr>
            <w:tcW w:w="425" w:type="dxa"/>
          </w:tcPr>
          <w:p w:rsidR="00695770" w:rsidRDefault="00695770" w:rsidP="00011AC2">
            <w:pPr>
              <w:rPr>
                <w:rFonts w:ascii="Times New Roman" w:hAnsi="Times New Roman" w:cs="Times New Roman"/>
                <w:sz w:val="20"/>
                <w:szCs w:val="20"/>
                <w:lang w:val="uk-UA"/>
              </w:rPr>
            </w:pPr>
          </w:p>
        </w:tc>
      </w:tr>
      <w:tr w:rsidR="005E150A" w:rsidTr="005E150A">
        <w:tc>
          <w:tcPr>
            <w:tcW w:w="1560" w:type="dxa"/>
            <w:gridSpan w:val="2"/>
          </w:tcPr>
          <w:p w:rsidR="00B76A3B" w:rsidRPr="00D65BE5" w:rsidRDefault="00B76A3B" w:rsidP="00011AC2">
            <w:pPr>
              <w:rPr>
                <w:rFonts w:ascii="Times New Roman" w:hAnsi="Times New Roman" w:cs="Times New Roman"/>
                <w:b/>
                <w:sz w:val="20"/>
                <w:szCs w:val="20"/>
                <w:lang w:val="uk-UA"/>
              </w:rPr>
            </w:pPr>
            <w:r w:rsidRPr="00D65BE5">
              <w:rPr>
                <w:rFonts w:ascii="Times New Roman" w:hAnsi="Times New Roman" w:cs="Times New Roman"/>
                <w:b/>
                <w:sz w:val="20"/>
                <w:szCs w:val="20"/>
                <w:lang w:val="uk-UA"/>
              </w:rPr>
              <w:t>Усього</w:t>
            </w:r>
          </w:p>
        </w:tc>
        <w:tc>
          <w:tcPr>
            <w:tcW w:w="425" w:type="dxa"/>
          </w:tcPr>
          <w:p w:rsidR="00B76A3B" w:rsidRDefault="00B76A3B" w:rsidP="00011AC2">
            <w:pPr>
              <w:rPr>
                <w:rFonts w:ascii="Times New Roman" w:hAnsi="Times New Roman" w:cs="Times New Roman"/>
                <w:sz w:val="20"/>
                <w:szCs w:val="20"/>
                <w:lang w:val="uk-UA"/>
              </w:rPr>
            </w:pPr>
          </w:p>
        </w:tc>
        <w:tc>
          <w:tcPr>
            <w:tcW w:w="284"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383"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r>
      <w:tr w:rsidR="005E150A" w:rsidTr="005E150A">
        <w:tc>
          <w:tcPr>
            <w:tcW w:w="1560" w:type="dxa"/>
            <w:gridSpan w:val="2"/>
          </w:tcPr>
          <w:p w:rsidR="00B76A3B" w:rsidRDefault="00B76A3B" w:rsidP="00011AC2">
            <w:pPr>
              <w:rPr>
                <w:rFonts w:ascii="Times New Roman" w:hAnsi="Times New Roman" w:cs="Times New Roman"/>
                <w:sz w:val="20"/>
                <w:szCs w:val="20"/>
                <w:lang w:val="uk-UA"/>
              </w:rPr>
            </w:pPr>
            <w:r>
              <w:rPr>
                <w:rFonts w:ascii="Times New Roman" w:hAnsi="Times New Roman" w:cs="Times New Roman"/>
                <w:sz w:val="20"/>
                <w:szCs w:val="20"/>
                <w:lang w:val="uk-UA"/>
              </w:rPr>
              <w:t>Відсоток</w:t>
            </w:r>
          </w:p>
        </w:tc>
        <w:tc>
          <w:tcPr>
            <w:tcW w:w="425" w:type="dxa"/>
          </w:tcPr>
          <w:p w:rsidR="00B76A3B" w:rsidRDefault="00B76A3B" w:rsidP="00011AC2">
            <w:pPr>
              <w:rPr>
                <w:rFonts w:ascii="Times New Roman" w:hAnsi="Times New Roman" w:cs="Times New Roman"/>
                <w:sz w:val="20"/>
                <w:szCs w:val="20"/>
                <w:lang w:val="uk-UA"/>
              </w:rPr>
            </w:pPr>
          </w:p>
        </w:tc>
        <w:tc>
          <w:tcPr>
            <w:tcW w:w="284"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383"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6"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c>
          <w:tcPr>
            <w:tcW w:w="425" w:type="dxa"/>
          </w:tcPr>
          <w:p w:rsidR="00B76A3B" w:rsidRDefault="00B76A3B" w:rsidP="00011AC2">
            <w:pPr>
              <w:rPr>
                <w:rFonts w:ascii="Times New Roman" w:hAnsi="Times New Roman" w:cs="Times New Roman"/>
                <w:sz w:val="20"/>
                <w:szCs w:val="20"/>
                <w:lang w:val="uk-UA"/>
              </w:rPr>
            </w:pPr>
          </w:p>
        </w:tc>
      </w:tr>
    </w:tbl>
    <w:p w:rsidR="00011AC2" w:rsidRDefault="00011AC2" w:rsidP="00011AC2">
      <w:pPr>
        <w:rPr>
          <w:rFonts w:ascii="Times New Roman" w:hAnsi="Times New Roman" w:cs="Times New Roman"/>
          <w:sz w:val="20"/>
          <w:szCs w:val="20"/>
          <w:lang w:val="uk-UA"/>
        </w:rPr>
      </w:pPr>
    </w:p>
    <w:p w:rsidR="005E150A" w:rsidRDefault="005E150A" w:rsidP="00011AC2">
      <w:pPr>
        <w:rPr>
          <w:rFonts w:ascii="Times New Roman" w:hAnsi="Times New Roman" w:cs="Times New Roman"/>
          <w:sz w:val="20"/>
          <w:szCs w:val="20"/>
          <w:lang w:val="uk-UA"/>
        </w:rPr>
      </w:pPr>
    </w:p>
    <w:p w:rsidR="005E150A" w:rsidRDefault="005E150A" w:rsidP="00011AC2">
      <w:pPr>
        <w:rPr>
          <w:rFonts w:ascii="Times New Roman" w:hAnsi="Times New Roman" w:cs="Times New Roman"/>
          <w:sz w:val="20"/>
          <w:szCs w:val="20"/>
          <w:lang w:val="uk-UA"/>
        </w:rPr>
      </w:pPr>
    </w:p>
    <w:p w:rsidR="005E150A" w:rsidRPr="0036209C" w:rsidRDefault="005E150A" w:rsidP="00011AC2">
      <w:pPr>
        <w:rPr>
          <w:rFonts w:ascii="Times New Roman" w:hAnsi="Times New Roman" w:cs="Times New Roman"/>
          <w:sz w:val="20"/>
          <w:szCs w:val="20"/>
          <w:lang w:val="uk-UA"/>
        </w:rPr>
      </w:pPr>
    </w:p>
    <w:p w:rsidR="002443CB" w:rsidRDefault="00C973B7" w:rsidP="008D707F">
      <w:pPr>
        <w:ind w:hanging="851"/>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 xml:space="preserve">    5</w:t>
      </w:r>
      <w:r w:rsidR="002443CB">
        <w:rPr>
          <w:rFonts w:ascii="Times New Roman" w:hAnsi="Times New Roman" w:cs="Times New Roman"/>
          <w:b/>
          <w:sz w:val="20"/>
          <w:szCs w:val="20"/>
          <w:lang w:val="uk-UA"/>
        </w:rPr>
        <w:t>. Капітальне</w:t>
      </w:r>
      <w:r w:rsidR="00056769">
        <w:rPr>
          <w:rFonts w:ascii="Times New Roman" w:hAnsi="Times New Roman" w:cs="Times New Roman"/>
          <w:b/>
          <w:sz w:val="20"/>
          <w:szCs w:val="20"/>
          <w:lang w:val="uk-UA"/>
        </w:rPr>
        <w:t xml:space="preserve"> будівництво (рядок 4010  розділу </w:t>
      </w:r>
      <w:r w:rsidR="00056769">
        <w:rPr>
          <w:rFonts w:ascii="Times New Roman" w:hAnsi="Times New Roman" w:cs="Times New Roman"/>
          <w:b/>
          <w:sz w:val="20"/>
          <w:szCs w:val="20"/>
          <w:lang w:val="en-US"/>
        </w:rPr>
        <w:t>IV</w:t>
      </w:r>
      <w:r w:rsidR="002443CB">
        <w:rPr>
          <w:rFonts w:ascii="Times New Roman" w:hAnsi="Times New Roman" w:cs="Times New Roman"/>
          <w:b/>
          <w:sz w:val="20"/>
          <w:szCs w:val="20"/>
          <w:lang w:val="uk-UA"/>
        </w:rPr>
        <w:t>)</w:t>
      </w:r>
    </w:p>
    <w:tbl>
      <w:tblPr>
        <w:tblStyle w:val="a5"/>
        <w:tblW w:w="11057" w:type="dxa"/>
        <w:tblInd w:w="-743" w:type="dxa"/>
        <w:tblLayout w:type="fixed"/>
        <w:tblLook w:val="04A0" w:firstRow="1" w:lastRow="0" w:firstColumn="1" w:lastColumn="0" w:noHBand="0" w:noVBand="1"/>
      </w:tblPr>
      <w:tblGrid>
        <w:gridCol w:w="851"/>
        <w:gridCol w:w="851"/>
        <w:gridCol w:w="992"/>
        <w:gridCol w:w="992"/>
        <w:gridCol w:w="993"/>
        <w:gridCol w:w="992"/>
        <w:gridCol w:w="709"/>
        <w:gridCol w:w="992"/>
        <w:gridCol w:w="567"/>
        <w:gridCol w:w="709"/>
        <w:gridCol w:w="708"/>
        <w:gridCol w:w="709"/>
        <w:gridCol w:w="992"/>
      </w:tblGrid>
      <w:tr w:rsidR="00526011" w:rsidTr="008D707F">
        <w:tc>
          <w:tcPr>
            <w:tcW w:w="851" w:type="dxa"/>
            <w:vMerge w:val="restart"/>
          </w:tcPr>
          <w:p w:rsidR="00526011" w:rsidRPr="0037336B" w:rsidRDefault="00526011" w:rsidP="00CB202F">
            <w:pPr>
              <w:rPr>
                <w:rFonts w:ascii="Times New Roman" w:hAnsi="Times New Roman" w:cs="Times New Roman"/>
                <w:sz w:val="20"/>
                <w:szCs w:val="20"/>
                <w:lang w:val="uk-UA"/>
              </w:rPr>
            </w:pPr>
            <w:r w:rsidRPr="0037336B">
              <w:rPr>
                <w:rFonts w:ascii="Times New Roman" w:hAnsi="Times New Roman" w:cs="Times New Roman"/>
                <w:sz w:val="20"/>
                <w:szCs w:val="20"/>
                <w:lang w:val="uk-UA"/>
              </w:rPr>
              <w:t>№з/п</w:t>
            </w:r>
          </w:p>
        </w:tc>
        <w:tc>
          <w:tcPr>
            <w:tcW w:w="851" w:type="dxa"/>
            <w:vMerge w:val="restart"/>
          </w:tcPr>
          <w:p w:rsidR="00526011" w:rsidRPr="002443CB" w:rsidRDefault="00526011" w:rsidP="002443CB">
            <w:pPr>
              <w:rPr>
                <w:rFonts w:ascii="Times New Roman" w:hAnsi="Times New Roman" w:cs="Times New Roman"/>
                <w:sz w:val="20"/>
                <w:szCs w:val="20"/>
                <w:lang w:val="uk-UA"/>
              </w:rPr>
            </w:pPr>
            <w:r w:rsidRPr="002443CB">
              <w:rPr>
                <w:rFonts w:ascii="Times New Roman" w:hAnsi="Times New Roman" w:cs="Times New Roman"/>
                <w:sz w:val="20"/>
                <w:szCs w:val="20"/>
                <w:lang w:val="uk-UA"/>
              </w:rPr>
              <w:t>Найменування об'єктів</w:t>
            </w:r>
          </w:p>
        </w:tc>
        <w:tc>
          <w:tcPr>
            <w:tcW w:w="992" w:type="dxa"/>
            <w:vMerge w:val="restart"/>
          </w:tcPr>
          <w:p w:rsidR="00526011" w:rsidRPr="002443CB" w:rsidRDefault="00526011" w:rsidP="002443CB">
            <w:pPr>
              <w:rPr>
                <w:rFonts w:ascii="Times New Roman" w:hAnsi="Times New Roman" w:cs="Times New Roman"/>
                <w:sz w:val="20"/>
                <w:szCs w:val="20"/>
                <w:lang w:val="uk-UA"/>
              </w:rPr>
            </w:pPr>
            <w:r>
              <w:rPr>
                <w:rFonts w:ascii="Times New Roman" w:hAnsi="Times New Roman" w:cs="Times New Roman"/>
                <w:sz w:val="20"/>
                <w:szCs w:val="20"/>
                <w:lang w:val="uk-UA"/>
              </w:rPr>
              <w:t>Загальна кошторисна вартість</w:t>
            </w:r>
          </w:p>
        </w:tc>
        <w:tc>
          <w:tcPr>
            <w:tcW w:w="992" w:type="dxa"/>
            <w:vMerge w:val="restart"/>
          </w:tcPr>
          <w:p w:rsidR="00526011" w:rsidRPr="002443CB" w:rsidRDefault="00526011" w:rsidP="002443CB">
            <w:pPr>
              <w:rPr>
                <w:rFonts w:ascii="Times New Roman" w:hAnsi="Times New Roman" w:cs="Times New Roman"/>
                <w:sz w:val="20"/>
                <w:szCs w:val="20"/>
                <w:lang w:val="uk-UA"/>
              </w:rPr>
            </w:pPr>
            <w:r w:rsidRPr="002443CB">
              <w:rPr>
                <w:rFonts w:ascii="Times New Roman" w:hAnsi="Times New Roman" w:cs="Times New Roman"/>
                <w:sz w:val="20"/>
                <w:szCs w:val="20"/>
                <w:lang w:val="uk-UA"/>
              </w:rPr>
              <w:t>Рік початку та закінчення будівництва</w:t>
            </w:r>
          </w:p>
        </w:tc>
        <w:tc>
          <w:tcPr>
            <w:tcW w:w="993" w:type="dxa"/>
            <w:vMerge w:val="restart"/>
          </w:tcPr>
          <w:p w:rsidR="00526011" w:rsidRPr="002443CB" w:rsidRDefault="00526011" w:rsidP="002443CB">
            <w:pPr>
              <w:rPr>
                <w:rFonts w:ascii="Times New Roman" w:hAnsi="Times New Roman" w:cs="Times New Roman"/>
                <w:sz w:val="20"/>
                <w:szCs w:val="20"/>
                <w:lang w:val="uk-UA"/>
              </w:rPr>
            </w:pPr>
            <w:r w:rsidRPr="002443CB">
              <w:rPr>
                <w:rFonts w:ascii="Times New Roman" w:hAnsi="Times New Roman" w:cs="Times New Roman"/>
                <w:sz w:val="20"/>
                <w:szCs w:val="20"/>
                <w:lang w:val="uk-UA"/>
              </w:rPr>
              <w:t>Первісна балансова вартість введених потужностей на початок планового року</w:t>
            </w:r>
          </w:p>
        </w:tc>
        <w:tc>
          <w:tcPr>
            <w:tcW w:w="992" w:type="dxa"/>
            <w:vMerge w:val="restart"/>
          </w:tcPr>
          <w:p w:rsidR="00526011" w:rsidRPr="002443CB" w:rsidRDefault="00526011" w:rsidP="002443CB">
            <w:pPr>
              <w:rPr>
                <w:rFonts w:ascii="Times New Roman" w:hAnsi="Times New Roman" w:cs="Times New Roman"/>
                <w:sz w:val="20"/>
                <w:szCs w:val="20"/>
                <w:lang w:val="uk-UA"/>
              </w:rPr>
            </w:pPr>
            <w:r w:rsidRPr="002443CB">
              <w:rPr>
                <w:rFonts w:ascii="Times New Roman" w:hAnsi="Times New Roman" w:cs="Times New Roman"/>
                <w:sz w:val="20"/>
                <w:szCs w:val="20"/>
                <w:lang w:val="uk-UA"/>
              </w:rPr>
              <w:t>Незавершене будівництво на початок планового року</w:t>
            </w:r>
          </w:p>
        </w:tc>
        <w:tc>
          <w:tcPr>
            <w:tcW w:w="3685" w:type="dxa"/>
            <w:gridSpan w:val="5"/>
          </w:tcPr>
          <w:p w:rsidR="00526011" w:rsidRPr="002443CB" w:rsidRDefault="00526011" w:rsidP="002443CB">
            <w:pPr>
              <w:jc w:val="center"/>
              <w:rPr>
                <w:rFonts w:ascii="Times New Roman" w:hAnsi="Times New Roman" w:cs="Times New Roman"/>
                <w:sz w:val="20"/>
                <w:szCs w:val="20"/>
                <w:lang w:val="uk-UA"/>
              </w:rPr>
            </w:pPr>
            <w:r w:rsidRPr="002443CB">
              <w:rPr>
                <w:rFonts w:ascii="Times New Roman" w:hAnsi="Times New Roman" w:cs="Times New Roman"/>
                <w:sz w:val="20"/>
                <w:szCs w:val="20"/>
                <w:lang w:val="uk-UA"/>
              </w:rPr>
              <w:t>Плановий рік</w:t>
            </w:r>
          </w:p>
        </w:tc>
        <w:tc>
          <w:tcPr>
            <w:tcW w:w="709" w:type="dxa"/>
            <w:vMerge w:val="restart"/>
          </w:tcPr>
          <w:p w:rsidR="00526011" w:rsidRPr="006D24A5" w:rsidRDefault="00526011" w:rsidP="002443CB">
            <w:pPr>
              <w:rPr>
                <w:rFonts w:ascii="Times New Roman" w:hAnsi="Times New Roman" w:cs="Times New Roman"/>
                <w:sz w:val="20"/>
                <w:szCs w:val="20"/>
                <w:lang w:val="uk-UA"/>
              </w:rPr>
            </w:pPr>
            <w:r w:rsidRPr="006D24A5">
              <w:rPr>
                <w:rFonts w:ascii="Times New Roman" w:hAnsi="Times New Roman" w:cs="Times New Roman"/>
                <w:sz w:val="20"/>
                <w:szCs w:val="20"/>
                <w:lang w:val="uk-UA"/>
              </w:rPr>
              <w:t>Інформація щодо ПКД</w:t>
            </w:r>
            <w:r w:rsidR="00C973B7">
              <w:rPr>
                <w:rFonts w:ascii="Times New Roman" w:hAnsi="Times New Roman" w:cs="Times New Roman"/>
                <w:sz w:val="20"/>
                <w:szCs w:val="20"/>
                <w:lang w:val="uk-UA"/>
              </w:rPr>
              <w:t xml:space="preserve"> (стан розроблення, затвердження)</w:t>
            </w:r>
          </w:p>
        </w:tc>
        <w:tc>
          <w:tcPr>
            <w:tcW w:w="992" w:type="dxa"/>
            <w:vMerge w:val="restart"/>
          </w:tcPr>
          <w:p w:rsidR="00526011" w:rsidRPr="008D707F" w:rsidRDefault="008D707F" w:rsidP="002443CB">
            <w:pPr>
              <w:rPr>
                <w:rFonts w:ascii="Times New Roman" w:hAnsi="Times New Roman" w:cs="Times New Roman"/>
                <w:sz w:val="18"/>
                <w:szCs w:val="18"/>
                <w:lang w:val="uk-UA"/>
              </w:rPr>
            </w:pPr>
            <w:r>
              <w:rPr>
                <w:rFonts w:ascii="Times New Roman" w:hAnsi="Times New Roman" w:cs="Times New Roman"/>
                <w:sz w:val="18"/>
                <w:szCs w:val="18"/>
                <w:lang w:val="uk-UA"/>
              </w:rPr>
              <w:t>Документ, яким затверджено титул будови</w:t>
            </w:r>
            <w:r w:rsidR="00C973B7">
              <w:rPr>
                <w:rFonts w:ascii="Times New Roman" w:hAnsi="Times New Roman" w:cs="Times New Roman"/>
                <w:sz w:val="18"/>
                <w:szCs w:val="18"/>
                <w:lang w:val="uk-UA"/>
              </w:rPr>
              <w:t xml:space="preserve"> із зазначенням суб'єкта, який його погодив</w:t>
            </w:r>
          </w:p>
        </w:tc>
      </w:tr>
      <w:tr w:rsidR="00526011" w:rsidTr="008D707F">
        <w:tc>
          <w:tcPr>
            <w:tcW w:w="851" w:type="dxa"/>
            <w:vMerge/>
          </w:tcPr>
          <w:p w:rsidR="00526011" w:rsidRDefault="00526011" w:rsidP="002443CB">
            <w:pPr>
              <w:rPr>
                <w:rFonts w:ascii="Times New Roman" w:hAnsi="Times New Roman" w:cs="Times New Roman"/>
                <w:b/>
                <w:sz w:val="20"/>
                <w:szCs w:val="20"/>
                <w:lang w:val="uk-UA"/>
              </w:rPr>
            </w:pPr>
          </w:p>
        </w:tc>
        <w:tc>
          <w:tcPr>
            <w:tcW w:w="851"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993"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709" w:type="dxa"/>
            <w:vMerge w:val="restart"/>
          </w:tcPr>
          <w:p w:rsidR="00526011" w:rsidRPr="002443CB" w:rsidRDefault="00526011" w:rsidP="002443CB">
            <w:pPr>
              <w:rPr>
                <w:rFonts w:ascii="Times New Roman" w:hAnsi="Times New Roman" w:cs="Times New Roman"/>
                <w:sz w:val="20"/>
                <w:szCs w:val="20"/>
                <w:lang w:val="uk-UA"/>
              </w:rPr>
            </w:pPr>
            <w:r>
              <w:rPr>
                <w:rFonts w:ascii="Times New Roman" w:hAnsi="Times New Roman" w:cs="Times New Roman"/>
                <w:sz w:val="20"/>
                <w:szCs w:val="20"/>
                <w:lang w:val="uk-UA"/>
              </w:rPr>
              <w:t>о</w:t>
            </w:r>
            <w:r w:rsidRPr="002443CB">
              <w:rPr>
                <w:rFonts w:ascii="Times New Roman" w:hAnsi="Times New Roman" w:cs="Times New Roman"/>
                <w:sz w:val="20"/>
                <w:szCs w:val="20"/>
                <w:lang w:val="uk-UA"/>
              </w:rPr>
              <w:t>своєння капітальних вкладень</w:t>
            </w:r>
          </w:p>
        </w:tc>
        <w:tc>
          <w:tcPr>
            <w:tcW w:w="992" w:type="dxa"/>
            <w:vMerge w:val="restart"/>
          </w:tcPr>
          <w:p w:rsidR="00526011" w:rsidRPr="002443CB" w:rsidRDefault="008D707F" w:rsidP="002443CB">
            <w:pPr>
              <w:rPr>
                <w:rFonts w:ascii="Times New Roman" w:hAnsi="Times New Roman" w:cs="Times New Roman"/>
                <w:sz w:val="20"/>
                <w:szCs w:val="20"/>
                <w:lang w:val="uk-UA"/>
              </w:rPr>
            </w:pPr>
            <w:r>
              <w:rPr>
                <w:rFonts w:ascii="Times New Roman" w:hAnsi="Times New Roman" w:cs="Times New Roman"/>
                <w:sz w:val="20"/>
                <w:szCs w:val="20"/>
                <w:lang w:val="uk-UA"/>
              </w:rPr>
              <w:t>ф</w:t>
            </w:r>
            <w:r w:rsidR="00526011" w:rsidRPr="002443CB">
              <w:rPr>
                <w:rFonts w:ascii="Times New Roman" w:hAnsi="Times New Roman" w:cs="Times New Roman"/>
                <w:sz w:val="20"/>
                <w:szCs w:val="20"/>
                <w:lang w:val="uk-UA"/>
              </w:rPr>
              <w:t>інансування капітальних інвестицій , усього</w:t>
            </w:r>
          </w:p>
        </w:tc>
        <w:tc>
          <w:tcPr>
            <w:tcW w:w="1984" w:type="dxa"/>
            <w:gridSpan w:val="3"/>
          </w:tcPr>
          <w:p w:rsidR="00526011" w:rsidRPr="002443CB" w:rsidRDefault="00DE51D8"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p>
        </w:tc>
        <w:tc>
          <w:tcPr>
            <w:tcW w:w="709"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r>
      <w:tr w:rsidR="008D707F" w:rsidTr="008D707F">
        <w:tc>
          <w:tcPr>
            <w:tcW w:w="851" w:type="dxa"/>
            <w:vMerge/>
          </w:tcPr>
          <w:p w:rsidR="00526011" w:rsidRDefault="00526011" w:rsidP="002443CB">
            <w:pPr>
              <w:rPr>
                <w:rFonts w:ascii="Times New Roman" w:hAnsi="Times New Roman" w:cs="Times New Roman"/>
                <w:b/>
                <w:sz w:val="20"/>
                <w:szCs w:val="20"/>
                <w:lang w:val="uk-UA"/>
              </w:rPr>
            </w:pPr>
          </w:p>
        </w:tc>
        <w:tc>
          <w:tcPr>
            <w:tcW w:w="851"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993"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709"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c>
          <w:tcPr>
            <w:tcW w:w="567" w:type="dxa"/>
          </w:tcPr>
          <w:p w:rsidR="00526011" w:rsidRPr="006D24A5" w:rsidRDefault="00526011" w:rsidP="002443CB">
            <w:pPr>
              <w:rPr>
                <w:rFonts w:ascii="Times New Roman" w:hAnsi="Times New Roman" w:cs="Times New Roman"/>
                <w:sz w:val="20"/>
                <w:szCs w:val="20"/>
                <w:lang w:val="uk-UA"/>
              </w:rPr>
            </w:pPr>
            <w:r>
              <w:rPr>
                <w:rFonts w:ascii="Times New Roman" w:hAnsi="Times New Roman" w:cs="Times New Roman"/>
                <w:sz w:val="20"/>
                <w:szCs w:val="20"/>
                <w:lang w:val="uk-UA"/>
              </w:rPr>
              <w:t>в</w:t>
            </w:r>
            <w:r w:rsidRPr="006D24A5">
              <w:rPr>
                <w:rFonts w:ascii="Times New Roman" w:hAnsi="Times New Roman" w:cs="Times New Roman"/>
                <w:sz w:val="20"/>
                <w:szCs w:val="20"/>
                <w:lang w:val="uk-UA"/>
              </w:rPr>
              <w:t>ласні кошти</w:t>
            </w:r>
          </w:p>
        </w:tc>
        <w:tc>
          <w:tcPr>
            <w:tcW w:w="709" w:type="dxa"/>
          </w:tcPr>
          <w:p w:rsidR="00526011" w:rsidRPr="006D24A5" w:rsidRDefault="00526011" w:rsidP="002443CB">
            <w:pPr>
              <w:rPr>
                <w:rFonts w:ascii="Times New Roman" w:hAnsi="Times New Roman" w:cs="Times New Roman"/>
                <w:sz w:val="20"/>
                <w:szCs w:val="20"/>
                <w:lang w:val="uk-UA"/>
              </w:rPr>
            </w:pPr>
            <w:r>
              <w:rPr>
                <w:rFonts w:ascii="Times New Roman" w:hAnsi="Times New Roman" w:cs="Times New Roman"/>
                <w:sz w:val="20"/>
                <w:szCs w:val="20"/>
                <w:lang w:val="uk-UA"/>
              </w:rPr>
              <w:t>к</w:t>
            </w:r>
            <w:r w:rsidRPr="006D24A5">
              <w:rPr>
                <w:rFonts w:ascii="Times New Roman" w:hAnsi="Times New Roman" w:cs="Times New Roman"/>
                <w:sz w:val="20"/>
                <w:szCs w:val="20"/>
                <w:lang w:val="uk-UA"/>
              </w:rPr>
              <w:t>редитні кошти</w:t>
            </w:r>
          </w:p>
        </w:tc>
        <w:tc>
          <w:tcPr>
            <w:tcW w:w="708" w:type="dxa"/>
          </w:tcPr>
          <w:p w:rsidR="00526011" w:rsidRPr="006D24A5" w:rsidRDefault="00526011" w:rsidP="002443CB">
            <w:pPr>
              <w:rPr>
                <w:rFonts w:ascii="Times New Roman" w:hAnsi="Times New Roman" w:cs="Times New Roman"/>
                <w:sz w:val="20"/>
                <w:szCs w:val="20"/>
                <w:lang w:val="uk-UA"/>
              </w:rPr>
            </w:pPr>
            <w:r>
              <w:rPr>
                <w:rFonts w:ascii="Times New Roman" w:hAnsi="Times New Roman" w:cs="Times New Roman"/>
                <w:sz w:val="20"/>
                <w:szCs w:val="20"/>
                <w:lang w:val="uk-UA"/>
              </w:rPr>
              <w:t>і</w:t>
            </w:r>
            <w:r w:rsidRPr="006D24A5">
              <w:rPr>
                <w:rFonts w:ascii="Times New Roman" w:hAnsi="Times New Roman" w:cs="Times New Roman"/>
                <w:sz w:val="20"/>
                <w:szCs w:val="20"/>
                <w:lang w:val="uk-UA"/>
              </w:rPr>
              <w:t>нші джерела</w:t>
            </w:r>
          </w:p>
        </w:tc>
        <w:tc>
          <w:tcPr>
            <w:tcW w:w="709" w:type="dxa"/>
            <w:vMerge/>
          </w:tcPr>
          <w:p w:rsidR="00526011" w:rsidRDefault="00526011" w:rsidP="002443CB">
            <w:pPr>
              <w:rPr>
                <w:rFonts w:ascii="Times New Roman" w:hAnsi="Times New Roman" w:cs="Times New Roman"/>
                <w:b/>
                <w:sz w:val="20"/>
                <w:szCs w:val="20"/>
                <w:lang w:val="uk-UA"/>
              </w:rPr>
            </w:pPr>
          </w:p>
        </w:tc>
        <w:tc>
          <w:tcPr>
            <w:tcW w:w="992" w:type="dxa"/>
            <w:vMerge/>
          </w:tcPr>
          <w:p w:rsidR="00526011" w:rsidRDefault="00526011" w:rsidP="002443CB">
            <w:pPr>
              <w:rPr>
                <w:rFonts w:ascii="Times New Roman" w:hAnsi="Times New Roman" w:cs="Times New Roman"/>
                <w:b/>
                <w:sz w:val="20"/>
                <w:szCs w:val="20"/>
                <w:lang w:val="uk-UA"/>
              </w:rPr>
            </w:pPr>
          </w:p>
        </w:tc>
      </w:tr>
      <w:tr w:rsidR="008D707F" w:rsidTr="008D707F">
        <w:tc>
          <w:tcPr>
            <w:tcW w:w="851" w:type="dxa"/>
          </w:tcPr>
          <w:p w:rsidR="00526011" w:rsidRPr="006D24A5" w:rsidRDefault="00526011" w:rsidP="006D24A5">
            <w:pPr>
              <w:jc w:val="center"/>
              <w:rPr>
                <w:rFonts w:ascii="Times New Roman" w:hAnsi="Times New Roman" w:cs="Times New Roman"/>
                <w:sz w:val="20"/>
                <w:szCs w:val="20"/>
                <w:lang w:val="uk-UA"/>
              </w:rPr>
            </w:pPr>
            <w:r w:rsidRPr="006D24A5">
              <w:rPr>
                <w:rFonts w:ascii="Times New Roman" w:hAnsi="Times New Roman" w:cs="Times New Roman"/>
                <w:sz w:val="20"/>
                <w:szCs w:val="20"/>
                <w:lang w:val="uk-UA"/>
              </w:rPr>
              <w:t>1</w:t>
            </w:r>
          </w:p>
        </w:tc>
        <w:tc>
          <w:tcPr>
            <w:tcW w:w="851" w:type="dxa"/>
          </w:tcPr>
          <w:p w:rsidR="00526011" w:rsidRPr="006D24A5" w:rsidRDefault="00526011" w:rsidP="006D24A5">
            <w:pPr>
              <w:jc w:val="center"/>
              <w:rPr>
                <w:rFonts w:ascii="Times New Roman" w:hAnsi="Times New Roman" w:cs="Times New Roman"/>
                <w:sz w:val="20"/>
                <w:szCs w:val="20"/>
                <w:lang w:val="uk-UA"/>
              </w:rPr>
            </w:pPr>
            <w:r w:rsidRPr="006D24A5">
              <w:rPr>
                <w:rFonts w:ascii="Times New Roman" w:hAnsi="Times New Roman" w:cs="Times New Roman"/>
                <w:sz w:val="20"/>
                <w:szCs w:val="20"/>
                <w:lang w:val="uk-UA"/>
              </w:rPr>
              <w:t>2</w:t>
            </w:r>
          </w:p>
        </w:tc>
        <w:tc>
          <w:tcPr>
            <w:tcW w:w="992"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992"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993"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992"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709"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992"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67"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09"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708"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709"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992" w:type="dxa"/>
          </w:tcPr>
          <w:p w:rsidR="00526011" w:rsidRPr="006D24A5" w:rsidRDefault="00526011" w:rsidP="006D24A5">
            <w:pPr>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r>
      <w:tr w:rsidR="008D707F" w:rsidTr="008D707F">
        <w:tc>
          <w:tcPr>
            <w:tcW w:w="851" w:type="dxa"/>
          </w:tcPr>
          <w:p w:rsidR="00526011" w:rsidRDefault="00526011" w:rsidP="002443CB">
            <w:pPr>
              <w:rPr>
                <w:rFonts w:ascii="Times New Roman" w:hAnsi="Times New Roman" w:cs="Times New Roman"/>
                <w:b/>
                <w:sz w:val="20"/>
                <w:szCs w:val="20"/>
                <w:lang w:val="uk-UA"/>
              </w:rPr>
            </w:pPr>
          </w:p>
        </w:tc>
        <w:tc>
          <w:tcPr>
            <w:tcW w:w="851"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3"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567"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708"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r>
      <w:tr w:rsidR="008D707F" w:rsidTr="008D707F">
        <w:tc>
          <w:tcPr>
            <w:tcW w:w="851" w:type="dxa"/>
          </w:tcPr>
          <w:p w:rsidR="00526011" w:rsidRDefault="00526011" w:rsidP="002443CB">
            <w:pPr>
              <w:rPr>
                <w:rFonts w:ascii="Times New Roman" w:hAnsi="Times New Roman" w:cs="Times New Roman"/>
                <w:b/>
                <w:sz w:val="20"/>
                <w:szCs w:val="20"/>
                <w:lang w:val="uk-UA"/>
              </w:rPr>
            </w:pPr>
          </w:p>
        </w:tc>
        <w:tc>
          <w:tcPr>
            <w:tcW w:w="851"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3"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567"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708"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r>
      <w:tr w:rsidR="008D707F" w:rsidTr="008D707F">
        <w:tc>
          <w:tcPr>
            <w:tcW w:w="851" w:type="dxa"/>
          </w:tcPr>
          <w:p w:rsidR="00526011" w:rsidRPr="00D65BE5" w:rsidRDefault="00526011" w:rsidP="002443CB">
            <w:pPr>
              <w:rPr>
                <w:rFonts w:ascii="Times New Roman" w:hAnsi="Times New Roman" w:cs="Times New Roman"/>
                <w:b/>
                <w:sz w:val="20"/>
                <w:szCs w:val="20"/>
                <w:lang w:val="uk-UA"/>
              </w:rPr>
            </w:pPr>
            <w:r w:rsidRPr="00D65BE5">
              <w:rPr>
                <w:rFonts w:ascii="Times New Roman" w:hAnsi="Times New Roman" w:cs="Times New Roman"/>
                <w:b/>
                <w:sz w:val="20"/>
                <w:szCs w:val="20"/>
                <w:lang w:val="uk-UA"/>
              </w:rPr>
              <w:t>Усього</w:t>
            </w:r>
          </w:p>
        </w:tc>
        <w:tc>
          <w:tcPr>
            <w:tcW w:w="851"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993"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c>
          <w:tcPr>
            <w:tcW w:w="567"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708" w:type="dxa"/>
          </w:tcPr>
          <w:p w:rsidR="00526011" w:rsidRDefault="00526011" w:rsidP="002443CB">
            <w:pPr>
              <w:rPr>
                <w:rFonts w:ascii="Times New Roman" w:hAnsi="Times New Roman" w:cs="Times New Roman"/>
                <w:b/>
                <w:sz w:val="20"/>
                <w:szCs w:val="20"/>
                <w:lang w:val="uk-UA"/>
              </w:rPr>
            </w:pPr>
          </w:p>
        </w:tc>
        <w:tc>
          <w:tcPr>
            <w:tcW w:w="709" w:type="dxa"/>
          </w:tcPr>
          <w:p w:rsidR="00526011" w:rsidRDefault="00526011" w:rsidP="002443CB">
            <w:pPr>
              <w:rPr>
                <w:rFonts w:ascii="Times New Roman" w:hAnsi="Times New Roman" w:cs="Times New Roman"/>
                <w:b/>
                <w:sz w:val="20"/>
                <w:szCs w:val="20"/>
                <w:lang w:val="uk-UA"/>
              </w:rPr>
            </w:pPr>
          </w:p>
        </w:tc>
        <w:tc>
          <w:tcPr>
            <w:tcW w:w="992" w:type="dxa"/>
          </w:tcPr>
          <w:p w:rsidR="00526011" w:rsidRDefault="00526011" w:rsidP="002443CB">
            <w:pPr>
              <w:rPr>
                <w:rFonts w:ascii="Times New Roman" w:hAnsi="Times New Roman" w:cs="Times New Roman"/>
                <w:b/>
                <w:sz w:val="20"/>
                <w:szCs w:val="20"/>
                <w:lang w:val="uk-UA"/>
              </w:rPr>
            </w:pPr>
          </w:p>
        </w:tc>
      </w:tr>
    </w:tbl>
    <w:p w:rsidR="002443CB" w:rsidRPr="00185ED9" w:rsidRDefault="002443CB" w:rsidP="002443CB">
      <w:pPr>
        <w:ind w:firstLine="426"/>
        <w:rPr>
          <w:rFonts w:ascii="Times New Roman" w:hAnsi="Times New Roman" w:cs="Times New Roman"/>
          <w:b/>
          <w:sz w:val="20"/>
          <w:szCs w:val="20"/>
          <w:lang w:val="uk-UA"/>
        </w:rPr>
      </w:pPr>
      <w:r w:rsidRPr="00185ED9">
        <w:rPr>
          <w:rFonts w:ascii="Times New Roman" w:hAnsi="Times New Roman" w:cs="Times New Roman"/>
          <w:b/>
          <w:sz w:val="20"/>
          <w:szCs w:val="20"/>
          <w:lang w:val="uk-UA"/>
        </w:rPr>
        <w:t xml:space="preserve"> </w:t>
      </w:r>
    </w:p>
    <w:p w:rsidR="006B5CF9" w:rsidRPr="00185ED9" w:rsidRDefault="006B5CF9" w:rsidP="006B5CF9">
      <w:pPr>
        <w:rPr>
          <w:rFonts w:ascii="Times New Roman" w:hAnsi="Times New Roman" w:cs="Times New Roman"/>
          <w:b/>
          <w:sz w:val="20"/>
          <w:szCs w:val="20"/>
          <w:lang w:val="uk-UA"/>
        </w:rPr>
      </w:pPr>
      <w:r w:rsidRPr="00185ED9">
        <w:rPr>
          <w:rFonts w:ascii="Times New Roman" w:hAnsi="Times New Roman" w:cs="Times New Roman"/>
          <w:b/>
          <w:sz w:val="20"/>
          <w:szCs w:val="20"/>
          <w:lang w:val="uk-UA"/>
        </w:rPr>
        <w:t xml:space="preserve">Керівник ________________                 </w:t>
      </w:r>
      <w:r>
        <w:rPr>
          <w:rFonts w:ascii="Times New Roman" w:hAnsi="Times New Roman" w:cs="Times New Roman"/>
          <w:b/>
          <w:sz w:val="20"/>
          <w:szCs w:val="20"/>
          <w:lang w:val="uk-UA"/>
        </w:rPr>
        <w:t xml:space="preserve">                  </w:t>
      </w:r>
      <w:r w:rsidRPr="00185ED9">
        <w:rPr>
          <w:rFonts w:ascii="Times New Roman" w:hAnsi="Times New Roman" w:cs="Times New Roman"/>
          <w:b/>
          <w:sz w:val="20"/>
          <w:szCs w:val="20"/>
          <w:lang w:val="uk-UA"/>
        </w:rPr>
        <w:t xml:space="preserve">_______________               </w:t>
      </w:r>
      <w:r>
        <w:rPr>
          <w:rFonts w:ascii="Times New Roman" w:hAnsi="Times New Roman" w:cs="Times New Roman"/>
          <w:b/>
          <w:sz w:val="20"/>
          <w:szCs w:val="20"/>
          <w:lang w:val="uk-UA"/>
        </w:rPr>
        <w:t xml:space="preserve">             </w:t>
      </w:r>
      <w:r w:rsidRPr="00185ED9">
        <w:rPr>
          <w:rFonts w:ascii="Times New Roman" w:hAnsi="Times New Roman" w:cs="Times New Roman"/>
          <w:b/>
          <w:sz w:val="20"/>
          <w:szCs w:val="20"/>
          <w:lang w:val="uk-UA"/>
        </w:rPr>
        <w:t xml:space="preserve"> _____________________</w:t>
      </w:r>
    </w:p>
    <w:p w:rsidR="006B5CF9" w:rsidRPr="00185ED9" w:rsidRDefault="006B5CF9" w:rsidP="006B5CF9">
      <w:pPr>
        <w:rPr>
          <w:rFonts w:ascii="Times New Roman" w:hAnsi="Times New Roman" w:cs="Times New Roman"/>
          <w:i/>
          <w:sz w:val="20"/>
          <w:szCs w:val="20"/>
          <w:lang w:val="uk-UA"/>
        </w:rPr>
      </w:pPr>
      <w:r w:rsidRPr="00185ED9">
        <w:rPr>
          <w:rFonts w:ascii="Times New Roman" w:hAnsi="Times New Roman" w:cs="Times New Roman"/>
          <w:i/>
          <w:sz w:val="20"/>
          <w:szCs w:val="20"/>
          <w:lang w:val="uk-UA"/>
        </w:rPr>
        <w:t xml:space="preserve">                           (посада)                                  </w:t>
      </w:r>
      <w:r>
        <w:rPr>
          <w:rFonts w:ascii="Times New Roman" w:hAnsi="Times New Roman" w:cs="Times New Roman"/>
          <w:i/>
          <w:sz w:val="20"/>
          <w:szCs w:val="20"/>
          <w:lang w:val="uk-UA"/>
        </w:rPr>
        <w:t xml:space="preserve">                </w:t>
      </w:r>
      <w:r w:rsidRPr="00185ED9">
        <w:rPr>
          <w:rFonts w:ascii="Times New Roman" w:hAnsi="Times New Roman" w:cs="Times New Roman"/>
          <w:i/>
          <w:sz w:val="20"/>
          <w:szCs w:val="20"/>
          <w:lang w:val="uk-UA"/>
        </w:rPr>
        <w:t xml:space="preserve"> (підпис)                            </w:t>
      </w:r>
      <w:r>
        <w:rPr>
          <w:rFonts w:ascii="Times New Roman" w:hAnsi="Times New Roman" w:cs="Times New Roman"/>
          <w:i/>
          <w:sz w:val="20"/>
          <w:szCs w:val="20"/>
          <w:lang w:val="uk-UA"/>
        </w:rPr>
        <w:t xml:space="preserve">             </w:t>
      </w:r>
      <w:r w:rsidRPr="00185ED9">
        <w:rPr>
          <w:rFonts w:ascii="Times New Roman" w:hAnsi="Times New Roman" w:cs="Times New Roman"/>
          <w:i/>
          <w:sz w:val="20"/>
          <w:szCs w:val="20"/>
          <w:lang w:val="uk-UA"/>
        </w:rPr>
        <w:t xml:space="preserve"> (ініціали, прізвище)</w:t>
      </w:r>
    </w:p>
    <w:p w:rsidR="00D6351D" w:rsidRDefault="00D6351D" w:rsidP="00E918B0">
      <w:pPr>
        <w:pStyle w:val="a3"/>
        <w:spacing w:before="0" w:beforeAutospacing="0" w:after="0" w:afterAutospacing="0"/>
        <w:jc w:val="both"/>
        <w:rPr>
          <w:rFonts w:eastAsiaTheme="minorHAnsi"/>
          <w:i/>
          <w:sz w:val="20"/>
          <w:szCs w:val="20"/>
          <w:lang w:val="uk-UA" w:eastAsia="en-US"/>
        </w:rPr>
      </w:pPr>
    </w:p>
    <w:p w:rsidR="00005B42" w:rsidRDefault="00005B42"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DE51D8" w:rsidP="00E918B0">
      <w:pPr>
        <w:pStyle w:val="a3"/>
        <w:spacing w:before="0" w:beforeAutospacing="0" w:after="0" w:afterAutospacing="0"/>
        <w:jc w:val="both"/>
        <w:rPr>
          <w:color w:val="000000"/>
          <w:sz w:val="28"/>
          <w:szCs w:val="28"/>
          <w:lang w:val="uk-UA"/>
        </w:rPr>
      </w:pPr>
      <w:r>
        <w:rPr>
          <w:color w:val="000000"/>
          <w:sz w:val="28"/>
          <w:szCs w:val="28"/>
          <w:lang w:val="uk-UA"/>
        </w:rPr>
        <w:t>Директор департаменту</w:t>
      </w:r>
    </w:p>
    <w:p w:rsidR="00DE51D8" w:rsidRDefault="00DE51D8" w:rsidP="00E918B0">
      <w:pPr>
        <w:pStyle w:val="a3"/>
        <w:spacing w:before="0" w:beforeAutospacing="0" w:after="0" w:afterAutospacing="0"/>
        <w:jc w:val="both"/>
        <w:rPr>
          <w:color w:val="000000"/>
          <w:sz w:val="28"/>
          <w:szCs w:val="28"/>
          <w:lang w:val="uk-UA"/>
        </w:rPr>
      </w:pPr>
      <w:r>
        <w:rPr>
          <w:color w:val="000000"/>
          <w:sz w:val="28"/>
          <w:szCs w:val="28"/>
          <w:lang w:val="uk-UA"/>
        </w:rPr>
        <w:t>економіки та розвитку                                                                              І.І.Удод</w:t>
      </w: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5E150A" w:rsidRDefault="005E150A" w:rsidP="00E918B0">
      <w:pPr>
        <w:pStyle w:val="a3"/>
        <w:spacing w:before="0" w:beforeAutospacing="0" w:after="0" w:afterAutospacing="0"/>
        <w:jc w:val="both"/>
        <w:rPr>
          <w:color w:val="000000"/>
          <w:sz w:val="28"/>
          <w:szCs w:val="28"/>
          <w:lang w:val="uk-UA"/>
        </w:rPr>
      </w:pPr>
    </w:p>
    <w:p w:rsidR="008D707F" w:rsidRDefault="008D707F" w:rsidP="00E918B0">
      <w:pPr>
        <w:pStyle w:val="a3"/>
        <w:spacing w:before="0" w:beforeAutospacing="0" w:after="0" w:afterAutospacing="0"/>
        <w:jc w:val="both"/>
        <w:rPr>
          <w:color w:val="000000"/>
          <w:sz w:val="28"/>
          <w:szCs w:val="28"/>
          <w:lang w:val="uk-UA"/>
        </w:rPr>
      </w:pPr>
    </w:p>
    <w:p w:rsidR="00D6351D" w:rsidRPr="000A2F5D" w:rsidRDefault="00D6351D" w:rsidP="00D6351D">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6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Додаток </w:t>
      </w:r>
      <w:r w:rsidR="008446DE">
        <w:rPr>
          <w:rFonts w:ascii="Times New Roman" w:hAnsi="Times New Roman" w:cs="Times New Roman"/>
          <w:sz w:val="28"/>
          <w:szCs w:val="28"/>
          <w:lang w:val="uk-UA"/>
        </w:rPr>
        <w:t>3</w:t>
      </w:r>
    </w:p>
    <w:p w:rsidR="008446DE" w:rsidRPr="008446DE" w:rsidRDefault="00D6351D" w:rsidP="008446DE">
      <w:pPr>
        <w:tabs>
          <w:tab w:val="left" w:pos="5670"/>
          <w:tab w:val="left" w:pos="5954"/>
        </w:tabs>
        <w:spacing w:after="0" w:line="240" w:lineRule="auto"/>
        <w:rPr>
          <w:rFonts w:ascii="Times New Roman" w:hAnsi="Times New Roman" w:cs="Times New Roman"/>
          <w:sz w:val="28"/>
          <w:szCs w:val="28"/>
          <w:lang w:val="uk-UA"/>
        </w:rPr>
      </w:pPr>
      <w:r w:rsidRPr="000A2F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446DE">
        <w:rPr>
          <w:rFonts w:ascii="Times New Roman" w:hAnsi="Times New Roman" w:cs="Times New Roman"/>
          <w:sz w:val="28"/>
          <w:szCs w:val="28"/>
          <w:lang w:val="uk-UA"/>
        </w:rPr>
        <w:t xml:space="preserve">                    ЗАТВЕРДЖЕНО</w:t>
      </w:r>
      <w:r w:rsidR="008446DE" w:rsidRPr="000A2F5D">
        <w:rPr>
          <w:rFonts w:ascii="Times New Roman" w:hAnsi="Times New Roman" w:cs="Times New Roman"/>
          <w:sz w:val="28"/>
          <w:szCs w:val="28"/>
          <w:lang w:val="uk-UA"/>
        </w:rPr>
        <w:t xml:space="preserve">                                        </w:t>
      </w:r>
      <w:r w:rsidR="008446DE">
        <w:rPr>
          <w:rFonts w:ascii="Times New Roman" w:hAnsi="Times New Roman" w:cs="Times New Roman"/>
          <w:sz w:val="28"/>
          <w:szCs w:val="28"/>
          <w:lang w:val="uk-UA"/>
        </w:rPr>
        <w:t xml:space="preserve">                                                   </w:t>
      </w:r>
    </w:p>
    <w:p w:rsidR="008446DE" w:rsidRPr="007E3FDC" w:rsidRDefault="008446DE" w:rsidP="008446DE">
      <w:pPr>
        <w:pStyle w:val="a3"/>
        <w:spacing w:before="0" w:beforeAutospacing="0" w:after="0" w:afterAutospacing="0"/>
        <w:ind w:left="5664"/>
        <w:jc w:val="both"/>
        <w:rPr>
          <w:sz w:val="28"/>
          <w:szCs w:val="28"/>
          <w:lang w:val="uk-UA"/>
        </w:rPr>
      </w:pPr>
      <w:r>
        <w:rPr>
          <w:sz w:val="28"/>
          <w:szCs w:val="28"/>
          <w:lang w:val="uk-UA"/>
        </w:rPr>
        <w:t xml:space="preserve"> </w:t>
      </w:r>
      <w:r w:rsidRPr="007E3FDC">
        <w:rPr>
          <w:sz w:val="28"/>
          <w:szCs w:val="28"/>
          <w:lang w:val="uk-UA"/>
        </w:rPr>
        <w:t>рішення виконавчого комітету</w:t>
      </w:r>
    </w:p>
    <w:p w:rsidR="008446DE" w:rsidRPr="007E3FDC" w:rsidRDefault="008446DE" w:rsidP="008446DE">
      <w:pPr>
        <w:pStyle w:val="a3"/>
        <w:spacing w:before="0" w:beforeAutospacing="0" w:after="0" w:afterAutospacing="0"/>
        <w:ind w:left="5664"/>
        <w:jc w:val="both"/>
        <w:rPr>
          <w:sz w:val="28"/>
          <w:szCs w:val="28"/>
          <w:lang w:val="uk-UA"/>
        </w:rPr>
      </w:pPr>
      <w:r>
        <w:rPr>
          <w:sz w:val="28"/>
          <w:szCs w:val="28"/>
          <w:lang w:val="uk-UA"/>
        </w:rPr>
        <w:t xml:space="preserve"> </w:t>
      </w:r>
      <w:r w:rsidRPr="007E3FDC">
        <w:rPr>
          <w:sz w:val="28"/>
          <w:szCs w:val="28"/>
          <w:lang w:val="uk-UA"/>
        </w:rPr>
        <w:t xml:space="preserve">Черкаської міської ради </w:t>
      </w:r>
    </w:p>
    <w:p w:rsidR="008446DE" w:rsidRPr="007E3FDC" w:rsidRDefault="008446DE" w:rsidP="008446DE">
      <w:pPr>
        <w:pStyle w:val="a3"/>
        <w:spacing w:before="0" w:beforeAutospacing="0" w:after="0" w:afterAutospacing="0"/>
        <w:ind w:left="5664"/>
        <w:jc w:val="both"/>
        <w:rPr>
          <w:sz w:val="28"/>
          <w:szCs w:val="28"/>
          <w:lang w:val="uk-UA"/>
        </w:rPr>
      </w:pPr>
      <w:r>
        <w:rPr>
          <w:sz w:val="28"/>
          <w:szCs w:val="28"/>
          <w:lang w:val="uk-UA"/>
        </w:rPr>
        <w:t xml:space="preserve"> </w:t>
      </w:r>
      <w:r w:rsidR="009A0A97">
        <w:rPr>
          <w:sz w:val="28"/>
          <w:szCs w:val="28"/>
          <w:lang w:val="uk-UA"/>
        </w:rPr>
        <w:t>від ____________№________</w:t>
      </w:r>
    </w:p>
    <w:p w:rsidR="008446DE" w:rsidRPr="000A2F5D" w:rsidRDefault="008446DE" w:rsidP="008446DE">
      <w:pPr>
        <w:spacing w:after="0" w:line="240" w:lineRule="auto"/>
        <w:rPr>
          <w:rFonts w:ascii="Times New Roman" w:hAnsi="Times New Roman" w:cs="Times New Roman"/>
          <w:sz w:val="28"/>
          <w:szCs w:val="28"/>
          <w:lang w:val="uk-UA"/>
        </w:rPr>
      </w:pPr>
    </w:p>
    <w:p w:rsidR="00D6351D" w:rsidRDefault="002C28FF" w:rsidP="00E918B0">
      <w:pPr>
        <w:pStyle w:val="a3"/>
        <w:spacing w:before="0" w:beforeAutospacing="0" w:after="0" w:afterAutospacing="0"/>
        <w:jc w:val="both"/>
        <w:rPr>
          <w:color w:val="000000"/>
          <w:sz w:val="28"/>
          <w:szCs w:val="28"/>
          <w:lang w:val="uk-UA"/>
        </w:rPr>
      </w:pPr>
      <w:r>
        <w:rPr>
          <w:color w:val="000000"/>
          <w:sz w:val="28"/>
          <w:szCs w:val="28"/>
          <w:lang w:val="uk-UA"/>
        </w:rPr>
        <w:t xml:space="preserve">                                                                             форма</w:t>
      </w:r>
    </w:p>
    <w:tbl>
      <w:tblPr>
        <w:tblW w:w="9782" w:type="dxa"/>
        <w:tblInd w:w="-176" w:type="dxa"/>
        <w:tblLayout w:type="fixed"/>
        <w:tblLook w:val="04A0" w:firstRow="1" w:lastRow="0" w:firstColumn="1" w:lastColumn="0" w:noHBand="0" w:noVBand="1"/>
      </w:tblPr>
      <w:tblGrid>
        <w:gridCol w:w="3545"/>
        <w:gridCol w:w="992"/>
        <w:gridCol w:w="1134"/>
        <w:gridCol w:w="779"/>
        <w:gridCol w:w="497"/>
        <w:gridCol w:w="1275"/>
        <w:gridCol w:w="168"/>
        <w:gridCol w:w="850"/>
        <w:gridCol w:w="542"/>
      </w:tblGrid>
      <w:tr w:rsidR="0040681A" w:rsidRPr="00E918B0" w:rsidTr="00F02EF9">
        <w:trPr>
          <w:trHeight w:val="402"/>
        </w:trPr>
        <w:tc>
          <w:tcPr>
            <w:tcW w:w="3545" w:type="dxa"/>
            <w:tcBorders>
              <w:right w:val="nil"/>
            </w:tcBorders>
            <w:shd w:val="clear" w:color="auto" w:fill="auto"/>
            <w:noWrap/>
            <w:vAlign w:val="center"/>
            <w:hideMark/>
          </w:tcPr>
          <w:p w:rsidR="0040681A" w:rsidRPr="00E918B0" w:rsidRDefault="00E918B0" w:rsidP="00D6351D">
            <w:pPr>
              <w:rPr>
                <w:rFonts w:ascii="Times New Roman" w:eastAsia="Times New Roman" w:hAnsi="Times New Roman" w:cs="Times New Roman"/>
                <w:sz w:val="20"/>
                <w:szCs w:val="20"/>
                <w:lang w:eastAsia="ru-RU"/>
              </w:rPr>
            </w:pPr>
            <w:r>
              <w:rPr>
                <w:rFonts w:ascii="Times New Roman" w:hAnsi="Times New Roman" w:cs="Times New Roman"/>
                <w:sz w:val="24"/>
                <w:szCs w:val="24"/>
                <w:lang w:val="uk-UA"/>
              </w:rPr>
              <w:t xml:space="preserve"> </w:t>
            </w:r>
          </w:p>
        </w:tc>
        <w:tc>
          <w:tcPr>
            <w:tcW w:w="992" w:type="dxa"/>
            <w:tcBorders>
              <w:left w:val="nil"/>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1913" w:type="dxa"/>
            <w:gridSpan w:val="2"/>
            <w:tcBorders>
              <w:left w:val="nil"/>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1940" w:type="dxa"/>
            <w:gridSpan w:val="3"/>
            <w:tcBorders>
              <w:left w:val="nil"/>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850" w:type="dxa"/>
            <w:tcBorders>
              <w:left w:val="nil"/>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542" w:type="dxa"/>
            <w:tcBorders>
              <w:lef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r>
      <w:tr w:rsidR="0040681A" w:rsidRPr="00E918B0" w:rsidTr="00F02EF9">
        <w:trPr>
          <w:trHeight w:val="390"/>
        </w:trPr>
        <w:tc>
          <w:tcPr>
            <w:tcW w:w="9782" w:type="dxa"/>
            <w:gridSpan w:val="9"/>
            <w:shd w:val="clear" w:color="auto" w:fill="auto"/>
            <w:noWrap/>
            <w:vAlign w:val="center"/>
            <w:hideMark/>
          </w:tcPr>
          <w:p w:rsidR="0040681A" w:rsidRPr="00D6351D" w:rsidRDefault="0040681A" w:rsidP="0040681A">
            <w:pPr>
              <w:spacing w:after="0" w:line="240" w:lineRule="auto"/>
              <w:jc w:val="center"/>
              <w:rPr>
                <w:rFonts w:ascii="Times New Roman" w:eastAsia="Times New Roman" w:hAnsi="Times New Roman" w:cs="Times New Roman"/>
                <w:b/>
                <w:bCs/>
                <w:sz w:val="24"/>
                <w:szCs w:val="24"/>
                <w:lang w:eastAsia="ru-RU"/>
              </w:rPr>
            </w:pPr>
            <w:r w:rsidRPr="00D6351D">
              <w:rPr>
                <w:rFonts w:ascii="Times New Roman" w:eastAsia="Times New Roman" w:hAnsi="Times New Roman" w:cs="Times New Roman"/>
                <w:b/>
                <w:bCs/>
                <w:sz w:val="24"/>
                <w:szCs w:val="24"/>
                <w:lang w:eastAsia="ru-RU"/>
              </w:rPr>
              <w:t>ЗВІТ</w:t>
            </w:r>
          </w:p>
        </w:tc>
      </w:tr>
      <w:tr w:rsidR="0040681A" w:rsidRPr="00E918B0" w:rsidTr="00F02EF9">
        <w:trPr>
          <w:trHeight w:val="375"/>
        </w:trPr>
        <w:tc>
          <w:tcPr>
            <w:tcW w:w="9782" w:type="dxa"/>
            <w:gridSpan w:val="9"/>
            <w:shd w:val="clear" w:color="auto" w:fill="auto"/>
            <w:noWrap/>
            <w:vAlign w:val="center"/>
            <w:hideMark/>
          </w:tcPr>
          <w:p w:rsidR="0040681A" w:rsidRPr="00D6351D" w:rsidRDefault="0040681A" w:rsidP="0040681A">
            <w:pPr>
              <w:spacing w:after="0" w:line="240" w:lineRule="auto"/>
              <w:jc w:val="center"/>
              <w:rPr>
                <w:rFonts w:ascii="Times New Roman" w:eastAsia="Times New Roman" w:hAnsi="Times New Roman" w:cs="Times New Roman"/>
                <w:b/>
                <w:bCs/>
                <w:sz w:val="24"/>
                <w:szCs w:val="24"/>
                <w:lang w:eastAsia="ru-RU"/>
              </w:rPr>
            </w:pPr>
            <w:r w:rsidRPr="00D6351D">
              <w:rPr>
                <w:rFonts w:ascii="Times New Roman" w:eastAsia="Times New Roman" w:hAnsi="Times New Roman" w:cs="Times New Roman"/>
                <w:b/>
                <w:bCs/>
                <w:sz w:val="24"/>
                <w:szCs w:val="24"/>
                <w:lang w:eastAsia="ru-RU"/>
              </w:rPr>
              <w:t>ПРО ВИКОНАННЯ ФІНАНСОВОГО ПЛАНУ КОМУНАЛЬНОГО ПІДПРИЄМСТВА</w:t>
            </w:r>
          </w:p>
        </w:tc>
      </w:tr>
      <w:tr w:rsidR="0040681A" w:rsidRPr="00E918B0" w:rsidTr="00F02EF9">
        <w:trPr>
          <w:trHeight w:val="375"/>
        </w:trPr>
        <w:tc>
          <w:tcPr>
            <w:tcW w:w="9782" w:type="dxa"/>
            <w:gridSpan w:val="9"/>
            <w:shd w:val="clear" w:color="auto" w:fill="auto"/>
            <w:noWrap/>
            <w:vAlign w:val="center"/>
            <w:hideMark/>
          </w:tcPr>
          <w:p w:rsidR="0040681A" w:rsidRPr="00D6351D" w:rsidRDefault="0040681A" w:rsidP="0040681A">
            <w:pPr>
              <w:spacing w:after="0" w:line="240" w:lineRule="auto"/>
              <w:jc w:val="center"/>
              <w:rPr>
                <w:rFonts w:ascii="Times New Roman" w:eastAsia="Times New Roman" w:hAnsi="Times New Roman" w:cs="Times New Roman"/>
                <w:b/>
                <w:bCs/>
                <w:sz w:val="24"/>
                <w:szCs w:val="24"/>
                <w:lang w:eastAsia="ru-RU"/>
              </w:rPr>
            </w:pPr>
            <w:r w:rsidRPr="00D6351D">
              <w:rPr>
                <w:rFonts w:ascii="Times New Roman" w:eastAsia="Times New Roman" w:hAnsi="Times New Roman" w:cs="Times New Roman"/>
                <w:b/>
                <w:bCs/>
                <w:sz w:val="24"/>
                <w:szCs w:val="24"/>
                <w:lang w:eastAsia="ru-RU"/>
              </w:rPr>
              <w:t>_____________________________________________</w:t>
            </w:r>
          </w:p>
        </w:tc>
      </w:tr>
      <w:tr w:rsidR="0040681A" w:rsidRPr="00E918B0" w:rsidTr="00F02EF9">
        <w:trPr>
          <w:trHeight w:val="375"/>
        </w:trPr>
        <w:tc>
          <w:tcPr>
            <w:tcW w:w="9782" w:type="dxa"/>
            <w:gridSpan w:val="9"/>
            <w:shd w:val="clear" w:color="auto" w:fill="auto"/>
            <w:noWrap/>
            <w:vAlign w:val="center"/>
            <w:hideMark/>
          </w:tcPr>
          <w:p w:rsidR="0040681A" w:rsidRPr="008F3597" w:rsidRDefault="008F3597" w:rsidP="0040681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за _______________квартал</w:t>
            </w:r>
            <w:r>
              <w:rPr>
                <w:rFonts w:ascii="Times New Roman" w:eastAsia="Times New Roman" w:hAnsi="Times New Roman" w:cs="Times New Roman"/>
                <w:b/>
                <w:bCs/>
                <w:sz w:val="24"/>
                <w:szCs w:val="24"/>
                <w:lang w:val="uk-UA" w:eastAsia="ru-RU"/>
              </w:rPr>
              <w:t xml:space="preserve"> (</w:t>
            </w:r>
            <w:r w:rsidR="0040681A" w:rsidRPr="00D6351D">
              <w:rPr>
                <w:rFonts w:ascii="Times New Roman" w:eastAsia="Times New Roman" w:hAnsi="Times New Roman" w:cs="Times New Roman"/>
                <w:b/>
                <w:bCs/>
                <w:sz w:val="24"/>
                <w:szCs w:val="24"/>
                <w:lang w:eastAsia="ru-RU"/>
              </w:rPr>
              <w:t>рік</w:t>
            </w:r>
            <w:r>
              <w:rPr>
                <w:rFonts w:ascii="Times New Roman" w:eastAsia="Times New Roman" w:hAnsi="Times New Roman" w:cs="Times New Roman"/>
                <w:b/>
                <w:bCs/>
                <w:sz w:val="24"/>
                <w:szCs w:val="24"/>
                <w:lang w:val="uk-UA" w:eastAsia="ru-RU"/>
              </w:rPr>
              <w:t>)</w:t>
            </w:r>
          </w:p>
        </w:tc>
      </w:tr>
      <w:tr w:rsidR="0040681A" w:rsidRPr="00E918B0" w:rsidTr="00F02EF9">
        <w:trPr>
          <w:trHeight w:val="285"/>
        </w:trPr>
        <w:tc>
          <w:tcPr>
            <w:tcW w:w="3545" w:type="dxa"/>
            <w:tcBorders>
              <w:righ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992" w:type="dxa"/>
            <w:tcBorders>
              <w:left w:val="nil"/>
              <w:righ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913" w:type="dxa"/>
            <w:gridSpan w:val="2"/>
            <w:tcBorders>
              <w:left w:val="nil"/>
              <w:righ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940" w:type="dxa"/>
            <w:gridSpan w:val="3"/>
            <w:tcBorders>
              <w:left w:val="nil"/>
              <w:righ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850" w:type="dxa"/>
            <w:tcBorders>
              <w:left w:val="nil"/>
              <w:righ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542" w:type="dxa"/>
            <w:tcBorders>
              <w:left w:val="nil"/>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F02EF9">
        <w:trPr>
          <w:trHeight w:val="435"/>
        </w:trPr>
        <w:tc>
          <w:tcPr>
            <w:tcW w:w="9782" w:type="dxa"/>
            <w:gridSpan w:val="9"/>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Основні фінансові показники</w:t>
            </w:r>
          </w:p>
        </w:tc>
      </w:tr>
      <w:tr w:rsidR="0040681A" w:rsidRPr="00E918B0" w:rsidTr="00F02EF9">
        <w:trPr>
          <w:trHeight w:val="240"/>
        </w:trPr>
        <w:tc>
          <w:tcPr>
            <w:tcW w:w="3545" w:type="dxa"/>
            <w:tcBorders>
              <w:bottom w:val="single" w:sz="4" w:space="0" w:color="auto"/>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992" w:type="dxa"/>
            <w:tcBorders>
              <w:left w:val="nil"/>
              <w:bottom w:val="single" w:sz="4" w:space="0" w:color="auto"/>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1913" w:type="dxa"/>
            <w:gridSpan w:val="2"/>
            <w:tcBorders>
              <w:left w:val="nil"/>
              <w:bottom w:val="single" w:sz="4" w:space="0" w:color="auto"/>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1940" w:type="dxa"/>
            <w:gridSpan w:val="3"/>
            <w:tcBorders>
              <w:left w:val="nil"/>
              <w:bottom w:val="single" w:sz="4" w:space="0" w:color="auto"/>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850" w:type="dxa"/>
            <w:tcBorders>
              <w:left w:val="nil"/>
              <w:bottom w:val="single" w:sz="4" w:space="0" w:color="auto"/>
              <w:right w:val="nil"/>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542" w:type="dxa"/>
            <w:tcBorders>
              <w:left w:val="nil"/>
              <w:bottom w:val="single" w:sz="4" w:space="0" w:color="auto"/>
            </w:tcBorders>
            <w:shd w:val="clear" w:color="auto" w:fill="auto"/>
            <w:noWrap/>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r>
      <w:tr w:rsidR="0040681A" w:rsidRPr="00E918B0" w:rsidTr="00F02EF9">
        <w:trPr>
          <w:trHeight w:val="63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Найменування показника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Код рядка </w:t>
            </w:r>
          </w:p>
        </w:tc>
        <w:tc>
          <w:tcPr>
            <w:tcW w:w="5245" w:type="dxa"/>
            <w:gridSpan w:val="7"/>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Звітний період</w:t>
            </w:r>
          </w:p>
        </w:tc>
      </w:tr>
      <w:tr w:rsidR="0040681A" w:rsidRPr="00E918B0" w:rsidTr="00840914">
        <w:trPr>
          <w:trHeight w:val="86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план</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відхилення,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виконання,%</w:t>
            </w: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5</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6</w:t>
            </w:r>
          </w:p>
        </w:tc>
      </w:tr>
      <w:tr w:rsidR="0040681A" w:rsidRPr="00E918B0" w:rsidTr="0040681A">
        <w:trPr>
          <w:trHeight w:val="499"/>
        </w:trPr>
        <w:tc>
          <w:tcPr>
            <w:tcW w:w="97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І. Формування фінансових результатів</w:t>
            </w: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3C1097" w:rsidRDefault="0040681A" w:rsidP="0040681A">
            <w:pPr>
              <w:spacing w:after="0" w:line="240" w:lineRule="auto"/>
              <w:rPr>
                <w:rFonts w:ascii="Times New Roman" w:eastAsia="Times New Roman" w:hAnsi="Times New Roman" w:cs="Times New Roman"/>
                <w:sz w:val="20"/>
                <w:szCs w:val="20"/>
                <w:lang w:eastAsia="ru-RU"/>
              </w:rPr>
            </w:pPr>
            <w:r w:rsidRPr="003C1097">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C1097" w:rsidRDefault="00460321" w:rsidP="0040681A">
            <w:pPr>
              <w:spacing w:after="0" w:line="240" w:lineRule="auto"/>
              <w:jc w:val="center"/>
              <w:rPr>
                <w:rFonts w:ascii="Times New Roman" w:eastAsia="Times New Roman" w:hAnsi="Times New Roman" w:cs="Times New Roman"/>
                <w:sz w:val="20"/>
                <w:szCs w:val="20"/>
                <w:lang w:val="uk-UA" w:eastAsia="ru-RU"/>
              </w:rPr>
            </w:pPr>
            <w:r w:rsidRPr="003C1097">
              <w:rPr>
                <w:rFonts w:ascii="Times New Roman" w:eastAsia="Times New Roman" w:hAnsi="Times New Roman" w:cs="Times New Roman"/>
                <w:sz w:val="20"/>
                <w:szCs w:val="20"/>
                <w:lang w:eastAsia="ru-RU"/>
              </w:rPr>
              <w:t>1</w:t>
            </w:r>
            <w:r w:rsidRPr="003C1097">
              <w:rPr>
                <w:rFonts w:ascii="Times New Roman" w:eastAsia="Times New Roman" w:hAnsi="Times New Roman" w:cs="Times New Roman"/>
                <w:sz w:val="20"/>
                <w:szCs w:val="20"/>
                <w:lang w:val="uk-UA"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Собівартість реалізованої продукції (товарів, робіт, послуг)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CC7C1E" w:rsidRDefault="00CC7C1E"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uk-UA"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49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Валовий прибуток/збиток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CC7C1E" w:rsidRDefault="00CC7C1E"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8F3597">
        <w:trPr>
          <w:trHeight w:val="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Фінансовий результат до оподаткування:  прибуток/збиток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CC7C1E" w:rsidRDefault="00CC7C1E"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uk-UA" w:eastAsia="ru-RU"/>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840914">
        <w:trPr>
          <w:trHeight w:val="70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Чистий  фінансовий результат: прибуток/збиток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CC7C1E" w:rsidRDefault="00CC7C1E"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12</w:t>
            </w:r>
            <w:r>
              <w:rPr>
                <w:rFonts w:ascii="Times New Roman" w:eastAsia="Times New Roman" w:hAnsi="Times New Roman" w:cs="Times New Roman"/>
                <w:b/>
                <w:bCs/>
                <w:sz w:val="20"/>
                <w:szCs w:val="20"/>
                <w:lang w:val="uk-UA"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40681A">
        <w:trPr>
          <w:trHeight w:val="499"/>
        </w:trPr>
        <w:tc>
          <w:tcPr>
            <w:tcW w:w="97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IІ. </w:t>
            </w:r>
            <w:r w:rsidRPr="003F1668">
              <w:rPr>
                <w:rFonts w:ascii="Times New Roman" w:eastAsia="Times New Roman" w:hAnsi="Times New Roman" w:cs="Times New Roman"/>
                <w:b/>
                <w:bCs/>
                <w:sz w:val="20"/>
                <w:szCs w:val="20"/>
                <w:lang w:eastAsia="ru-RU"/>
              </w:rPr>
              <w:t>Сплата податків, зборів та інших обов'язкових платежів</w:t>
            </w: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3F1668" w:rsidP="0040681A">
            <w:pPr>
              <w:spacing w:after="0" w:line="240" w:lineRule="auto"/>
              <w:rPr>
                <w:rFonts w:ascii="Times New Roman" w:eastAsia="Times New Roman" w:hAnsi="Times New Roman" w:cs="Times New Roman"/>
                <w:sz w:val="20"/>
                <w:szCs w:val="20"/>
                <w:lang w:eastAsia="ru-RU"/>
              </w:rPr>
            </w:pPr>
            <w:r w:rsidRPr="003F1668">
              <w:rPr>
                <w:rFonts w:ascii="Times New Roman" w:eastAsia="Times New Roman" w:hAnsi="Times New Roman" w:cs="Times New Roman"/>
                <w:sz w:val="20"/>
                <w:szCs w:val="20"/>
                <w:lang w:eastAsia="ru-RU"/>
              </w:rPr>
              <w:t>Податок на прибуток підприємств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3F1668" w:rsidP="0040681A">
            <w:pPr>
              <w:spacing w:after="0" w:line="240" w:lineRule="auto"/>
              <w:rPr>
                <w:rFonts w:ascii="Times New Roman" w:eastAsia="Times New Roman" w:hAnsi="Times New Roman" w:cs="Times New Roman"/>
                <w:sz w:val="20"/>
                <w:szCs w:val="20"/>
                <w:lang w:eastAsia="ru-RU"/>
              </w:rPr>
            </w:pPr>
            <w:r w:rsidRPr="003F1668">
              <w:rPr>
                <w:rFonts w:ascii="Times New Roman" w:eastAsia="Times New Roman" w:hAnsi="Times New Roman" w:cs="Times New Roman"/>
                <w:sz w:val="20"/>
                <w:szCs w:val="20"/>
                <w:lang w:eastAsia="ru-RU"/>
              </w:rPr>
              <w:t>Податок на додану вартість, що підлягає сплаті до бюджету за підсумками звітного періоду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81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40681A" w:rsidRPr="00E918B0" w:rsidRDefault="003F1668" w:rsidP="0040681A">
            <w:pPr>
              <w:spacing w:after="0" w:line="240" w:lineRule="auto"/>
              <w:rPr>
                <w:rFonts w:ascii="Times New Roman" w:eastAsia="Times New Roman" w:hAnsi="Times New Roman" w:cs="Times New Roman"/>
                <w:sz w:val="20"/>
                <w:szCs w:val="20"/>
                <w:lang w:eastAsia="ru-RU"/>
              </w:rPr>
            </w:pPr>
            <w:r w:rsidRPr="003F1668">
              <w:rPr>
                <w:rFonts w:ascii="Times New Roman" w:eastAsia="Times New Roman" w:hAnsi="Times New Roman" w:cs="Times New Roman"/>
                <w:sz w:val="20"/>
                <w:szCs w:val="20"/>
                <w:lang w:eastAsia="ru-RU"/>
              </w:rPr>
              <w:t>Податок на додану вартість, що підлягає відшкодуванню з бюджету за підсумками звітного періоду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44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40681A" w:rsidRPr="00E918B0" w:rsidRDefault="003F1668" w:rsidP="0040681A">
            <w:pPr>
              <w:spacing w:after="0" w:line="240" w:lineRule="auto"/>
              <w:rPr>
                <w:rFonts w:ascii="Times New Roman" w:eastAsia="Times New Roman" w:hAnsi="Times New Roman" w:cs="Times New Roman"/>
                <w:sz w:val="20"/>
                <w:szCs w:val="20"/>
                <w:lang w:eastAsia="ru-RU"/>
              </w:rPr>
            </w:pPr>
            <w:r w:rsidRPr="003F1668">
              <w:rPr>
                <w:rFonts w:ascii="Times New Roman" w:eastAsia="Times New Roman" w:hAnsi="Times New Roman" w:cs="Times New Roman"/>
                <w:sz w:val="20"/>
                <w:szCs w:val="20"/>
                <w:lang w:eastAsia="ru-RU"/>
              </w:rPr>
              <w:t>Сплата податків та</w:t>
            </w:r>
            <w:r w:rsidR="003C1097">
              <w:rPr>
                <w:rFonts w:ascii="Times New Roman" w:eastAsia="Times New Roman" w:hAnsi="Times New Roman" w:cs="Times New Roman"/>
                <w:sz w:val="20"/>
                <w:szCs w:val="20"/>
                <w:lang w:val="uk-UA" w:eastAsia="ru-RU"/>
              </w:rPr>
              <w:t xml:space="preserve"> </w:t>
            </w:r>
            <w:r w:rsidRPr="003F1668">
              <w:rPr>
                <w:rFonts w:ascii="Times New Roman" w:eastAsia="Times New Roman" w:hAnsi="Times New Roman" w:cs="Times New Roman"/>
                <w:sz w:val="20"/>
                <w:szCs w:val="20"/>
                <w:lang w:eastAsia="ru-RU"/>
              </w:rPr>
              <w:t>зборів до місцевих бюджетів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68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40681A" w:rsidRPr="00E918B0" w:rsidRDefault="003F1668" w:rsidP="0040681A">
            <w:pPr>
              <w:spacing w:after="0" w:line="240" w:lineRule="auto"/>
              <w:rPr>
                <w:rFonts w:ascii="Times New Roman" w:eastAsia="Times New Roman" w:hAnsi="Times New Roman" w:cs="Times New Roman"/>
                <w:sz w:val="20"/>
                <w:szCs w:val="20"/>
                <w:lang w:eastAsia="ru-RU"/>
              </w:rPr>
            </w:pPr>
            <w:r w:rsidRPr="003F1668">
              <w:rPr>
                <w:rFonts w:ascii="Times New Roman" w:eastAsia="Times New Roman" w:hAnsi="Times New Roman" w:cs="Times New Roman"/>
                <w:sz w:val="20"/>
                <w:szCs w:val="20"/>
                <w:lang w:eastAsia="ru-RU"/>
              </w:rPr>
              <w:t xml:space="preserve">Єдиний внесок на загальнообов'язкове державне соціальне страхування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32</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E918B0" w:rsidRDefault="0040681A" w:rsidP="0040681A">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Усього виплат на користь держави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40681A">
        <w:trPr>
          <w:trHeight w:val="499"/>
        </w:trPr>
        <w:tc>
          <w:tcPr>
            <w:tcW w:w="97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lastRenderedPageBreak/>
              <w:t xml:space="preserve">ІІІ. </w:t>
            </w:r>
            <w:r w:rsidRPr="003F1668">
              <w:rPr>
                <w:rFonts w:ascii="Times New Roman" w:eastAsia="Times New Roman" w:hAnsi="Times New Roman" w:cs="Times New Roman"/>
                <w:b/>
                <w:bCs/>
                <w:sz w:val="20"/>
                <w:szCs w:val="20"/>
                <w:lang w:eastAsia="ru-RU"/>
              </w:rPr>
              <w:t>Капітальні інвестиції</w:t>
            </w: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81A" w:rsidRPr="003F1668" w:rsidRDefault="003F1668" w:rsidP="0040681A">
            <w:pPr>
              <w:spacing w:after="0" w:line="240" w:lineRule="auto"/>
              <w:rPr>
                <w:rFonts w:ascii="Times New Roman" w:eastAsia="Times New Roman" w:hAnsi="Times New Roman" w:cs="Times New Roman"/>
                <w:b/>
                <w:bCs/>
                <w:sz w:val="20"/>
                <w:szCs w:val="20"/>
                <w:lang w:val="uk-UA" w:eastAsia="ru-RU"/>
              </w:rPr>
            </w:pPr>
            <w:r w:rsidRPr="003F1668">
              <w:rPr>
                <w:rFonts w:ascii="Times New Roman" w:eastAsia="Times New Roman" w:hAnsi="Times New Roman" w:cs="Times New Roman"/>
                <w:b/>
                <w:bCs/>
                <w:sz w:val="20"/>
                <w:szCs w:val="20"/>
                <w:lang w:val="uk-UA" w:eastAsia="ru-RU"/>
              </w:rPr>
              <w:t>Капітальні інвестиції</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3F1668" w:rsidRDefault="003F1668" w:rsidP="0040681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b/>
                <w:bCs/>
                <w:sz w:val="20"/>
                <w:szCs w:val="20"/>
                <w:lang w:eastAsia="ru-RU"/>
              </w:rPr>
            </w:pPr>
          </w:p>
        </w:tc>
      </w:tr>
      <w:tr w:rsidR="0040681A" w:rsidRPr="00E918B0" w:rsidTr="00840914">
        <w:trPr>
          <w:trHeight w:val="499"/>
        </w:trPr>
        <w:tc>
          <w:tcPr>
            <w:tcW w:w="97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914" w:rsidRDefault="00840914" w:rsidP="00840914">
            <w:pPr>
              <w:spacing w:after="0" w:line="240" w:lineRule="auto"/>
              <w:jc w:val="center"/>
              <w:rPr>
                <w:rFonts w:ascii="Times New Roman" w:eastAsia="Times New Roman" w:hAnsi="Times New Roman" w:cs="Times New Roman"/>
                <w:b/>
                <w:bCs/>
                <w:sz w:val="20"/>
                <w:szCs w:val="20"/>
                <w:lang w:val="uk-UA" w:eastAsia="ru-RU"/>
              </w:rPr>
            </w:pPr>
          </w:p>
          <w:p w:rsidR="00840914" w:rsidRPr="00840914" w:rsidRDefault="003F1668" w:rsidP="00840914">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IV. </w:t>
            </w:r>
            <w:r w:rsidRPr="003F1668">
              <w:rPr>
                <w:rFonts w:ascii="Times New Roman" w:eastAsia="Times New Roman" w:hAnsi="Times New Roman" w:cs="Times New Roman"/>
                <w:b/>
                <w:bCs/>
                <w:sz w:val="20"/>
                <w:szCs w:val="20"/>
                <w:lang w:eastAsia="ru-RU"/>
              </w:rPr>
              <w:t>Коефіцієнтний аналіз</w:t>
            </w:r>
          </w:p>
          <w:p w:rsidR="00840914" w:rsidRPr="00840914" w:rsidRDefault="00840914" w:rsidP="00840914">
            <w:pPr>
              <w:spacing w:after="0" w:line="240" w:lineRule="auto"/>
              <w:jc w:val="center"/>
              <w:rPr>
                <w:rFonts w:ascii="Times New Roman" w:eastAsia="Times New Roman" w:hAnsi="Times New Roman" w:cs="Times New Roman"/>
                <w:b/>
                <w:bCs/>
                <w:sz w:val="20"/>
                <w:szCs w:val="20"/>
                <w:lang w:val="uk-UA" w:eastAsia="ru-RU"/>
              </w:rPr>
            </w:pPr>
          </w:p>
        </w:tc>
      </w:tr>
      <w:tr w:rsidR="0040681A"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B5" w:rsidRPr="002E57B5" w:rsidRDefault="002E57B5" w:rsidP="002E57B5">
            <w:pPr>
              <w:spacing w:after="0" w:line="240" w:lineRule="auto"/>
              <w:rPr>
                <w:rFonts w:ascii="Times New Roman" w:eastAsia="Times New Roman" w:hAnsi="Times New Roman" w:cs="Times New Roman"/>
                <w:b/>
                <w:sz w:val="20"/>
                <w:szCs w:val="20"/>
                <w:lang w:eastAsia="ru-RU"/>
              </w:rPr>
            </w:pPr>
            <w:r w:rsidRPr="002E57B5">
              <w:rPr>
                <w:rFonts w:ascii="Times New Roman" w:eastAsia="Times New Roman" w:hAnsi="Times New Roman" w:cs="Times New Roman"/>
                <w:b/>
                <w:sz w:val="20"/>
                <w:szCs w:val="20"/>
                <w:lang w:eastAsia="ru-RU"/>
              </w:rPr>
              <w:t>Рентабельність діяльності</w:t>
            </w:r>
          </w:p>
          <w:p w:rsidR="0040681A" w:rsidRPr="00E918B0" w:rsidRDefault="002E57B5" w:rsidP="002E57B5">
            <w:pPr>
              <w:spacing w:after="0" w:line="240" w:lineRule="auto"/>
              <w:rPr>
                <w:rFonts w:ascii="Times New Roman" w:eastAsia="Times New Roman" w:hAnsi="Times New Roman" w:cs="Times New Roman"/>
                <w:sz w:val="20"/>
                <w:szCs w:val="20"/>
                <w:lang w:eastAsia="ru-RU"/>
              </w:rPr>
            </w:pPr>
            <w:r w:rsidRPr="002E57B5">
              <w:rPr>
                <w:rFonts w:ascii="Times New Roman" w:eastAsia="Times New Roman" w:hAnsi="Times New Roman" w:cs="Times New Roman"/>
                <w:sz w:val="20"/>
                <w:szCs w:val="20"/>
                <w:lang w:eastAsia="ru-RU"/>
              </w:rPr>
              <w:t>(чистий фінансовий результат, рядок 1200 / чистий дохід від реалізації продукції (товарів, робіт, послуг), рядок 1000) х 100,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681A" w:rsidRPr="002E57B5" w:rsidRDefault="002E57B5"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81A" w:rsidRPr="00E918B0" w:rsidRDefault="0040681A"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0681A" w:rsidRPr="002E57B5" w:rsidRDefault="002E57B5"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0681A" w:rsidRPr="002E57B5" w:rsidRDefault="002E57B5"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r>
      <w:tr w:rsidR="00840914"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40914" w:rsidRPr="002E57B5" w:rsidRDefault="00840914" w:rsidP="002E57B5">
            <w:pPr>
              <w:spacing w:after="0" w:line="240" w:lineRule="auto"/>
              <w:rPr>
                <w:rFonts w:ascii="Times New Roman" w:eastAsia="Times New Roman" w:hAnsi="Times New Roman" w:cs="Times New Roman"/>
                <w:b/>
                <w:sz w:val="20"/>
                <w:szCs w:val="20"/>
                <w:lang w:eastAsia="ru-RU"/>
              </w:rPr>
            </w:pPr>
            <w:r w:rsidRPr="00840914">
              <w:rPr>
                <w:rFonts w:ascii="Times New Roman" w:eastAsia="Times New Roman" w:hAnsi="Times New Roman" w:cs="Times New Roman"/>
                <w:b/>
                <w:sz w:val="20"/>
                <w:szCs w:val="20"/>
                <w:lang w:eastAsia="ru-RU"/>
              </w:rPr>
              <w:t xml:space="preserve">Рентабельність активів                                                         </w:t>
            </w:r>
            <w:r w:rsidRPr="00840914">
              <w:rPr>
                <w:rFonts w:ascii="Times New Roman" w:eastAsia="Times New Roman" w:hAnsi="Times New Roman" w:cs="Times New Roman"/>
                <w:sz w:val="20"/>
                <w:szCs w:val="20"/>
                <w:lang w:eastAsia="ru-RU"/>
              </w:rPr>
              <w:t>(чистий фінансовий результат, рядок 1200 / вартість активів, рядок 6020) х 100,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0914" w:rsidRDefault="00840914"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r>
      <w:tr w:rsidR="00840914"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40914" w:rsidRPr="00840914" w:rsidRDefault="00840914" w:rsidP="00840914">
            <w:pPr>
              <w:spacing w:after="0" w:line="240" w:lineRule="auto"/>
              <w:rPr>
                <w:rFonts w:ascii="Times New Roman" w:eastAsia="Times New Roman" w:hAnsi="Times New Roman" w:cs="Times New Roman"/>
                <w:b/>
                <w:sz w:val="20"/>
                <w:szCs w:val="20"/>
                <w:lang w:eastAsia="ru-RU"/>
              </w:rPr>
            </w:pPr>
            <w:r w:rsidRPr="00840914">
              <w:rPr>
                <w:rFonts w:ascii="Times New Roman" w:eastAsia="Times New Roman" w:hAnsi="Times New Roman" w:cs="Times New Roman"/>
                <w:b/>
                <w:sz w:val="20"/>
                <w:szCs w:val="20"/>
                <w:lang w:eastAsia="ru-RU"/>
              </w:rPr>
              <w:t>Рентабельність власного капіталу</w:t>
            </w:r>
          </w:p>
          <w:p w:rsidR="00840914" w:rsidRPr="00840914" w:rsidRDefault="00840914" w:rsidP="00840914">
            <w:pPr>
              <w:spacing w:after="0" w:line="240" w:lineRule="auto"/>
              <w:rPr>
                <w:rFonts w:ascii="Times New Roman" w:eastAsia="Times New Roman" w:hAnsi="Times New Roman" w:cs="Times New Roman"/>
                <w:sz w:val="20"/>
                <w:szCs w:val="20"/>
                <w:lang w:eastAsia="ru-RU"/>
              </w:rPr>
            </w:pPr>
            <w:r w:rsidRPr="00840914">
              <w:rPr>
                <w:rFonts w:ascii="Times New Roman" w:eastAsia="Times New Roman" w:hAnsi="Times New Roman" w:cs="Times New Roman"/>
                <w:sz w:val="20"/>
                <w:szCs w:val="20"/>
                <w:lang w:eastAsia="ru-RU"/>
              </w:rPr>
              <w:t>(чистий фінансовий результат, рядок 1200 / власний капітал, рядок 6080) х 100,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0914" w:rsidRDefault="00840914"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r>
      <w:tr w:rsidR="00840914"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40914" w:rsidRPr="00840914" w:rsidRDefault="00840914" w:rsidP="00840914">
            <w:pPr>
              <w:spacing w:after="0" w:line="240" w:lineRule="auto"/>
              <w:rPr>
                <w:rFonts w:ascii="Times New Roman" w:eastAsia="Times New Roman" w:hAnsi="Times New Roman" w:cs="Times New Roman"/>
                <w:b/>
                <w:sz w:val="20"/>
                <w:szCs w:val="20"/>
                <w:lang w:eastAsia="ru-RU"/>
              </w:rPr>
            </w:pPr>
            <w:r w:rsidRPr="00840914">
              <w:rPr>
                <w:rFonts w:ascii="Times New Roman" w:eastAsia="Times New Roman" w:hAnsi="Times New Roman" w:cs="Times New Roman"/>
                <w:b/>
                <w:sz w:val="20"/>
                <w:szCs w:val="20"/>
                <w:lang w:eastAsia="ru-RU"/>
              </w:rPr>
              <w:t>Коефіцієнт фінансової стійкості</w:t>
            </w:r>
          </w:p>
          <w:p w:rsidR="00840914" w:rsidRPr="00840914" w:rsidRDefault="00840914" w:rsidP="00840914">
            <w:pPr>
              <w:spacing w:after="0" w:line="240" w:lineRule="auto"/>
              <w:rPr>
                <w:rFonts w:ascii="Times New Roman" w:eastAsia="Times New Roman" w:hAnsi="Times New Roman" w:cs="Times New Roman"/>
                <w:sz w:val="20"/>
                <w:szCs w:val="20"/>
                <w:lang w:eastAsia="ru-RU"/>
              </w:rPr>
            </w:pPr>
            <w:r w:rsidRPr="00840914">
              <w:rPr>
                <w:rFonts w:ascii="Times New Roman" w:eastAsia="Times New Roman" w:hAnsi="Times New Roman" w:cs="Times New Roman"/>
                <w:sz w:val="20"/>
                <w:szCs w:val="20"/>
                <w:lang w:eastAsia="ru-RU"/>
              </w:rPr>
              <w:t>(власний капітал, рядок 6080 / (довгострокові зобов'язання, рядок 6030 + поточні зобов'язання, рядок 6040))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0914" w:rsidRDefault="00840914"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5040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r>
      <w:tr w:rsidR="00840914" w:rsidRPr="00E918B0" w:rsidTr="00840914">
        <w:trPr>
          <w:trHeight w:val="40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40914" w:rsidRPr="00840914" w:rsidRDefault="00840914" w:rsidP="00840914">
            <w:pPr>
              <w:spacing w:after="0" w:line="240" w:lineRule="auto"/>
              <w:rPr>
                <w:rFonts w:ascii="Times New Roman" w:eastAsia="Times New Roman" w:hAnsi="Times New Roman" w:cs="Times New Roman"/>
                <w:b/>
                <w:sz w:val="20"/>
                <w:szCs w:val="20"/>
                <w:lang w:eastAsia="ru-RU"/>
              </w:rPr>
            </w:pPr>
            <w:r w:rsidRPr="00840914">
              <w:rPr>
                <w:rFonts w:ascii="Times New Roman" w:eastAsia="Times New Roman" w:hAnsi="Times New Roman" w:cs="Times New Roman"/>
                <w:b/>
                <w:sz w:val="20"/>
                <w:szCs w:val="20"/>
                <w:lang w:eastAsia="ru-RU"/>
              </w:rPr>
              <w:t>Коефіцієнт зносу основних засобів</w:t>
            </w:r>
          </w:p>
          <w:p w:rsidR="00840914" w:rsidRPr="00840914" w:rsidRDefault="00840914" w:rsidP="00840914">
            <w:pPr>
              <w:spacing w:after="0" w:line="240" w:lineRule="auto"/>
              <w:rPr>
                <w:rFonts w:ascii="Times New Roman" w:eastAsia="Times New Roman" w:hAnsi="Times New Roman" w:cs="Times New Roman"/>
                <w:sz w:val="20"/>
                <w:szCs w:val="20"/>
                <w:lang w:eastAsia="ru-RU"/>
              </w:rPr>
            </w:pPr>
            <w:r w:rsidRPr="00840914">
              <w:rPr>
                <w:rFonts w:ascii="Times New Roman" w:eastAsia="Times New Roman" w:hAnsi="Times New Roman" w:cs="Times New Roman"/>
                <w:sz w:val="20"/>
                <w:szCs w:val="20"/>
                <w:lang w:eastAsia="ru-RU"/>
              </w:rPr>
              <w:t>(сума зносу, рядок 6003 / первісна вартість основних засобів, рядок 6002)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0914" w:rsidRDefault="00840914" w:rsidP="004068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40914" w:rsidRPr="00E918B0" w:rsidRDefault="00840914" w:rsidP="0040681A">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840914" w:rsidRPr="002E57B5" w:rsidRDefault="00840914" w:rsidP="0058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w:t>
            </w:r>
          </w:p>
        </w:tc>
      </w:tr>
    </w:tbl>
    <w:p w:rsidR="0040681A" w:rsidRDefault="0040681A" w:rsidP="0040681A">
      <w:pPr>
        <w:spacing w:after="0"/>
        <w:rPr>
          <w:rFonts w:ascii="Times New Roman" w:hAnsi="Times New Roman" w:cs="Times New Roman"/>
          <w:sz w:val="20"/>
          <w:szCs w:val="20"/>
          <w:lang w:val="uk-UA"/>
        </w:rPr>
      </w:pPr>
    </w:p>
    <w:p w:rsidR="00205D8C" w:rsidRDefault="00205D8C" w:rsidP="00205D8C">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bCs/>
          <w:sz w:val="20"/>
          <w:szCs w:val="20"/>
          <w:lang w:eastAsia="ru-RU"/>
        </w:rPr>
        <w:t xml:space="preserve">V. </w:t>
      </w:r>
      <w:r>
        <w:rPr>
          <w:rFonts w:ascii="Times New Roman" w:eastAsia="Times New Roman" w:hAnsi="Times New Roman" w:cs="Times New Roman"/>
          <w:b/>
          <w:sz w:val="20"/>
          <w:szCs w:val="20"/>
          <w:lang w:val="uk-UA" w:eastAsia="ru-RU"/>
        </w:rPr>
        <w:t>Звіт про фінансовий стан</w:t>
      </w:r>
    </w:p>
    <w:p w:rsidR="00205D8C" w:rsidRDefault="00205D8C" w:rsidP="00205D8C">
      <w:pPr>
        <w:spacing w:after="0" w:line="240" w:lineRule="auto"/>
        <w:jc w:val="center"/>
        <w:rPr>
          <w:rFonts w:ascii="Times New Roman" w:eastAsia="Times New Roman" w:hAnsi="Times New Roman" w:cs="Times New Roman"/>
          <w:b/>
          <w:sz w:val="20"/>
          <w:szCs w:val="20"/>
          <w:lang w:val="uk-UA" w:eastAsia="ru-RU"/>
        </w:rPr>
      </w:pPr>
    </w:p>
    <w:tbl>
      <w:tblPr>
        <w:tblStyle w:val="a5"/>
        <w:tblW w:w="0" w:type="auto"/>
        <w:tblInd w:w="-176" w:type="dxa"/>
        <w:tblLook w:val="04A0" w:firstRow="1" w:lastRow="0" w:firstColumn="1" w:lastColumn="0" w:noHBand="0" w:noVBand="1"/>
      </w:tblPr>
      <w:tblGrid>
        <w:gridCol w:w="3545"/>
        <w:gridCol w:w="992"/>
        <w:gridCol w:w="1134"/>
        <w:gridCol w:w="1276"/>
        <w:gridCol w:w="1275"/>
        <w:gridCol w:w="1560"/>
      </w:tblGrid>
      <w:tr w:rsidR="00205D8C" w:rsidTr="004C2226">
        <w:tc>
          <w:tcPr>
            <w:tcW w:w="3545" w:type="dxa"/>
          </w:tcPr>
          <w:p w:rsidR="00205D8C" w:rsidRDefault="00205D8C" w:rsidP="00205D8C">
            <w:pPr>
              <w:rPr>
                <w:rFonts w:ascii="Times New Roman" w:eastAsia="Times New Roman" w:hAnsi="Times New Roman" w:cs="Times New Roman"/>
                <w:b/>
                <w:bCs/>
                <w:sz w:val="20"/>
                <w:szCs w:val="20"/>
                <w:lang w:val="uk-UA" w:eastAsia="ru-RU"/>
              </w:rPr>
            </w:pPr>
            <w:r w:rsidRPr="00205D8C">
              <w:rPr>
                <w:rFonts w:ascii="Times New Roman" w:eastAsia="Times New Roman" w:hAnsi="Times New Roman" w:cs="Times New Roman"/>
                <w:b/>
                <w:bCs/>
                <w:sz w:val="20"/>
                <w:szCs w:val="20"/>
                <w:lang w:val="uk-UA" w:eastAsia="ru-RU"/>
              </w:rPr>
              <w:t>Необорот</w:t>
            </w:r>
            <w:r w:rsidR="00BF3080">
              <w:rPr>
                <w:rFonts w:ascii="Times New Roman" w:eastAsia="Times New Roman" w:hAnsi="Times New Roman" w:cs="Times New Roman"/>
                <w:b/>
                <w:bCs/>
                <w:sz w:val="20"/>
                <w:szCs w:val="20"/>
                <w:lang w:val="uk-UA" w:eastAsia="ru-RU"/>
              </w:rPr>
              <w:t>ні активи, усього, з них:</w:t>
            </w:r>
          </w:p>
        </w:tc>
        <w:tc>
          <w:tcPr>
            <w:tcW w:w="992" w:type="dxa"/>
            <w:vAlign w:val="center"/>
          </w:tcPr>
          <w:p w:rsidR="00205D8C" w:rsidRDefault="004C2226" w:rsidP="004C2226">
            <w:pPr>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6000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основні засоби</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6001</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первісна вартість</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6002</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знос</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6003</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BF3080" w:rsidP="00205D8C">
            <w:pP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Оборотні активи, усього, з них:</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6010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дебіторська заборгованість за продукцію, товари, роботи, послуги</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6011</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дебіторська заборгованість за розрахунками з бюджетом</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6012</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гроші та їх еквіваленти</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6013</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4C2226" w:rsidRDefault="00205D8C" w:rsidP="00205D8C">
            <w:pPr>
              <w:rPr>
                <w:rFonts w:ascii="Times New Roman" w:eastAsia="Times New Roman" w:hAnsi="Times New Roman" w:cs="Times New Roman"/>
                <w:b/>
                <w:bCs/>
                <w:sz w:val="20"/>
                <w:szCs w:val="20"/>
                <w:lang w:val="uk-UA" w:eastAsia="ru-RU"/>
              </w:rPr>
            </w:pPr>
            <w:r w:rsidRPr="004C2226">
              <w:rPr>
                <w:rFonts w:ascii="Times New Roman" w:eastAsia="Times New Roman" w:hAnsi="Times New Roman" w:cs="Times New Roman"/>
                <w:b/>
                <w:bCs/>
                <w:sz w:val="20"/>
                <w:szCs w:val="20"/>
                <w:lang w:val="uk-UA" w:eastAsia="ru-RU"/>
              </w:rPr>
              <w:t>Усього активи</w:t>
            </w:r>
          </w:p>
        </w:tc>
        <w:tc>
          <w:tcPr>
            <w:tcW w:w="992" w:type="dxa"/>
            <w:vAlign w:val="center"/>
          </w:tcPr>
          <w:p w:rsidR="00205D8C" w:rsidRDefault="004C2226" w:rsidP="004C2226">
            <w:pPr>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6020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Довгострокові зобов'язання і забезпечення</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6030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Поточні зобов'язан</w:t>
            </w:r>
            <w:r w:rsidR="00BF3080">
              <w:rPr>
                <w:rFonts w:ascii="Times New Roman" w:eastAsia="Times New Roman" w:hAnsi="Times New Roman" w:cs="Times New Roman"/>
                <w:bCs/>
                <w:sz w:val="20"/>
                <w:szCs w:val="20"/>
                <w:lang w:val="uk-UA" w:eastAsia="ru-RU"/>
              </w:rPr>
              <w:t>ня і забезпечення, з них:</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6040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поточна кредиторська заборгованість за товари, роботи, послуги</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6041</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поточна кредиторська заборгованість за розрахунками з бюджетом</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6042</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
                <w:bCs/>
                <w:sz w:val="20"/>
                <w:szCs w:val="20"/>
                <w:lang w:val="uk-UA" w:eastAsia="ru-RU"/>
              </w:rPr>
            </w:pPr>
            <w:r w:rsidRPr="00205D8C">
              <w:rPr>
                <w:rFonts w:ascii="Times New Roman" w:eastAsia="Times New Roman" w:hAnsi="Times New Roman" w:cs="Times New Roman"/>
                <w:b/>
                <w:bCs/>
                <w:sz w:val="20"/>
                <w:szCs w:val="20"/>
                <w:lang w:val="uk-UA" w:eastAsia="ru-RU"/>
              </w:rPr>
              <w:t>Усього зобов'язання і забезпечення</w:t>
            </w:r>
            <w:r w:rsidR="00BF3080">
              <w:rPr>
                <w:rFonts w:ascii="Times New Roman" w:eastAsia="Times New Roman" w:hAnsi="Times New Roman" w:cs="Times New Roman"/>
                <w:b/>
                <w:bCs/>
                <w:sz w:val="20"/>
                <w:szCs w:val="20"/>
                <w:lang w:val="uk-UA" w:eastAsia="ru-RU"/>
              </w:rPr>
              <w:t>, з них:</w:t>
            </w:r>
          </w:p>
        </w:tc>
        <w:tc>
          <w:tcPr>
            <w:tcW w:w="992" w:type="dxa"/>
            <w:vAlign w:val="center"/>
          </w:tcPr>
          <w:p w:rsidR="00205D8C" w:rsidRDefault="004C2226" w:rsidP="004C2226">
            <w:pPr>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6050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державні гранти і субсидії</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6060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Cs/>
                <w:sz w:val="20"/>
                <w:szCs w:val="20"/>
                <w:lang w:val="uk-UA" w:eastAsia="ru-RU"/>
              </w:rPr>
            </w:pPr>
            <w:r w:rsidRPr="00205D8C">
              <w:rPr>
                <w:rFonts w:ascii="Times New Roman" w:eastAsia="Times New Roman" w:hAnsi="Times New Roman" w:cs="Times New Roman"/>
                <w:bCs/>
                <w:sz w:val="20"/>
                <w:szCs w:val="20"/>
                <w:lang w:val="uk-UA" w:eastAsia="ru-RU"/>
              </w:rPr>
              <w:t>фінансові запозичення</w:t>
            </w:r>
          </w:p>
        </w:tc>
        <w:tc>
          <w:tcPr>
            <w:tcW w:w="992" w:type="dxa"/>
            <w:vAlign w:val="center"/>
          </w:tcPr>
          <w:p w:rsidR="00205D8C" w:rsidRPr="004C2226" w:rsidRDefault="004C2226" w:rsidP="004C2226">
            <w:pPr>
              <w:jc w:val="center"/>
              <w:rPr>
                <w:rFonts w:ascii="Times New Roman" w:eastAsia="Times New Roman" w:hAnsi="Times New Roman" w:cs="Times New Roman"/>
                <w:bCs/>
                <w:sz w:val="20"/>
                <w:szCs w:val="20"/>
                <w:lang w:val="uk-UA" w:eastAsia="ru-RU"/>
              </w:rPr>
            </w:pPr>
            <w:r w:rsidRPr="004C2226">
              <w:rPr>
                <w:rFonts w:ascii="Times New Roman" w:eastAsia="Times New Roman" w:hAnsi="Times New Roman" w:cs="Times New Roman"/>
                <w:bCs/>
                <w:sz w:val="20"/>
                <w:szCs w:val="20"/>
                <w:lang w:val="uk-UA" w:eastAsia="ru-RU"/>
              </w:rPr>
              <w:t>6070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r w:rsidR="00205D8C" w:rsidTr="004C2226">
        <w:tc>
          <w:tcPr>
            <w:tcW w:w="3545" w:type="dxa"/>
          </w:tcPr>
          <w:p w:rsidR="00205D8C" w:rsidRPr="00205D8C" w:rsidRDefault="00205D8C" w:rsidP="00205D8C">
            <w:pPr>
              <w:rPr>
                <w:rFonts w:ascii="Times New Roman" w:eastAsia="Times New Roman" w:hAnsi="Times New Roman" w:cs="Times New Roman"/>
                <w:b/>
                <w:bCs/>
                <w:sz w:val="20"/>
                <w:szCs w:val="20"/>
                <w:lang w:val="uk-UA" w:eastAsia="ru-RU"/>
              </w:rPr>
            </w:pPr>
            <w:r w:rsidRPr="00205D8C">
              <w:rPr>
                <w:rFonts w:ascii="Times New Roman" w:eastAsia="Times New Roman" w:hAnsi="Times New Roman" w:cs="Times New Roman"/>
                <w:b/>
                <w:bCs/>
                <w:sz w:val="20"/>
                <w:szCs w:val="20"/>
                <w:lang w:val="uk-UA" w:eastAsia="ru-RU"/>
              </w:rPr>
              <w:t>Власний капітал</w:t>
            </w:r>
          </w:p>
        </w:tc>
        <w:tc>
          <w:tcPr>
            <w:tcW w:w="992" w:type="dxa"/>
            <w:vAlign w:val="center"/>
          </w:tcPr>
          <w:p w:rsidR="00205D8C" w:rsidRDefault="004C2226" w:rsidP="004C2226">
            <w:pPr>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6080</w:t>
            </w:r>
          </w:p>
        </w:tc>
        <w:tc>
          <w:tcPr>
            <w:tcW w:w="1134"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6"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275" w:type="dxa"/>
          </w:tcPr>
          <w:p w:rsidR="00205D8C" w:rsidRDefault="00205D8C" w:rsidP="00205D8C">
            <w:pPr>
              <w:jc w:val="center"/>
              <w:rPr>
                <w:rFonts w:ascii="Times New Roman" w:eastAsia="Times New Roman" w:hAnsi="Times New Roman" w:cs="Times New Roman"/>
                <w:b/>
                <w:bCs/>
                <w:sz w:val="20"/>
                <w:szCs w:val="20"/>
                <w:lang w:val="uk-UA" w:eastAsia="ru-RU"/>
              </w:rPr>
            </w:pPr>
          </w:p>
        </w:tc>
        <w:tc>
          <w:tcPr>
            <w:tcW w:w="1560" w:type="dxa"/>
          </w:tcPr>
          <w:p w:rsidR="00205D8C" w:rsidRDefault="00205D8C" w:rsidP="00205D8C">
            <w:pPr>
              <w:jc w:val="center"/>
              <w:rPr>
                <w:rFonts w:ascii="Times New Roman" w:eastAsia="Times New Roman" w:hAnsi="Times New Roman" w:cs="Times New Roman"/>
                <w:b/>
                <w:bCs/>
                <w:sz w:val="20"/>
                <w:szCs w:val="20"/>
                <w:lang w:val="uk-UA" w:eastAsia="ru-RU"/>
              </w:rPr>
            </w:pPr>
          </w:p>
        </w:tc>
      </w:tr>
    </w:tbl>
    <w:p w:rsidR="00205D8C" w:rsidRPr="00205D8C" w:rsidRDefault="00205D8C" w:rsidP="00205D8C">
      <w:pPr>
        <w:spacing w:after="0" w:line="240" w:lineRule="auto"/>
        <w:jc w:val="center"/>
        <w:rPr>
          <w:rFonts w:ascii="Times New Roman" w:eastAsia="Times New Roman" w:hAnsi="Times New Roman" w:cs="Times New Roman"/>
          <w:b/>
          <w:bCs/>
          <w:sz w:val="20"/>
          <w:szCs w:val="20"/>
          <w:lang w:val="uk-UA" w:eastAsia="ru-RU"/>
        </w:rPr>
      </w:pPr>
    </w:p>
    <w:p w:rsidR="00205D8C" w:rsidRDefault="002E70DE" w:rsidP="002E70DE">
      <w:pPr>
        <w:spacing w:after="0"/>
        <w:jc w:val="center"/>
        <w:rPr>
          <w:rFonts w:ascii="Times New Roman" w:hAnsi="Times New Roman" w:cs="Times New Roman"/>
          <w:b/>
          <w:sz w:val="20"/>
          <w:szCs w:val="20"/>
          <w:lang w:val="uk-UA"/>
        </w:rPr>
      </w:pPr>
      <w:r w:rsidRPr="002E70DE">
        <w:rPr>
          <w:rFonts w:ascii="Times New Roman" w:hAnsi="Times New Roman" w:cs="Times New Roman"/>
          <w:b/>
          <w:sz w:val="20"/>
          <w:szCs w:val="20"/>
          <w:lang w:val="uk-UA"/>
        </w:rPr>
        <w:t>VI.</w:t>
      </w:r>
      <w:r>
        <w:rPr>
          <w:rFonts w:ascii="Times New Roman" w:hAnsi="Times New Roman" w:cs="Times New Roman"/>
          <w:b/>
          <w:sz w:val="20"/>
          <w:szCs w:val="20"/>
          <w:lang w:val="uk-UA"/>
        </w:rPr>
        <w:t xml:space="preserve"> </w:t>
      </w:r>
      <w:r w:rsidRPr="002E70DE">
        <w:rPr>
          <w:rFonts w:ascii="Times New Roman" w:hAnsi="Times New Roman" w:cs="Times New Roman"/>
          <w:b/>
          <w:sz w:val="20"/>
          <w:szCs w:val="20"/>
          <w:lang w:val="uk-UA"/>
        </w:rPr>
        <w:t>Кредитна політика</w:t>
      </w:r>
    </w:p>
    <w:p w:rsidR="002E70DE" w:rsidRDefault="002E70DE" w:rsidP="002E70DE">
      <w:pPr>
        <w:spacing w:after="0"/>
        <w:jc w:val="center"/>
        <w:rPr>
          <w:rFonts w:ascii="Times New Roman" w:hAnsi="Times New Roman" w:cs="Times New Roman"/>
          <w:b/>
          <w:sz w:val="20"/>
          <w:szCs w:val="20"/>
          <w:lang w:val="uk-UA"/>
        </w:rPr>
      </w:pPr>
    </w:p>
    <w:tbl>
      <w:tblPr>
        <w:tblStyle w:val="a5"/>
        <w:tblW w:w="0" w:type="auto"/>
        <w:tblInd w:w="-176" w:type="dxa"/>
        <w:tblLook w:val="04A0" w:firstRow="1" w:lastRow="0" w:firstColumn="1" w:lastColumn="0" w:noHBand="0" w:noVBand="1"/>
      </w:tblPr>
      <w:tblGrid>
        <w:gridCol w:w="3545"/>
        <w:gridCol w:w="992"/>
        <w:gridCol w:w="1134"/>
        <w:gridCol w:w="1276"/>
        <w:gridCol w:w="1275"/>
        <w:gridCol w:w="1560"/>
      </w:tblGrid>
      <w:tr w:rsidR="002E70DE" w:rsidTr="001E4ABB">
        <w:tc>
          <w:tcPr>
            <w:tcW w:w="3545" w:type="dxa"/>
          </w:tcPr>
          <w:p w:rsidR="002E70DE" w:rsidRDefault="002E70DE" w:rsidP="002E70DE">
            <w:pPr>
              <w:rPr>
                <w:rFonts w:ascii="Times New Roman" w:hAnsi="Times New Roman" w:cs="Times New Roman"/>
                <w:b/>
                <w:sz w:val="20"/>
                <w:szCs w:val="20"/>
                <w:lang w:val="uk-UA"/>
              </w:rPr>
            </w:pPr>
            <w:r w:rsidRPr="002E70DE">
              <w:rPr>
                <w:rFonts w:ascii="Times New Roman" w:hAnsi="Times New Roman" w:cs="Times New Roman"/>
                <w:b/>
                <w:sz w:val="20"/>
                <w:szCs w:val="20"/>
                <w:lang w:val="uk-UA"/>
              </w:rPr>
              <w:t>Заборгованість за кредитами на початок періоду</w:t>
            </w:r>
          </w:p>
        </w:tc>
        <w:tc>
          <w:tcPr>
            <w:tcW w:w="992" w:type="dxa"/>
            <w:vAlign w:val="center"/>
          </w:tcPr>
          <w:p w:rsidR="002E70DE" w:rsidRDefault="002E70DE"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7000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rPr>
          <w:trHeight w:val="562"/>
        </w:trPr>
        <w:tc>
          <w:tcPr>
            <w:tcW w:w="3545" w:type="dxa"/>
          </w:tcPr>
          <w:p w:rsidR="002E70DE" w:rsidRPr="00BF3080" w:rsidRDefault="002E70DE" w:rsidP="002E70DE">
            <w:pPr>
              <w:rPr>
                <w:rFonts w:ascii="Times New Roman" w:hAnsi="Times New Roman" w:cs="Times New Roman"/>
                <w:b/>
                <w:sz w:val="20"/>
                <w:szCs w:val="20"/>
                <w:lang w:val="uk-UA"/>
              </w:rPr>
            </w:pPr>
            <w:r w:rsidRPr="002E70DE">
              <w:rPr>
                <w:rFonts w:ascii="Times New Roman" w:hAnsi="Times New Roman" w:cs="Times New Roman"/>
                <w:b/>
                <w:sz w:val="20"/>
                <w:szCs w:val="20"/>
              </w:rPr>
              <w:t>Отримано залучен</w:t>
            </w:r>
            <w:r w:rsidR="00BF3080">
              <w:rPr>
                <w:rFonts w:ascii="Times New Roman" w:hAnsi="Times New Roman" w:cs="Times New Roman"/>
                <w:b/>
                <w:sz w:val="20"/>
                <w:szCs w:val="20"/>
              </w:rPr>
              <w:t xml:space="preserve">их коштів, усього, </w:t>
            </w:r>
            <w:r w:rsidR="00BF3080">
              <w:rPr>
                <w:rFonts w:ascii="Times New Roman" w:hAnsi="Times New Roman" w:cs="Times New Roman"/>
                <w:b/>
                <w:sz w:val="20"/>
                <w:szCs w:val="20"/>
                <w:lang w:val="uk-UA"/>
              </w:rPr>
              <w:t>з них:</w:t>
            </w:r>
          </w:p>
        </w:tc>
        <w:tc>
          <w:tcPr>
            <w:tcW w:w="992" w:type="dxa"/>
            <w:vAlign w:val="center"/>
          </w:tcPr>
          <w:p w:rsidR="002E70DE" w:rsidRDefault="002E70DE"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7010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lastRenderedPageBreak/>
              <w:t>довгострокові зобов'язання</w:t>
            </w:r>
          </w:p>
        </w:tc>
        <w:tc>
          <w:tcPr>
            <w:tcW w:w="992" w:type="dxa"/>
            <w:vAlign w:val="center"/>
          </w:tcPr>
          <w:p w:rsidR="002E70DE" w:rsidRPr="002E70DE" w:rsidRDefault="002E70DE" w:rsidP="001E4ABB">
            <w:pPr>
              <w:jc w:val="center"/>
              <w:rPr>
                <w:rFonts w:ascii="Times New Roman" w:hAnsi="Times New Roman" w:cs="Times New Roman"/>
                <w:sz w:val="20"/>
                <w:szCs w:val="20"/>
                <w:lang w:val="uk-UA"/>
              </w:rPr>
            </w:pPr>
            <w:r w:rsidRPr="002E70DE">
              <w:rPr>
                <w:rFonts w:ascii="Times New Roman" w:hAnsi="Times New Roman" w:cs="Times New Roman"/>
                <w:sz w:val="20"/>
                <w:szCs w:val="20"/>
                <w:lang w:val="uk-UA"/>
              </w:rPr>
              <w:t>7011</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t>короткострокові зобов'язання</w:t>
            </w:r>
          </w:p>
        </w:tc>
        <w:tc>
          <w:tcPr>
            <w:tcW w:w="992" w:type="dxa"/>
            <w:vAlign w:val="center"/>
          </w:tcPr>
          <w:p w:rsidR="002E70DE" w:rsidRPr="002E70DE" w:rsidRDefault="002E70DE" w:rsidP="001E4ABB">
            <w:pPr>
              <w:jc w:val="center"/>
              <w:rPr>
                <w:rFonts w:ascii="Times New Roman" w:hAnsi="Times New Roman" w:cs="Times New Roman"/>
                <w:sz w:val="20"/>
                <w:szCs w:val="20"/>
                <w:lang w:val="uk-UA"/>
              </w:rPr>
            </w:pPr>
            <w:r w:rsidRPr="002E70DE">
              <w:rPr>
                <w:rFonts w:ascii="Times New Roman" w:hAnsi="Times New Roman" w:cs="Times New Roman"/>
                <w:sz w:val="20"/>
                <w:szCs w:val="20"/>
                <w:lang w:val="uk-UA"/>
              </w:rPr>
              <w:t>7012</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t>інші фінансові зобов'язання</w:t>
            </w:r>
          </w:p>
        </w:tc>
        <w:tc>
          <w:tcPr>
            <w:tcW w:w="992" w:type="dxa"/>
            <w:vAlign w:val="center"/>
          </w:tcPr>
          <w:p w:rsidR="002E70DE" w:rsidRPr="002E70DE" w:rsidRDefault="002E70DE" w:rsidP="001E4ABB">
            <w:pPr>
              <w:jc w:val="center"/>
              <w:rPr>
                <w:rFonts w:ascii="Times New Roman" w:hAnsi="Times New Roman" w:cs="Times New Roman"/>
                <w:sz w:val="20"/>
                <w:szCs w:val="20"/>
                <w:lang w:val="uk-UA"/>
              </w:rPr>
            </w:pPr>
            <w:r w:rsidRPr="002E70DE">
              <w:rPr>
                <w:rFonts w:ascii="Times New Roman" w:hAnsi="Times New Roman" w:cs="Times New Roman"/>
                <w:sz w:val="20"/>
                <w:szCs w:val="20"/>
                <w:lang w:val="uk-UA"/>
              </w:rPr>
              <w:t>7013</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Default="002E70DE" w:rsidP="002E70DE">
            <w:pPr>
              <w:rPr>
                <w:rFonts w:ascii="Times New Roman" w:hAnsi="Times New Roman" w:cs="Times New Roman"/>
                <w:b/>
                <w:sz w:val="20"/>
                <w:szCs w:val="20"/>
                <w:lang w:val="uk-UA"/>
              </w:rPr>
            </w:pPr>
            <w:r w:rsidRPr="002E70DE">
              <w:rPr>
                <w:rFonts w:ascii="Times New Roman" w:hAnsi="Times New Roman" w:cs="Times New Roman"/>
                <w:b/>
                <w:sz w:val="20"/>
                <w:szCs w:val="20"/>
                <w:lang w:val="uk-UA"/>
              </w:rPr>
              <w:t>Повернено залучен</w:t>
            </w:r>
            <w:r w:rsidR="00BF3080">
              <w:rPr>
                <w:rFonts w:ascii="Times New Roman" w:hAnsi="Times New Roman" w:cs="Times New Roman"/>
                <w:b/>
                <w:sz w:val="20"/>
                <w:szCs w:val="20"/>
                <w:lang w:val="uk-UA"/>
              </w:rPr>
              <w:t>их коштів, усього, з них:</w:t>
            </w:r>
          </w:p>
        </w:tc>
        <w:tc>
          <w:tcPr>
            <w:tcW w:w="992" w:type="dxa"/>
            <w:vAlign w:val="center"/>
          </w:tcPr>
          <w:p w:rsidR="002E70DE" w:rsidRDefault="002E70DE"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7030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t>довгострокові зобов'язання</w:t>
            </w:r>
          </w:p>
        </w:tc>
        <w:tc>
          <w:tcPr>
            <w:tcW w:w="992" w:type="dxa"/>
            <w:vAlign w:val="center"/>
          </w:tcPr>
          <w:p w:rsidR="002E70DE" w:rsidRPr="002E70DE" w:rsidRDefault="00B977AA" w:rsidP="001E4ABB">
            <w:pPr>
              <w:jc w:val="center"/>
              <w:rPr>
                <w:rFonts w:ascii="Times New Roman" w:hAnsi="Times New Roman" w:cs="Times New Roman"/>
                <w:sz w:val="20"/>
                <w:szCs w:val="20"/>
                <w:lang w:val="uk-UA"/>
              </w:rPr>
            </w:pPr>
            <w:r>
              <w:rPr>
                <w:rFonts w:ascii="Times New Roman" w:hAnsi="Times New Roman" w:cs="Times New Roman"/>
                <w:sz w:val="20"/>
                <w:szCs w:val="20"/>
                <w:lang w:val="uk-UA"/>
              </w:rPr>
              <w:t>703</w:t>
            </w:r>
            <w:r w:rsidR="002E70DE" w:rsidRPr="002E70DE">
              <w:rPr>
                <w:rFonts w:ascii="Times New Roman" w:hAnsi="Times New Roman" w:cs="Times New Roman"/>
                <w:sz w:val="20"/>
                <w:szCs w:val="20"/>
                <w:lang w:val="uk-UA"/>
              </w:rPr>
              <w:t>1</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t>короткострокові зобов'язання</w:t>
            </w:r>
          </w:p>
        </w:tc>
        <w:tc>
          <w:tcPr>
            <w:tcW w:w="992" w:type="dxa"/>
            <w:vAlign w:val="center"/>
          </w:tcPr>
          <w:p w:rsidR="002E70DE" w:rsidRPr="002E70DE" w:rsidRDefault="00B977AA" w:rsidP="001E4ABB">
            <w:pPr>
              <w:jc w:val="center"/>
              <w:rPr>
                <w:rFonts w:ascii="Times New Roman" w:hAnsi="Times New Roman" w:cs="Times New Roman"/>
                <w:sz w:val="20"/>
                <w:szCs w:val="20"/>
                <w:lang w:val="uk-UA"/>
              </w:rPr>
            </w:pPr>
            <w:r>
              <w:rPr>
                <w:rFonts w:ascii="Times New Roman" w:hAnsi="Times New Roman" w:cs="Times New Roman"/>
                <w:sz w:val="20"/>
                <w:szCs w:val="20"/>
                <w:lang w:val="uk-UA"/>
              </w:rPr>
              <w:t>703</w:t>
            </w:r>
            <w:r w:rsidR="002E70DE" w:rsidRPr="002E70DE">
              <w:rPr>
                <w:rFonts w:ascii="Times New Roman" w:hAnsi="Times New Roman" w:cs="Times New Roman"/>
                <w:sz w:val="20"/>
                <w:szCs w:val="20"/>
                <w:lang w:val="uk-UA"/>
              </w:rPr>
              <w:t>2</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2E70DE" w:rsidRDefault="002E70DE" w:rsidP="002E70DE">
            <w:pPr>
              <w:rPr>
                <w:rFonts w:ascii="Times New Roman" w:hAnsi="Times New Roman" w:cs="Times New Roman"/>
                <w:sz w:val="20"/>
                <w:szCs w:val="20"/>
                <w:lang w:val="uk-UA"/>
              </w:rPr>
            </w:pPr>
            <w:r w:rsidRPr="002E70DE">
              <w:rPr>
                <w:rFonts w:ascii="Times New Roman" w:hAnsi="Times New Roman" w:cs="Times New Roman"/>
                <w:sz w:val="20"/>
                <w:szCs w:val="20"/>
                <w:lang w:val="uk-UA"/>
              </w:rPr>
              <w:t>інші фінансові зобов'язання</w:t>
            </w:r>
          </w:p>
        </w:tc>
        <w:tc>
          <w:tcPr>
            <w:tcW w:w="992" w:type="dxa"/>
            <w:vAlign w:val="center"/>
          </w:tcPr>
          <w:p w:rsidR="002E70DE" w:rsidRPr="002E70DE" w:rsidRDefault="00B977AA" w:rsidP="001E4ABB">
            <w:pPr>
              <w:jc w:val="center"/>
              <w:rPr>
                <w:rFonts w:ascii="Times New Roman" w:hAnsi="Times New Roman" w:cs="Times New Roman"/>
                <w:sz w:val="20"/>
                <w:szCs w:val="20"/>
                <w:lang w:val="uk-UA"/>
              </w:rPr>
            </w:pPr>
            <w:r>
              <w:rPr>
                <w:rFonts w:ascii="Times New Roman" w:hAnsi="Times New Roman" w:cs="Times New Roman"/>
                <w:sz w:val="20"/>
                <w:szCs w:val="20"/>
                <w:lang w:val="uk-UA"/>
              </w:rPr>
              <w:t>703</w:t>
            </w:r>
            <w:r w:rsidR="002E70DE" w:rsidRPr="002E70DE">
              <w:rPr>
                <w:rFonts w:ascii="Times New Roman" w:hAnsi="Times New Roman" w:cs="Times New Roman"/>
                <w:sz w:val="20"/>
                <w:szCs w:val="20"/>
                <w:lang w:val="uk-UA"/>
              </w:rPr>
              <w:t>3</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Default="002E70DE" w:rsidP="002E70DE">
            <w:pPr>
              <w:rPr>
                <w:rFonts w:ascii="Times New Roman" w:hAnsi="Times New Roman" w:cs="Times New Roman"/>
                <w:b/>
                <w:sz w:val="20"/>
                <w:szCs w:val="20"/>
                <w:lang w:val="uk-UA"/>
              </w:rPr>
            </w:pPr>
            <w:r w:rsidRPr="002E70DE">
              <w:rPr>
                <w:rFonts w:ascii="Times New Roman" w:hAnsi="Times New Roman" w:cs="Times New Roman"/>
                <w:b/>
                <w:sz w:val="20"/>
                <w:szCs w:val="20"/>
                <w:lang w:val="uk-UA"/>
              </w:rPr>
              <w:t>Заборгованість за кредитами на кінець періоду</w:t>
            </w:r>
          </w:p>
        </w:tc>
        <w:tc>
          <w:tcPr>
            <w:tcW w:w="992" w:type="dxa"/>
            <w:vAlign w:val="center"/>
          </w:tcPr>
          <w:p w:rsidR="002E70DE" w:rsidRDefault="00B977AA"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704</w:t>
            </w:r>
            <w:r w:rsidR="002E70DE">
              <w:rPr>
                <w:rFonts w:ascii="Times New Roman" w:hAnsi="Times New Roman" w:cs="Times New Roman"/>
                <w:b/>
                <w:sz w:val="20"/>
                <w:szCs w:val="20"/>
                <w:lang w:val="uk-UA"/>
              </w:rPr>
              <w:t>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bl>
    <w:p w:rsidR="002E70DE" w:rsidRDefault="002E70DE" w:rsidP="002E70DE">
      <w:pPr>
        <w:spacing w:after="0"/>
        <w:jc w:val="center"/>
        <w:rPr>
          <w:rFonts w:ascii="Times New Roman" w:hAnsi="Times New Roman" w:cs="Times New Roman"/>
          <w:b/>
          <w:sz w:val="20"/>
          <w:szCs w:val="20"/>
          <w:lang w:val="uk-UA"/>
        </w:rPr>
      </w:pPr>
    </w:p>
    <w:p w:rsidR="002E70DE" w:rsidRDefault="002E70DE" w:rsidP="002E70DE">
      <w:pPr>
        <w:spacing w:after="0"/>
        <w:jc w:val="center"/>
        <w:rPr>
          <w:rFonts w:ascii="Times New Roman" w:hAnsi="Times New Roman" w:cs="Times New Roman"/>
          <w:b/>
          <w:sz w:val="20"/>
          <w:szCs w:val="20"/>
          <w:lang w:val="uk-UA"/>
        </w:rPr>
      </w:pPr>
      <w:r w:rsidRPr="002E70DE">
        <w:rPr>
          <w:rFonts w:ascii="Times New Roman" w:hAnsi="Times New Roman" w:cs="Times New Roman"/>
          <w:b/>
          <w:sz w:val="20"/>
          <w:szCs w:val="20"/>
          <w:lang w:val="uk-UA"/>
        </w:rPr>
        <w:t>VII. Дані про персонал та витрати на оплату праці</w:t>
      </w:r>
    </w:p>
    <w:p w:rsidR="002E70DE" w:rsidRDefault="002E70DE" w:rsidP="002E70DE">
      <w:pPr>
        <w:spacing w:after="0"/>
        <w:jc w:val="center"/>
        <w:rPr>
          <w:rFonts w:ascii="Times New Roman" w:hAnsi="Times New Roman" w:cs="Times New Roman"/>
          <w:b/>
          <w:sz w:val="20"/>
          <w:szCs w:val="20"/>
          <w:lang w:val="uk-UA"/>
        </w:rPr>
      </w:pPr>
    </w:p>
    <w:tbl>
      <w:tblPr>
        <w:tblStyle w:val="a5"/>
        <w:tblW w:w="0" w:type="auto"/>
        <w:tblInd w:w="-176" w:type="dxa"/>
        <w:tblLook w:val="04A0" w:firstRow="1" w:lastRow="0" w:firstColumn="1" w:lastColumn="0" w:noHBand="0" w:noVBand="1"/>
      </w:tblPr>
      <w:tblGrid>
        <w:gridCol w:w="3545"/>
        <w:gridCol w:w="992"/>
        <w:gridCol w:w="1134"/>
        <w:gridCol w:w="1276"/>
        <w:gridCol w:w="1275"/>
        <w:gridCol w:w="1560"/>
      </w:tblGrid>
      <w:tr w:rsidR="002E70DE" w:rsidTr="001E4ABB">
        <w:tc>
          <w:tcPr>
            <w:tcW w:w="3545" w:type="dxa"/>
          </w:tcPr>
          <w:p w:rsidR="002E70DE" w:rsidRDefault="002E70DE" w:rsidP="002E70DE">
            <w:pPr>
              <w:rPr>
                <w:rFonts w:ascii="Times New Roman" w:hAnsi="Times New Roman" w:cs="Times New Roman"/>
                <w:b/>
                <w:sz w:val="20"/>
                <w:szCs w:val="20"/>
                <w:lang w:val="uk-UA"/>
              </w:rPr>
            </w:pPr>
            <w:r w:rsidRPr="002E70DE">
              <w:rPr>
                <w:rFonts w:ascii="Times New Roman" w:hAnsi="Times New Roman" w:cs="Times New Roman"/>
                <w:b/>
                <w:sz w:val="20"/>
                <w:szCs w:val="20"/>
                <w:lang w:val="uk-UA"/>
              </w:rPr>
              <w:t>Середня кількість працівників </w:t>
            </w:r>
            <w:r w:rsidRPr="00BF3080">
              <w:rPr>
                <w:rFonts w:ascii="Times New Roman" w:hAnsi="Times New Roman" w:cs="Times New Roman"/>
                <w:sz w:val="20"/>
                <w:szCs w:val="20"/>
                <w:lang w:val="uk-UA"/>
              </w:rPr>
              <w:t>(штатних працівників, зовнішніх сумісників та працівників, які працюють за цивільно-прав</w:t>
            </w:r>
            <w:r w:rsidR="00BF3080">
              <w:rPr>
                <w:rFonts w:ascii="Times New Roman" w:hAnsi="Times New Roman" w:cs="Times New Roman"/>
                <w:sz w:val="20"/>
                <w:szCs w:val="20"/>
                <w:lang w:val="uk-UA"/>
              </w:rPr>
              <w:t>овими договорами), з них:</w:t>
            </w:r>
          </w:p>
        </w:tc>
        <w:tc>
          <w:tcPr>
            <w:tcW w:w="992" w:type="dxa"/>
            <w:vAlign w:val="center"/>
          </w:tcPr>
          <w:p w:rsidR="002E70DE" w:rsidRDefault="001E4ABB"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8000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1E4ABB" w:rsidRDefault="001E4ABB" w:rsidP="001E4ABB">
            <w:pPr>
              <w:rPr>
                <w:rFonts w:ascii="Times New Roman" w:hAnsi="Times New Roman" w:cs="Times New Roman"/>
                <w:sz w:val="20"/>
                <w:szCs w:val="20"/>
                <w:lang w:val="uk-UA"/>
              </w:rPr>
            </w:pPr>
            <w:r w:rsidRPr="001E4ABB">
              <w:rPr>
                <w:rFonts w:ascii="Times New Roman" w:hAnsi="Times New Roman" w:cs="Times New Roman"/>
                <w:sz w:val="20"/>
                <w:szCs w:val="20"/>
                <w:lang w:val="uk-UA"/>
              </w:rPr>
              <w:t>члени наглядової ради</w:t>
            </w:r>
          </w:p>
        </w:tc>
        <w:tc>
          <w:tcPr>
            <w:tcW w:w="992" w:type="dxa"/>
            <w:vAlign w:val="center"/>
          </w:tcPr>
          <w:p w:rsidR="002E70DE"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8001</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1E4ABB" w:rsidRDefault="001E4ABB" w:rsidP="001E4ABB">
            <w:pPr>
              <w:rPr>
                <w:rFonts w:ascii="Times New Roman" w:hAnsi="Times New Roman" w:cs="Times New Roman"/>
                <w:sz w:val="20"/>
                <w:szCs w:val="20"/>
                <w:lang w:val="uk-UA"/>
              </w:rPr>
            </w:pPr>
            <w:r w:rsidRPr="001E4ABB">
              <w:rPr>
                <w:rFonts w:ascii="Times New Roman" w:hAnsi="Times New Roman" w:cs="Times New Roman"/>
                <w:sz w:val="20"/>
                <w:szCs w:val="20"/>
                <w:lang w:val="uk-UA"/>
              </w:rPr>
              <w:t>члени правління</w:t>
            </w:r>
          </w:p>
        </w:tc>
        <w:tc>
          <w:tcPr>
            <w:tcW w:w="992" w:type="dxa"/>
            <w:vAlign w:val="center"/>
          </w:tcPr>
          <w:p w:rsidR="002E70DE"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8002</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1E4ABB" w:rsidRDefault="001E4ABB" w:rsidP="001E4ABB">
            <w:pPr>
              <w:rPr>
                <w:rFonts w:ascii="Times New Roman" w:hAnsi="Times New Roman" w:cs="Times New Roman"/>
                <w:sz w:val="20"/>
                <w:szCs w:val="20"/>
                <w:lang w:val="uk-UA"/>
              </w:rPr>
            </w:pPr>
            <w:r w:rsidRPr="001E4ABB">
              <w:rPr>
                <w:rFonts w:ascii="Times New Roman" w:hAnsi="Times New Roman" w:cs="Times New Roman"/>
                <w:sz w:val="20"/>
                <w:szCs w:val="20"/>
                <w:lang w:val="uk-UA"/>
              </w:rPr>
              <w:t>керівник</w:t>
            </w:r>
          </w:p>
        </w:tc>
        <w:tc>
          <w:tcPr>
            <w:tcW w:w="992" w:type="dxa"/>
            <w:vAlign w:val="center"/>
          </w:tcPr>
          <w:p w:rsidR="002E70DE"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8003</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1E4ABB" w:rsidRDefault="001E4ABB" w:rsidP="001E4ABB">
            <w:pPr>
              <w:rPr>
                <w:rFonts w:ascii="Times New Roman" w:hAnsi="Times New Roman" w:cs="Times New Roman"/>
                <w:sz w:val="20"/>
                <w:szCs w:val="20"/>
                <w:lang w:val="uk-UA"/>
              </w:rPr>
            </w:pPr>
            <w:r w:rsidRPr="001E4ABB">
              <w:rPr>
                <w:rFonts w:ascii="Times New Roman" w:hAnsi="Times New Roman" w:cs="Times New Roman"/>
                <w:sz w:val="20"/>
                <w:szCs w:val="20"/>
                <w:lang w:val="uk-UA"/>
              </w:rPr>
              <w:t>адміністративно-управлінський персонал</w:t>
            </w:r>
          </w:p>
        </w:tc>
        <w:tc>
          <w:tcPr>
            <w:tcW w:w="992" w:type="dxa"/>
            <w:vAlign w:val="center"/>
          </w:tcPr>
          <w:p w:rsidR="002E70DE"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8004</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Pr="001E4ABB" w:rsidRDefault="001E4ABB" w:rsidP="001E4ABB">
            <w:pPr>
              <w:rPr>
                <w:rFonts w:ascii="Times New Roman" w:hAnsi="Times New Roman" w:cs="Times New Roman"/>
                <w:sz w:val="20"/>
                <w:szCs w:val="20"/>
                <w:lang w:val="uk-UA"/>
              </w:rPr>
            </w:pPr>
            <w:r w:rsidRPr="001E4ABB">
              <w:rPr>
                <w:rFonts w:ascii="Times New Roman" w:hAnsi="Times New Roman" w:cs="Times New Roman"/>
                <w:sz w:val="20"/>
                <w:szCs w:val="20"/>
                <w:lang w:val="uk-UA"/>
              </w:rPr>
              <w:t>працівники</w:t>
            </w:r>
          </w:p>
        </w:tc>
        <w:tc>
          <w:tcPr>
            <w:tcW w:w="992" w:type="dxa"/>
            <w:vAlign w:val="center"/>
          </w:tcPr>
          <w:p w:rsidR="002E70DE"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8005</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2E70DE" w:rsidTr="001E4ABB">
        <w:tc>
          <w:tcPr>
            <w:tcW w:w="3545" w:type="dxa"/>
          </w:tcPr>
          <w:p w:rsidR="002E70DE" w:rsidRDefault="001E4ABB" w:rsidP="001E4ABB">
            <w:pPr>
              <w:rPr>
                <w:rFonts w:ascii="Times New Roman" w:hAnsi="Times New Roman" w:cs="Times New Roman"/>
                <w:b/>
                <w:sz w:val="20"/>
                <w:szCs w:val="20"/>
                <w:lang w:val="uk-UA"/>
              </w:rPr>
            </w:pPr>
            <w:r w:rsidRPr="001E4ABB">
              <w:rPr>
                <w:rFonts w:ascii="Times New Roman" w:hAnsi="Times New Roman" w:cs="Times New Roman"/>
                <w:b/>
                <w:sz w:val="20"/>
                <w:szCs w:val="20"/>
                <w:lang w:val="uk-UA"/>
              </w:rPr>
              <w:t>Витрати на оплату праці</w:t>
            </w:r>
          </w:p>
        </w:tc>
        <w:tc>
          <w:tcPr>
            <w:tcW w:w="992" w:type="dxa"/>
            <w:vAlign w:val="center"/>
          </w:tcPr>
          <w:p w:rsidR="002E70DE" w:rsidRDefault="001E4ABB"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8010</w:t>
            </w:r>
          </w:p>
        </w:tc>
        <w:tc>
          <w:tcPr>
            <w:tcW w:w="1134" w:type="dxa"/>
          </w:tcPr>
          <w:p w:rsidR="002E70DE" w:rsidRDefault="002E70DE" w:rsidP="002E70DE">
            <w:pPr>
              <w:jc w:val="center"/>
              <w:rPr>
                <w:rFonts w:ascii="Times New Roman" w:hAnsi="Times New Roman" w:cs="Times New Roman"/>
                <w:b/>
                <w:sz w:val="20"/>
                <w:szCs w:val="20"/>
                <w:lang w:val="uk-UA"/>
              </w:rPr>
            </w:pPr>
          </w:p>
        </w:tc>
        <w:tc>
          <w:tcPr>
            <w:tcW w:w="1276" w:type="dxa"/>
          </w:tcPr>
          <w:p w:rsidR="002E70DE" w:rsidRDefault="002E70DE" w:rsidP="002E70DE">
            <w:pPr>
              <w:jc w:val="center"/>
              <w:rPr>
                <w:rFonts w:ascii="Times New Roman" w:hAnsi="Times New Roman" w:cs="Times New Roman"/>
                <w:b/>
                <w:sz w:val="20"/>
                <w:szCs w:val="20"/>
                <w:lang w:val="uk-UA"/>
              </w:rPr>
            </w:pPr>
          </w:p>
        </w:tc>
        <w:tc>
          <w:tcPr>
            <w:tcW w:w="1275" w:type="dxa"/>
          </w:tcPr>
          <w:p w:rsidR="002E70DE" w:rsidRDefault="002E70DE" w:rsidP="002E70DE">
            <w:pPr>
              <w:jc w:val="center"/>
              <w:rPr>
                <w:rFonts w:ascii="Times New Roman" w:hAnsi="Times New Roman" w:cs="Times New Roman"/>
                <w:b/>
                <w:sz w:val="20"/>
                <w:szCs w:val="20"/>
                <w:lang w:val="uk-UA"/>
              </w:rPr>
            </w:pPr>
          </w:p>
        </w:tc>
        <w:tc>
          <w:tcPr>
            <w:tcW w:w="1560" w:type="dxa"/>
          </w:tcPr>
          <w:p w:rsidR="002E70DE" w:rsidRDefault="002E70DE"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члени наглядової ради</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8011</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члени правління</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8012</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керівник</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8013</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адміністративно-управлінський персонал</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8014</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працівники</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8015</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Default="001E4ABB" w:rsidP="001E4ABB">
            <w:pPr>
              <w:rPr>
                <w:rFonts w:ascii="Times New Roman" w:hAnsi="Times New Roman" w:cs="Times New Roman"/>
                <w:b/>
                <w:sz w:val="20"/>
                <w:szCs w:val="20"/>
                <w:lang w:val="uk-UA"/>
              </w:rPr>
            </w:pPr>
            <w:r w:rsidRPr="001E4ABB">
              <w:rPr>
                <w:rFonts w:ascii="Times New Roman" w:hAnsi="Times New Roman" w:cs="Times New Roman"/>
                <w:b/>
                <w:sz w:val="20"/>
                <w:szCs w:val="20"/>
                <w:lang w:val="uk-UA"/>
              </w:rPr>
              <w:t>Середньомісячні витрати на оплату праці одного працівн</w:t>
            </w:r>
            <w:r w:rsidR="00BF3080">
              <w:rPr>
                <w:rFonts w:ascii="Times New Roman" w:hAnsi="Times New Roman" w:cs="Times New Roman"/>
                <w:b/>
                <w:sz w:val="20"/>
                <w:szCs w:val="20"/>
                <w:lang w:val="uk-UA"/>
              </w:rPr>
              <w:t>ика (грн), усього, з них:</w:t>
            </w:r>
          </w:p>
        </w:tc>
        <w:tc>
          <w:tcPr>
            <w:tcW w:w="992" w:type="dxa"/>
            <w:vAlign w:val="center"/>
          </w:tcPr>
          <w:p w:rsidR="001E4ABB" w:rsidRDefault="001E4ABB" w:rsidP="001E4ABB">
            <w:pPr>
              <w:jc w:val="center"/>
              <w:rPr>
                <w:rFonts w:ascii="Times New Roman" w:hAnsi="Times New Roman" w:cs="Times New Roman"/>
                <w:b/>
                <w:sz w:val="20"/>
                <w:szCs w:val="20"/>
                <w:lang w:val="uk-UA"/>
              </w:rPr>
            </w:pPr>
            <w:r>
              <w:rPr>
                <w:rFonts w:ascii="Times New Roman" w:hAnsi="Times New Roman" w:cs="Times New Roman"/>
                <w:b/>
                <w:sz w:val="20"/>
                <w:szCs w:val="20"/>
                <w:lang w:val="uk-UA"/>
              </w:rPr>
              <w:t>8020</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Pr>
                <w:rFonts w:ascii="Times New Roman" w:hAnsi="Times New Roman" w:cs="Times New Roman"/>
                <w:sz w:val="20"/>
                <w:szCs w:val="20"/>
                <w:lang w:val="uk-UA"/>
              </w:rPr>
              <w:t>член</w:t>
            </w:r>
            <w:r w:rsidRPr="001E4ABB">
              <w:rPr>
                <w:rFonts w:ascii="Times New Roman" w:hAnsi="Times New Roman" w:cs="Times New Roman"/>
                <w:sz w:val="20"/>
                <w:szCs w:val="20"/>
                <w:lang w:val="uk-UA"/>
              </w:rPr>
              <w:t xml:space="preserve"> наглядової ради</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8021</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Pr>
                <w:rFonts w:ascii="Times New Roman" w:hAnsi="Times New Roman" w:cs="Times New Roman"/>
                <w:sz w:val="20"/>
                <w:szCs w:val="20"/>
                <w:lang w:val="uk-UA"/>
              </w:rPr>
              <w:t>член</w:t>
            </w:r>
            <w:r w:rsidRPr="001E4ABB">
              <w:rPr>
                <w:rFonts w:ascii="Times New Roman" w:hAnsi="Times New Roman" w:cs="Times New Roman"/>
                <w:sz w:val="20"/>
                <w:szCs w:val="20"/>
                <w:lang w:val="uk-UA"/>
              </w:rPr>
              <w:t xml:space="preserve"> правління</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8022</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BF3080" w:rsidP="00582218">
            <w:pPr>
              <w:rPr>
                <w:rFonts w:ascii="Times New Roman" w:hAnsi="Times New Roman" w:cs="Times New Roman"/>
                <w:sz w:val="20"/>
                <w:szCs w:val="20"/>
                <w:lang w:val="uk-UA"/>
              </w:rPr>
            </w:pPr>
            <w:r>
              <w:rPr>
                <w:rFonts w:ascii="Times New Roman" w:hAnsi="Times New Roman" w:cs="Times New Roman"/>
                <w:sz w:val="20"/>
                <w:szCs w:val="20"/>
                <w:lang w:val="uk-UA"/>
              </w:rPr>
              <w:t>керівник:</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8023</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1E4ABB">
            <w:pPr>
              <w:rPr>
                <w:rFonts w:ascii="Times New Roman" w:hAnsi="Times New Roman" w:cs="Times New Roman"/>
                <w:i/>
                <w:sz w:val="20"/>
                <w:szCs w:val="20"/>
                <w:lang w:val="uk-UA"/>
              </w:rPr>
            </w:pPr>
            <w:r w:rsidRPr="001E4ABB">
              <w:rPr>
                <w:rFonts w:ascii="Times New Roman" w:hAnsi="Times New Roman" w:cs="Times New Roman"/>
                <w:i/>
                <w:sz w:val="20"/>
                <w:szCs w:val="20"/>
                <w:lang w:val="uk-UA"/>
              </w:rPr>
              <w:t>посадовий оклад</w:t>
            </w:r>
          </w:p>
        </w:tc>
        <w:tc>
          <w:tcPr>
            <w:tcW w:w="992" w:type="dxa"/>
            <w:vAlign w:val="center"/>
          </w:tcPr>
          <w:p w:rsidR="001E4ABB" w:rsidRPr="001E4ABB" w:rsidRDefault="001E4ABB" w:rsidP="001E4ABB">
            <w:pPr>
              <w:jc w:val="center"/>
              <w:rPr>
                <w:rFonts w:ascii="Times New Roman" w:hAnsi="Times New Roman" w:cs="Times New Roman"/>
                <w:i/>
                <w:sz w:val="20"/>
                <w:szCs w:val="20"/>
                <w:lang w:val="uk-UA"/>
              </w:rPr>
            </w:pPr>
            <w:r w:rsidRPr="001E4ABB">
              <w:rPr>
                <w:rFonts w:ascii="Times New Roman" w:hAnsi="Times New Roman" w:cs="Times New Roman"/>
                <w:i/>
                <w:sz w:val="20"/>
                <w:szCs w:val="20"/>
                <w:lang w:val="uk-UA"/>
              </w:rPr>
              <w:t>8023/1</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1E4ABB">
            <w:pPr>
              <w:rPr>
                <w:rFonts w:ascii="Times New Roman" w:hAnsi="Times New Roman" w:cs="Times New Roman"/>
                <w:i/>
                <w:sz w:val="20"/>
                <w:szCs w:val="20"/>
                <w:lang w:val="uk-UA"/>
              </w:rPr>
            </w:pPr>
            <w:r w:rsidRPr="001E4ABB">
              <w:rPr>
                <w:rFonts w:ascii="Times New Roman" w:hAnsi="Times New Roman" w:cs="Times New Roman"/>
                <w:i/>
                <w:sz w:val="20"/>
                <w:szCs w:val="20"/>
                <w:lang w:val="uk-UA"/>
              </w:rPr>
              <w:t>преміювання</w:t>
            </w:r>
          </w:p>
        </w:tc>
        <w:tc>
          <w:tcPr>
            <w:tcW w:w="992" w:type="dxa"/>
            <w:vAlign w:val="center"/>
          </w:tcPr>
          <w:p w:rsidR="001E4ABB" w:rsidRPr="001E4ABB" w:rsidRDefault="001E4ABB" w:rsidP="001E4ABB">
            <w:pPr>
              <w:jc w:val="center"/>
              <w:rPr>
                <w:rFonts w:ascii="Times New Roman" w:hAnsi="Times New Roman" w:cs="Times New Roman"/>
                <w:i/>
                <w:sz w:val="20"/>
                <w:szCs w:val="20"/>
                <w:lang w:val="uk-UA"/>
              </w:rPr>
            </w:pPr>
            <w:r w:rsidRPr="001E4ABB">
              <w:rPr>
                <w:rFonts w:ascii="Times New Roman" w:hAnsi="Times New Roman" w:cs="Times New Roman"/>
                <w:i/>
                <w:sz w:val="20"/>
                <w:szCs w:val="20"/>
                <w:lang w:val="uk-UA"/>
              </w:rPr>
              <w:t>8023/2</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1E4ABB">
            <w:pPr>
              <w:rPr>
                <w:rFonts w:ascii="Times New Roman" w:hAnsi="Times New Roman" w:cs="Times New Roman"/>
                <w:i/>
                <w:sz w:val="20"/>
                <w:szCs w:val="20"/>
                <w:lang w:val="uk-UA"/>
              </w:rPr>
            </w:pPr>
            <w:r w:rsidRPr="001E4ABB">
              <w:rPr>
                <w:rFonts w:ascii="Times New Roman" w:hAnsi="Times New Roman" w:cs="Times New Roman"/>
                <w:i/>
                <w:sz w:val="20"/>
                <w:szCs w:val="20"/>
                <w:lang w:val="uk-UA"/>
              </w:rPr>
              <w:t>інші виплати, передбачені законодавством</w:t>
            </w:r>
          </w:p>
        </w:tc>
        <w:tc>
          <w:tcPr>
            <w:tcW w:w="992" w:type="dxa"/>
            <w:vAlign w:val="center"/>
          </w:tcPr>
          <w:p w:rsidR="001E4ABB" w:rsidRPr="001E4ABB" w:rsidRDefault="001E4ABB" w:rsidP="001E4ABB">
            <w:pPr>
              <w:jc w:val="center"/>
              <w:rPr>
                <w:rFonts w:ascii="Times New Roman" w:hAnsi="Times New Roman" w:cs="Times New Roman"/>
                <w:i/>
                <w:sz w:val="20"/>
                <w:szCs w:val="20"/>
                <w:lang w:val="uk-UA"/>
              </w:rPr>
            </w:pPr>
            <w:r w:rsidRPr="001E4ABB">
              <w:rPr>
                <w:rFonts w:ascii="Times New Roman" w:hAnsi="Times New Roman" w:cs="Times New Roman"/>
                <w:i/>
                <w:sz w:val="20"/>
                <w:szCs w:val="20"/>
                <w:lang w:val="uk-UA"/>
              </w:rPr>
              <w:t>8023/3</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sidRPr="001E4ABB">
              <w:rPr>
                <w:rFonts w:ascii="Times New Roman" w:hAnsi="Times New Roman" w:cs="Times New Roman"/>
                <w:sz w:val="20"/>
                <w:szCs w:val="20"/>
                <w:lang w:val="uk-UA"/>
              </w:rPr>
              <w:t>адміні</w:t>
            </w:r>
            <w:r>
              <w:rPr>
                <w:rFonts w:ascii="Times New Roman" w:hAnsi="Times New Roman" w:cs="Times New Roman"/>
                <w:sz w:val="20"/>
                <w:szCs w:val="20"/>
                <w:lang w:val="uk-UA"/>
              </w:rPr>
              <w:t>стративно-управлінський персонал</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8024</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r w:rsidR="001E4ABB" w:rsidTr="001E4ABB">
        <w:tc>
          <w:tcPr>
            <w:tcW w:w="3545" w:type="dxa"/>
          </w:tcPr>
          <w:p w:rsidR="001E4ABB" w:rsidRPr="001E4ABB" w:rsidRDefault="001E4ABB" w:rsidP="00582218">
            <w:pPr>
              <w:rPr>
                <w:rFonts w:ascii="Times New Roman" w:hAnsi="Times New Roman" w:cs="Times New Roman"/>
                <w:sz w:val="20"/>
                <w:szCs w:val="20"/>
                <w:lang w:val="uk-UA"/>
              </w:rPr>
            </w:pPr>
            <w:r>
              <w:rPr>
                <w:rFonts w:ascii="Times New Roman" w:hAnsi="Times New Roman" w:cs="Times New Roman"/>
                <w:sz w:val="20"/>
                <w:szCs w:val="20"/>
                <w:lang w:val="uk-UA"/>
              </w:rPr>
              <w:t>працівник</w:t>
            </w:r>
          </w:p>
        </w:tc>
        <w:tc>
          <w:tcPr>
            <w:tcW w:w="992" w:type="dxa"/>
            <w:vAlign w:val="center"/>
          </w:tcPr>
          <w:p w:rsidR="001E4ABB" w:rsidRPr="001E4ABB" w:rsidRDefault="001E4ABB" w:rsidP="001E4ABB">
            <w:pPr>
              <w:jc w:val="center"/>
              <w:rPr>
                <w:rFonts w:ascii="Times New Roman" w:hAnsi="Times New Roman" w:cs="Times New Roman"/>
                <w:sz w:val="20"/>
                <w:szCs w:val="20"/>
                <w:lang w:val="uk-UA"/>
              </w:rPr>
            </w:pPr>
            <w:r w:rsidRPr="001E4ABB">
              <w:rPr>
                <w:rFonts w:ascii="Times New Roman" w:hAnsi="Times New Roman" w:cs="Times New Roman"/>
                <w:sz w:val="20"/>
                <w:szCs w:val="20"/>
                <w:lang w:val="uk-UA"/>
              </w:rPr>
              <w:t>8025</w:t>
            </w:r>
          </w:p>
        </w:tc>
        <w:tc>
          <w:tcPr>
            <w:tcW w:w="1134" w:type="dxa"/>
          </w:tcPr>
          <w:p w:rsidR="001E4ABB" w:rsidRDefault="001E4ABB" w:rsidP="002E70DE">
            <w:pPr>
              <w:jc w:val="center"/>
              <w:rPr>
                <w:rFonts w:ascii="Times New Roman" w:hAnsi="Times New Roman" w:cs="Times New Roman"/>
                <w:b/>
                <w:sz w:val="20"/>
                <w:szCs w:val="20"/>
                <w:lang w:val="uk-UA"/>
              </w:rPr>
            </w:pPr>
          </w:p>
        </w:tc>
        <w:tc>
          <w:tcPr>
            <w:tcW w:w="1276" w:type="dxa"/>
          </w:tcPr>
          <w:p w:rsidR="001E4ABB" w:rsidRDefault="001E4ABB" w:rsidP="002E70DE">
            <w:pPr>
              <w:jc w:val="center"/>
              <w:rPr>
                <w:rFonts w:ascii="Times New Roman" w:hAnsi="Times New Roman" w:cs="Times New Roman"/>
                <w:b/>
                <w:sz w:val="20"/>
                <w:szCs w:val="20"/>
                <w:lang w:val="uk-UA"/>
              </w:rPr>
            </w:pPr>
          </w:p>
        </w:tc>
        <w:tc>
          <w:tcPr>
            <w:tcW w:w="1275" w:type="dxa"/>
          </w:tcPr>
          <w:p w:rsidR="001E4ABB" w:rsidRDefault="001E4ABB" w:rsidP="002E70DE">
            <w:pPr>
              <w:jc w:val="center"/>
              <w:rPr>
                <w:rFonts w:ascii="Times New Roman" w:hAnsi="Times New Roman" w:cs="Times New Roman"/>
                <w:b/>
                <w:sz w:val="20"/>
                <w:szCs w:val="20"/>
                <w:lang w:val="uk-UA"/>
              </w:rPr>
            </w:pPr>
          </w:p>
        </w:tc>
        <w:tc>
          <w:tcPr>
            <w:tcW w:w="1560" w:type="dxa"/>
          </w:tcPr>
          <w:p w:rsidR="001E4ABB" w:rsidRDefault="001E4ABB" w:rsidP="002E70DE">
            <w:pPr>
              <w:jc w:val="center"/>
              <w:rPr>
                <w:rFonts w:ascii="Times New Roman" w:hAnsi="Times New Roman" w:cs="Times New Roman"/>
                <w:b/>
                <w:sz w:val="20"/>
                <w:szCs w:val="20"/>
                <w:lang w:val="uk-UA"/>
              </w:rPr>
            </w:pPr>
          </w:p>
        </w:tc>
      </w:tr>
    </w:tbl>
    <w:p w:rsidR="002E70DE" w:rsidRDefault="002E70DE" w:rsidP="002E70DE">
      <w:pPr>
        <w:spacing w:after="0"/>
        <w:jc w:val="center"/>
        <w:rPr>
          <w:rFonts w:ascii="Times New Roman" w:hAnsi="Times New Roman" w:cs="Times New Roman"/>
          <w:b/>
          <w:sz w:val="20"/>
          <w:szCs w:val="20"/>
          <w:lang w:val="uk-UA"/>
        </w:rPr>
      </w:pPr>
    </w:p>
    <w:p w:rsidR="002E70DE" w:rsidRPr="002E70DE" w:rsidRDefault="002E70DE" w:rsidP="002E70DE">
      <w:pPr>
        <w:spacing w:after="0"/>
        <w:jc w:val="center"/>
        <w:rPr>
          <w:rFonts w:ascii="Times New Roman" w:hAnsi="Times New Roman" w:cs="Times New Roman"/>
          <w:b/>
          <w:sz w:val="20"/>
          <w:szCs w:val="20"/>
          <w:lang w:val="uk-UA"/>
        </w:rPr>
      </w:pPr>
    </w:p>
    <w:p w:rsidR="00BC559F" w:rsidRPr="00E918B0" w:rsidRDefault="00BC559F" w:rsidP="0040681A">
      <w:pPr>
        <w:spacing w:after="0"/>
        <w:rPr>
          <w:rFonts w:ascii="Times New Roman" w:hAnsi="Times New Roman" w:cs="Times New Roman"/>
          <w:sz w:val="20"/>
          <w:szCs w:val="20"/>
          <w:lang w:val="uk-UA"/>
        </w:rPr>
      </w:pPr>
      <w:r w:rsidRPr="00E918B0">
        <w:rPr>
          <w:rFonts w:ascii="Times New Roman" w:hAnsi="Times New Roman" w:cs="Times New Roman"/>
          <w:b/>
          <w:sz w:val="20"/>
          <w:szCs w:val="20"/>
          <w:lang w:val="uk-UA"/>
        </w:rPr>
        <w:t>Керівник</w:t>
      </w:r>
      <w:r w:rsidRPr="00E918B0">
        <w:rPr>
          <w:rFonts w:ascii="Times New Roman" w:hAnsi="Times New Roman" w:cs="Times New Roman"/>
          <w:sz w:val="20"/>
          <w:szCs w:val="20"/>
          <w:lang w:val="uk-UA"/>
        </w:rPr>
        <w:t xml:space="preserve">___________________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 xml:space="preserve">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________________________</w:t>
      </w:r>
    </w:p>
    <w:p w:rsidR="00BC559F" w:rsidRPr="00E918B0" w:rsidRDefault="00BC559F" w:rsidP="0040681A">
      <w:pPr>
        <w:spacing w:after="0"/>
        <w:rPr>
          <w:rFonts w:ascii="Times New Roman" w:hAnsi="Times New Roman" w:cs="Times New Roman"/>
          <w:i/>
          <w:sz w:val="20"/>
          <w:szCs w:val="20"/>
          <w:lang w:val="uk-UA"/>
        </w:rPr>
      </w:pPr>
      <w:r w:rsidRPr="00E918B0">
        <w:rPr>
          <w:rFonts w:ascii="Times New Roman" w:hAnsi="Times New Roman" w:cs="Times New Roman"/>
          <w:i/>
          <w:sz w:val="20"/>
          <w:szCs w:val="20"/>
          <w:lang w:val="uk-UA"/>
        </w:rPr>
        <w:t xml:space="preserve">                         (посада)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(ініціали, прізвище)</w:t>
      </w:r>
    </w:p>
    <w:p w:rsidR="00BC559F" w:rsidRDefault="00BC559F" w:rsidP="0040681A">
      <w:pPr>
        <w:spacing w:after="0"/>
        <w:rPr>
          <w:rFonts w:ascii="Times New Roman" w:hAnsi="Times New Roman" w:cs="Times New Roman"/>
          <w:i/>
          <w:sz w:val="20"/>
          <w:szCs w:val="20"/>
          <w:lang w:val="uk-UA"/>
        </w:rPr>
      </w:pPr>
    </w:p>
    <w:p w:rsidR="00E918B0" w:rsidRDefault="00E918B0" w:rsidP="0040681A">
      <w:pPr>
        <w:spacing w:after="0"/>
        <w:rPr>
          <w:rFonts w:ascii="Times New Roman" w:hAnsi="Times New Roman" w:cs="Times New Roman"/>
          <w:i/>
          <w:sz w:val="20"/>
          <w:szCs w:val="20"/>
          <w:lang w:val="uk-UA"/>
        </w:rPr>
      </w:pPr>
    </w:p>
    <w:p w:rsidR="003D6BD9" w:rsidRDefault="003D6BD9" w:rsidP="00BC559F">
      <w:pPr>
        <w:spacing w:after="0"/>
        <w:jc w:val="right"/>
        <w:rPr>
          <w:rFonts w:ascii="Times New Roman" w:hAnsi="Times New Roman" w:cs="Times New Roman"/>
          <w:sz w:val="20"/>
          <w:szCs w:val="20"/>
          <w:lang w:val="en-US"/>
        </w:rPr>
      </w:pPr>
    </w:p>
    <w:p w:rsidR="00891671" w:rsidRDefault="00891671" w:rsidP="00BC559F">
      <w:pPr>
        <w:spacing w:after="0"/>
        <w:jc w:val="right"/>
        <w:rPr>
          <w:rFonts w:ascii="Times New Roman" w:hAnsi="Times New Roman" w:cs="Times New Roman"/>
          <w:sz w:val="20"/>
          <w:szCs w:val="20"/>
          <w:lang w:val="en-US"/>
        </w:rPr>
      </w:pPr>
    </w:p>
    <w:p w:rsidR="00891671" w:rsidRDefault="00891671" w:rsidP="00BC559F">
      <w:pPr>
        <w:spacing w:after="0"/>
        <w:jc w:val="right"/>
        <w:rPr>
          <w:rFonts w:ascii="Times New Roman" w:hAnsi="Times New Roman" w:cs="Times New Roman"/>
          <w:sz w:val="20"/>
          <w:szCs w:val="20"/>
          <w:lang w:val="en-US"/>
        </w:rPr>
      </w:pPr>
    </w:p>
    <w:p w:rsidR="00891671" w:rsidRDefault="00891671" w:rsidP="00BC559F">
      <w:pPr>
        <w:spacing w:after="0"/>
        <w:jc w:val="right"/>
        <w:rPr>
          <w:rFonts w:ascii="Times New Roman" w:hAnsi="Times New Roman" w:cs="Times New Roman"/>
          <w:sz w:val="20"/>
          <w:szCs w:val="20"/>
          <w:lang w:val="en-US"/>
        </w:rPr>
      </w:pPr>
    </w:p>
    <w:p w:rsidR="00891671" w:rsidRDefault="00891671" w:rsidP="00BC559F">
      <w:pPr>
        <w:spacing w:after="0"/>
        <w:jc w:val="right"/>
        <w:rPr>
          <w:rFonts w:ascii="Times New Roman" w:hAnsi="Times New Roman" w:cs="Times New Roman"/>
          <w:sz w:val="20"/>
          <w:szCs w:val="20"/>
          <w:lang w:val="uk-UA"/>
        </w:rPr>
      </w:pPr>
    </w:p>
    <w:p w:rsidR="00BF3080" w:rsidRDefault="00BF3080" w:rsidP="00BC559F">
      <w:pPr>
        <w:spacing w:after="0"/>
        <w:jc w:val="right"/>
        <w:rPr>
          <w:rFonts w:ascii="Times New Roman" w:hAnsi="Times New Roman" w:cs="Times New Roman"/>
          <w:sz w:val="20"/>
          <w:szCs w:val="20"/>
          <w:lang w:val="uk-UA"/>
        </w:rPr>
      </w:pPr>
    </w:p>
    <w:p w:rsidR="00BF3080" w:rsidRDefault="00BF3080" w:rsidP="00BC559F">
      <w:pPr>
        <w:spacing w:after="0"/>
        <w:jc w:val="right"/>
        <w:rPr>
          <w:rFonts w:ascii="Times New Roman" w:hAnsi="Times New Roman" w:cs="Times New Roman"/>
          <w:sz w:val="20"/>
          <w:szCs w:val="20"/>
          <w:lang w:val="uk-UA"/>
        </w:rPr>
      </w:pPr>
    </w:p>
    <w:p w:rsidR="00BF3080" w:rsidRPr="00BF3080" w:rsidRDefault="00BF3080" w:rsidP="00BC559F">
      <w:pPr>
        <w:spacing w:after="0"/>
        <w:jc w:val="right"/>
        <w:rPr>
          <w:rFonts w:ascii="Times New Roman" w:hAnsi="Times New Roman" w:cs="Times New Roman"/>
          <w:sz w:val="20"/>
          <w:szCs w:val="20"/>
          <w:lang w:val="uk-UA"/>
        </w:rPr>
      </w:pPr>
    </w:p>
    <w:p w:rsidR="00891671" w:rsidRPr="00136FF1" w:rsidRDefault="00891671" w:rsidP="00BC559F">
      <w:pPr>
        <w:spacing w:after="0"/>
        <w:jc w:val="right"/>
        <w:rPr>
          <w:rFonts w:ascii="Times New Roman" w:hAnsi="Times New Roman" w:cs="Times New Roman"/>
          <w:sz w:val="20"/>
          <w:szCs w:val="20"/>
          <w:lang w:val="en-US"/>
        </w:rPr>
      </w:pPr>
    </w:p>
    <w:p w:rsidR="003D6BD9" w:rsidRDefault="003D6BD9" w:rsidP="00BC559F">
      <w:pPr>
        <w:spacing w:after="0"/>
        <w:jc w:val="right"/>
        <w:rPr>
          <w:rFonts w:ascii="Times New Roman" w:hAnsi="Times New Roman" w:cs="Times New Roman"/>
          <w:sz w:val="20"/>
          <w:szCs w:val="20"/>
          <w:lang w:val="uk-UA"/>
        </w:rPr>
      </w:pPr>
    </w:p>
    <w:p w:rsidR="00BC559F" w:rsidRPr="00E918B0" w:rsidRDefault="00BC559F" w:rsidP="00BC559F">
      <w:pPr>
        <w:spacing w:after="0"/>
        <w:jc w:val="right"/>
        <w:rPr>
          <w:rFonts w:ascii="Times New Roman" w:hAnsi="Times New Roman" w:cs="Times New Roman"/>
          <w:sz w:val="20"/>
          <w:szCs w:val="20"/>
          <w:lang w:val="uk-UA"/>
        </w:rPr>
      </w:pPr>
      <w:r w:rsidRPr="00E918B0">
        <w:rPr>
          <w:rFonts w:ascii="Times New Roman" w:hAnsi="Times New Roman" w:cs="Times New Roman"/>
          <w:sz w:val="20"/>
          <w:szCs w:val="20"/>
          <w:lang w:val="uk-UA"/>
        </w:rPr>
        <w:lastRenderedPageBreak/>
        <w:t>Таблиця 1</w:t>
      </w:r>
    </w:p>
    <w:p w:rsidR="00BC559F" w:rsidRPr="00E918B0" w:rsidRDefault="00BC559F" w:rsidP="00BC559F">
      <w:pPr>
        <w:spacing w:after="0"/>
        <w:jc w:val="right"/>
        <w:rPr>
          <w:rFonts w:ascii="Times New Roman" w:hAnsi="Times New Roman" w:cs="Times New Roman"/>
          <w:sz w:val="20"/>
          <w:szCs w:val="20"/>
          <w:lang w:val="uk-UA"/>
        </w:rPr>
      </w:pPr>
    </w:p>
    <w:tbl>
      <w:tblPr>
        <w:tblW w:w="9782" w:type="dxa"/>
        <w:tblInd w:w="-176" w:type="dxa"/>
        <w:tblLayout w:type="fixed"/>
        <w:tblLook w:val="04A0" w:firstRow="1" w:lastRow="0" w:firstColumn="1" w:lastColumn="0" w:noHBand="0" w:noVBand="1"/>
      </w:tblPr>
      <w:tblGrid>
        <w:gridCol w:w="3403"/>
        <w:gridCol w:w="850"/>
        <w:gridCol w:w="993"/>
        <w:gridCol w:w="992"/>
        <w:gridCol w:w="142"/>
        <w:gridCol w:w="850"/>
        <w:gridCol w:w="142"/>
        <w:gridCol w:w="992"/>
        <w:gridCol w:w="284"/>
        <w:gridCol w:w="1134"/>
      </w:tblGrid>
      <w:tr w:rsidR="00BC559F" w:rsidRPr="00750400" w:rsidTr="00396A1D">
        <w:trPr>
          <w:trHeight w:val="375"/>
        </w:trPr>
        <w:tc>
          <w:tcPr>
            <w:tcW w:w="9782" w:type="dxa"/>
            <w:gridSpan w:val="10"/>
            <w:tcBorders>
              <w:top w:val="nil"/>
              <w:left w:val="nil"/>
              <w:bottom w:val="nil"/>
              <w:right w:val="nil"/>
            </w:tcBorders>
            <w:shd w:val="clear" w:color="auto" w:fill="auto"/>
            <w:vAlign w:val="center"/>
            <w:hideMark/>
          </w:tcPr>
          <w:p w:rsidR="00BC559F" w:rsidRPr="004A2160" w:rsidRDefault="004A2160" w:rsidP="00BC559F">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eastAsia="ru-RU"/>
              </w:rPr>
              <w:t>I. Р</w:t>
            </w:r>
            <w:r w:rsidR="00827867">
              <w:rPr>
                <w:rFonts w:ascii="Times New Roman" w:eastAsia="Times New Roman" w:hAnsi="Times New Roman" w:cs="Times New Roman"/>
                <w:b/>
                <w:bCs/>
                <w:sz w:val="20"/>
                <w:szCs w:val="20"/>
                <w:lang w:eastAsia="ru-RU"/>
              </w:rPr>
              <w:t>озшифрування до запланованого р</w:t>
            </w:r>
            <w:r w:rsidR="00827867">
              <w:rPr>
                <w:rFonts w:ascii="Times New Roman" w:eastAsia="Times New Roman" w:hAnsi="Times New Roman" w:cs="Times New Roman"/>
                <w:b/>
                <w:bCs/>
                <w:sz w:val="20"/>
                <w:szCs w:val="20"/>
                <w:lang w:val="uk-UA" w:eastAsia="ru-RU"/>
              </w:rPr>
              <w:t>і</w:t>
            </w:r>
            <w:r w:rsidR="00827867">
              <w:rPr>
                <w:rFonts w:ascii="Times New Roman" w:eastAsia="Times New Roman" w:hAnsi="Times New Roman" w:cs="Times New Roman"/>
                <w:b/>
                <w:bCs/>
                <w:sz w:val="20"/>
                <w:szCs w:val="20"/>
                <w:lang w:eastAsia="ru-RU"/>
              </w:rPr>
              <w:t>вня доход</w:t>
            </w:r>
            <w:r w:rsidR="00827867">
              <w:rPr>
                <w:rFonts w:ascii="Times New Roman" w:eastAsia="Times New Roman" w:hAnsi="Times New Roman" w:cs="Times New Roman"/>
                <w:b/>
                <w:bCs/>
                <w:sz w:val="20"/>
                <w:szCs w:val="20"/>
                <w:lang w:val="uk-UA" w:eastAsia="ru-RU"/>
              </w:rPr>
              <w:t>і</w:t>
            </w:r>
            <w:r>
              <w:rPr>
                <w:rFonts w:ascii="Times New Roman" w:eastAsia="Times New Roman" w:hAnsi="Times New Roman" w:cs="Times New Roman"/>
                <w:b/>
                <w:bCs/>
                <w:sz w:val="20"/>
                <w:szCs w:val="20"/>
                <w:lang w:eastAsia="ru-RU"/>
              </w:rPr>
              <w:t>в/витрат</w:t>
            </w:r>
          </w:p>
        </w:tc>
      </w:tr>
      <w:tr w:rsidR="00BC559F" w:rsidRPr="00750400" w:rsidTr="00396A1D">
        <w:trPr>
          <w:trHeight w:val="375"/>
        </w:trPr>
        <w:tc>
          <w:tcPr>
            <w:tcW w:w="3403" w:type="dxa"/>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850" w:type="dxa"/>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276" w:type="dxa"/>
            <w:gridSpan w:val="2"/>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tcBorders>
              <w:top w:val="nil"/>
              <w:left w:val="nil"/>
              <w:bottom w:val="nil"/>
              <w:right w:val="nil"/>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BC559F" w:rsidRPr="00750400" w:rsidTr="00396A1D">
        <w:trPr>
          <w:trHeight w:val="72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Найменування показника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xml:space="preserve">Код рядка </w:t>
            </w:r>
          </w:p>
        </w:tc>
        <w:tc>
          <w:tcPr>
            <w:tcW w:w="5529" w:type="dxa"/>
            <w:gridSpan w:val="8"/>
            <w:tcBorders>
              <w:top w:val="single" w:sz="4" w:space="0" w:color="auto"/>
              <w:left w:val="nil"/>
              <w:bottom w:val="single" w:sz="4" w:space="0" w:color="auto"/>
              <w:right w:val="single" w:sz="4" w:space="0" w:color="000000"/>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Звітний період</w:t>
            </w:r>
          </w:p>
        </w:tc>
      </w:tr>
      <w:tr w:rsidR="00BC559F" w:rsidRPr="00750400" w:rsidTr="00396A1D">
        <w:trPr>
          <w:trHeight w:val="18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факт</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відхилення,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виконання,%</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572BBE">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пояснення та обгрунтування відхилення від запланованого рівня доходів/витрат</w:t>
            </w:r>
          </w:p>
        </w:tc>
      </w:tr>
      <w:tr w:rsidR="00BC559F" w:rsidRPr="00750400" w:rsidTr="00396A1D">
        <w:trPr>
          <w:trHeight w:val="36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6</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7</w:t>
            </w:r>
          </w:p>
        </w:tc>
      </w:tr>
      <w:tr w:rsidR="00BC559F" w:rsidRPr="00750400" w:rsidTr="00396A1D">
        <w:trPr>
          <w:trHeight w:val="402"/>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b/>
                <w:bCs/>
                <w:sz w:val="20"/>
                <w:szCs w:val="20"/>
                <w:lang w:val="uk-UA" w:eastAsia="ru-RU"/>
              </w:rPr>
            </w:pPr>
            <w:r w:rsidRPr="00891671">
              <w:rPr>
                <w:rFonts w:ascii="Times New Roman" w:eastAsia="Times New Roman" w:hAnsi="Times New Roman" w:cs="Times New Roman"/>
                <w:b/>
                <w:bCs/>
                <w:sz w:val="20"/>
                <w:szCs w:val="20"/>
                <w:lang w:eastAsia="ru-RU"/>
              </w:rPr>
              <w:t xml:space="preserve">Доходи </w:t>
            </w:r>
            <w:r w:rsidR="00891671" w:rsidRPr="00891671">
              <w:rPr>
                <w:rFonts w:ascii="Times New Roman" w:eastAsia="Times New Roman" w:hAnsi="Times New Roman" w:cs="Times New Roman"/>
                <w:b/>
                <w:bCs/>
                <w:sz w:val="20"/>
                <w:szCs w:val="20"/>
                <w:lang w:val="uk-UA" w:eastAsia="ru-RU"/>
              </w:rPr>
              <w:t>і витрати (деталізація)</w:t>
            </w:r>
          </w:p>
        </w:tc>
      </w:tr>
      <w:tr w:rsidR="00BC559F" w:rsidRPr="00750400" w:rsidTr="00FF10F4">
        <w:trPr>
          <w:trHeight w:val="63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891671" w:rsidP="00BC559F">
            <w:pPr>
              <w:spacing w:after="0" w:line="240" w:lineRule="auto"/>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val="uk-UA" w:eastAsia="ru-RU"/>
              </w:rPr>
              <w:t>Чистий д</w:t>
            </w:r>
            <w:r w:rsidRPr="00891671">
              <w:rPr>
                <w:rFonts w:ascii="Times New Roman" w:eastAsia="Times New Roman" w:hAnsi="Times New Roman" w:cs="Times New Roman"/>
                <w:b/>
                <w:bCs/>
                <w:sz w:val="20"/>
                <w:szCs w:val="20"/>
                <w:lang w:eastAsia="ru-RU"/>
              </w:rPr>
              <w:t>охід</w:t>
            </w:r>
            <w:r w:rsidRPr="00891671">
              <w:rPr>
                <w:rFonts w:ascii="Times New Roman" w:eastAsia="Times New Roman" w:hAnsi="Times New Roman" w:cs="Times New Roman"/>
                <w:b/>
                <w:bCs/>
                <w:sz w:val="20"/>
                <w:szCs w:val="20"/>
                <w:lang w:val="uk-UA" w:eastAsia="ru-RU"/>
              </w:rPr>
              <w:t xml:space="preserve"> </w:t>
            </w:r>
            <w:r w:rsidR="00BC559F" w:rsidRPr="00891671">
              <w:rPr>
                <w:rFonts w:ascii="Times New Roman" w:eastAsia="Times New Roman" w:hAnsi="Times New Roman" w:cs="Times New Roman"/>
                <w:b/>
                <w:bCs/>
                <w:sz w:val="20"/>
                <w:szCs w:val="20"/>
                <w:lang w:eastAsia="ru-RU"/>
              </w:rPr>
              <w:t>від реалізації продукції (товарів, робіт, послуг)</w:t>
            </w:r>
          </w:p>
        </w:tc>
        <w:tc>
          <w:tcPr>
            <w:tcW w:w="850"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r>
      <w:tr w:rsidR="00BC559F" w:rsidRPr="00750400" w:rsidTr="00396A1D">
        <w:trPr>
          <w:trHeight w:val="7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Собівартість реалізованої продукції (товарів, робіт, послуг) (розшифрувати)</w:t>
            </w:r>
          </w:p>
        </w:tc>
        <w:tc>
          <w:tcPr>
            <w:tcW w:w="850" w:type="dxa"/>
            <w:tcBorders>
              <w:top w:val="nil"/>
              <w:left w:val="nil"/>
              <w:bottom w:val="single" w:sz="4" w:space="0" w:color="auto"/>
              <w:right w:val="single" w:sz="4" w:space="0" w:color="auto"/>
            </w:tcBorders>
            <w:shd w:val="clear" w:color="auto" w:fill="auto"/>
            <w:noWrap/>
            <w:vAlign w:val="center"/>
            <w:hideMark/>
          </w:tcPr>
          <w:p w:rsidR="00BC559F" w:rsidRPr="00891671" w:rsidRDefault="00891671" w:rsidP="00BC559F">
            <w:pPr>
              <w:spacing w:after="0" w:line="240" w:lineRule="auto"/>
              <w:jc w:val="center"/>
              <w:rPr>
                <w:rFonts w:ascii="Times New Roman" w:eastAsia="Times New Roman" w:hAnsi="Times New Roman" w:cs="Times New Roman"/>
                <w:b/>
                <w:bCs/>
                <w:sz w:val="20"/>
                <w:szCs w:val="20"/>
                <w:lang w:val="uk-UA" w:eastAsia="ru-RU"/>
              </w:rPr>
            </w:pPr>
            <w:r w:rsidRPr="00891671">
              <w:rPr>
                <w:rFonts w:ascii="Times New Roman" w:eastAsia="Times New Roman" w:hAnsi="Times New Roman" w:cs="Times New Roman"/>
                <w:b/>
                <w:bCs/>
                <w:sz w:val="20"/>
                <w:szCs w:val="20"/>
                <w:lang w:eastAsia="ru-RU"/>
              </w:rPr>
              <w:t>10</w:t>
            </w:r>
            <w:r w:rsidRPr="00891671">
              <w:rPr>
                <w:rFonts w:ascii="Times New Roman" w:eastAsia="Times New Roman" w:hAnsi="Times New Roman" w:cs="Times New Roman"/>
                <w:b/>
                <w:bCs/>
                <w:sz w:val="20"/>
                <w:szCs w:val="20"/>
                <w:lang w:val="uk-UA"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сировину та основні матеріали</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1011</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xml:space="preserve">витрати на паливо </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1012</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електроенергію</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1013</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1014</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1015</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55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що здійснюються для підтримання об’єкта в робочому стані (проведення ремонту, технічного огляду, нагляду, обслуговування тощо)</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1016</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амортизація основних засобів і нематеріальних активів</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1017</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891671">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інші витрати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BC559F" w:rsidRPr="00891671" w:rsidRDefault="00891671"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1018</w:t>
            </w:r>
          </w:p>
        </w:tc>
        <w:tc>
          <w:tcPr>
            <w:tcW w:w="993"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jc w:val="center"/>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w:t>
            </w:r>
          </w:p>
        </w:tc>
      </w:tr>
      <w:tr w:rsidR="00BC559F" w:rsidRPr="00750400" w:rsidTr="00FF10F4">
        <w:trPr>
          <w:trHeight w:val="485"/>
        </w:trPr>
        <w:tc>
          <w:tcPr>
            <w:tcW w:w="3403" w:type="dxa"/>
            <w:tcBorders>
              <w:top w:val="nil"/>
              <w:left w:val="single" w:sz="4" w:space="0" w:color="auto"/>
              <w:bottom w:val="single" w:sz="4" w:space="0" w:color="auto"/>
              <w:right w:val="single" w:sz="4" w:space="0" w:color="auto"/>
            </w:tcBorders>
            <w:shd w:val="clear" w:color="000000" w:fill="FDE9D9"/>
            <w:vAlign w:val="center"/>
            <w:hideMark/>
          </w:tcPr>
          <w:p w:rsidR="00BC559F" w:rsidRPr="00891671" w:rsidRDefault="00BC559F" w:rsidP="00BC559F">
            <w:pPr>
              <w:spacing w:after="0" w:line="240" w:lineRule="auto"/>
              <w:rPr>
                <w:rFonts w:ascii="Times New Roman" w:eastAsia="Times New Roman" w:hAnsi="Times New Roman" w:cs="Times New Roman"/>
                <w:b/>
                <w:bCs/>
                <w:sz w:val="20"/>
                <w:szCs w:val="20"/>
                <w:lang w:eastAsia="ru-RU"/>
              </w:rPr>
            </w:pPr>
            <w:r w:rsidRPr="00891671">
              <w:rPr>
                <w:rFonts w:ascii="Times New Roman" w:eastAsia="Times New Roman" w:hAnsi="Times New Roman" w:cs="Times New Roman"/>
                <w:b/>
                <w:bCs/>
                <w:sz w:val="20"/>
                <w:szCs w:val="20"/>
                <w:lang w:eastAsia="ru-RU"/>
              </w:rPr>
              <w:t>Валовий: прибуток / збиток</w:t>
            </w:r>
          </w:p>
        </w:tc>
        <w:tc>
          <w:tcPr>
            <w:tcW w:w="850" w:type="dxa"/>
            <w:tcBorders>
              <w:top w:val="nil"/>
              <w:left w:val="nil"/>
              <w:bottom w:val="single" w:sz="4" w:space="0" w:color="auto"/>
              <w:right w:val="single" w:sz="4" w:space="0" w:color="auto"/>
            </w:tcBorders>
            <w:shd w:val="clear" w:color="000000" w:fill="FDE9D9"/>
            <w:noWrap/>
            <w:vAlign w:val="center"/>
            <w:hideMark/>
          </w:tcPr>
          <w:p w:rsidR="00BC559F" w:rsidRPr="00891671" w:rsidRDefault="00891671" w:rsidP="00BC559F">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val="uk-UA" w:eastAsia="ru-RU"/>
              </w:rPr>
              <w:t>20</w:t>
            </w:r>
          </w:p>
        </w:tc>
        <w:tc>
          <w:tcPr>
            <w:tcW w:w="993" w:type="dxa"/>
            <w:tcBorders>
              <w:top w:val="nil"/>
              <w:left w:val="nil"/>
              <w:bottom w:val="single" w:sz="4" w:space="0" w:color="auto"/>
              <w:right w:val="single" w:sz="4" w:space="0" w:color="auto"/>
            </w:tcBorders>
            <w:shd w:val="clear" w:color="000000" w:fill="FDE9D9"/>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DE9D9"/>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DE9D9"/>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BC559F" w:rsidRPr="00750400" w:rsidTr="005D4582">
        <w:trPr>
          <w:trHeight w:val="56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BF3080" w:rsidRDefault="00BC559F" w:rsidP="00BC559F">
            <w:pPr>
              <w:spacing w:after="0" w:line="240" w:lineRule="auto"/>
              <w:rPr>
                <w:rFonts w:ascii="Times New Roman" w:eastAsia="Times New Roman" w:hAnsi="Times New Roman" w:cs="Times New Roman"/>
                <w:b/>
                <w:bCs/>
                <w:sz w:val="20"/>
                <w:szCs w:val="20"/>
                <w:lang w:val="uk-UA" w:eastAsia="ru-RU"/>
              </w:rPr>
            </w:pPr>
            <w:r w:rsidRPr="00891671">
              <w:rPr>
                <w:rFonts w:ascii="Times New Roman" w:eastAsia="Times New Roman" w:hAnsi="Times New Roman" w:cs="Times New Roman"/>
                <w:b/>
                <w:bCs/>
                <w:sz w:val="20"/>
                <w:szCs w:val="20"/>
                <w:lang w:eastAsia="ru-RU"/>
              </w:rPr>
              <w:t>Адмін</w:t>
            </w:r>
            <w:r w:rsidR="00D6351D" w:rsidRPr="00891671">
              <w:rPr>
                <w:rFonts w:ascii="Times New Roman" w:eastAsia="Times New Roman" w:hAnsi="Times New Roman" w:cs="Times New Roman"/>
                <w:b/>
                <w:bCs/>
                <w:sz w:val="20"/>
                <w:szCs w:val="20"/>
                <w:lang w:eastAsia="ru-RU"/>
              </w:rPr>
              <w:t xml:space="preserve">істративні витрати, </w:t>
            </w:r>
            <w:r w:rsidR="00BF3080">
              <w:rPr>
                <w:rFonts w:ascii="Times New Roman" w:eastAsia="Times New Roman" w:hAnsi="Times New Roman" w:cs="Times New Roman"/>
                <w:b/>
                <w:bCs/>
                <w:sz w:val="20"/>
                <w:szCs w:val="20"/>
                <w:lang w:val="uk-UA" w:eastAsia="ru-RU"/>
              </w:rPr>
              <w:t>з них:</w:t>
            </w:r>
          </w:p>
        </w:tc>
        <w:tc>
          <w:tcPr>
            <w:tcW w:w="850" w:type="dxa"/>
            <w:tcBorders>
              <w:top w:val="nil"/>
              <w:left w:val="nil"/>
              <w:bottom w:val="single" w:sz="4" w:space="0" w:color="auto"/>
              <w:right w:val="single" w:sz="4" w:space="0" w:color="auto"/>
            </w:tcBorders>
            <w:shd w:val="clear" w:color="auto" w:fill="auto"/>
            <w:noWrap/>
            <w:vAlign w:val="center"/>
            <w:hideMark/>
          </w:tcPr>
          <w:p w:rsidR="00BC559F" w:rsidRPr="00891671" w:rsidRDefault="00891671" w:rsidP="00BC559F">
            <w:pPr>
              <w:spacing w:after="0" w:line="240" w:lineRule="auto"/>
              <w:jc w:val="center"/>
              <w:rPr>
                <w:rFonts w:ascii="Times New Roman" w:eastAsia="Times New Roman" w:hAnsi="Times New Roman" w:cs="Times New Roman"/>
                <w:b/>
                <w:bCs/>
                <w:sz w:val="20"/>
                <w:szCs w:val="20"/>
                <w:lang w:val="uk-UA" w:eastAsia="ru-RU"/>
              </w:rPr>
            </w:pPr>
            <w:r w:rsidRPr="00891671">
              <w:rPr>
                <w:rFonts w:ascii="Times New Roman" w:eastAsia="Times New Roman" w:hAnsi="Times New Roman" w:cs="Times New Roman"/>
                <w:b/>
                <w:bCs/>
                <w:sz w:val="20"/>
                <w:szCs w:val="20"/>
                <w:lang w:eastAsia="ru-RU"/>
              </w:rPr>
              <w:t>10</w:t>
            </w:r>
            <w:r w:rsidRPr="00891671">
              <w:rPr>
                <w:rFonts w:ascii="Times New Roman" w:eastAsia="Times New Roman" w:hAnsi="Times New Roman" w:cs="Times New Roman"/>
                <w:b/>
                <w:bCs/>
                <w:sz w:val="20"/>
                <w:szCs w:val="20"/>
                <w:lang w:val="uk-UA"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пов'язані з використанням власних службових автомобілів</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1031</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оренду службових автомобілів</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1032</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консалтингові послуги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1033</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страхові послуги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1034</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аудиторські послуги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1035</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i/>
                <w:iCs/>
                <w:color w:val="FF0000"/>
                <w:sz w:val="20"/>
                <w:szCs w:val="20"/>
                <w:lang w:eastAsia="ru-RU"/>
              </w:rPr>
            </w:pPr>
            <w:r w:rsidRPr="00750400">
              <w:rPr>
                <w:rFonts w:ascii="Times New Roman" w:eastAsia="Times New Roman" w:hAnsi="Times New Roman" w:cs="Times New Roman"/>
                <w:i/>
                <w:i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службові відрядження</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1036</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зв’язок</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1037</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1038</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lastRenderedPageBreak/>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1039</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амортизація основних засобів і нематеріальних активів загальногосподарського призначення</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1040</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операційну оренду основних засобів та роялті, що мають загальногосподарське призначення</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1041</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страхування майна загальногосподарського призначення</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1042</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страхування загальногосподарського персоналу</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1043</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xml:space="preserve">організаційно-технічні послуги </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1044</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консультаційні та інформаційні послуги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1045</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юридичні послуги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1046</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послуги з оцінки майна</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1047</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охорону праці загальногосподарського персоналу</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1048</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 xml:space="preserve">витрати на підвищення кваліфікації та перепідготовку кадрів </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1049</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8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BF3080" w:rsidRDefault="00BC559F" w:rsidP="00BC559F">
            <w:pPr>
              <w:spacing w:after="0" w:line="240" w:lineRule="auto"/>
              <w:rPr>
                <w:rFonts w:ascii="Times New Roman" w:eastAsia="Times New Roman" w:hAnsi="Times New Roman" w:cs="Times New Roman"/>
                <w:sz w:val="20"/>
                <w:szCs w:val="20"/>
                <w:lang w:val="uk-UA" w:eastAsia="ru-RU"/>
              </w:rPr>
            </w:pPr>
            <w:r w:rsidRPr="00891671">
              <w:rPr>
                <w:rFonts w:ascii="Times New Roman" w:eastAsia="Times New Roman" w:hAnsi="Times New Roman" w:cs="Times New Roman"/>
                <w:sz w:val="20"/>
                <w:szCs w:val="20"/>
                <w:lang w:eastAsia="ru-RU"/>
              </w:rPr>
              <w:t>витрати на утримання основних фондів, інших необоротних активів загальногосподарсь</w:t>
            </w:r>
            <w:r w:rsidR="00D6351D" w:rsidRPr="00891671">
              <w:rPr>
                <w:rFonts w:ascii="Times New Roman" w:eastAsia="Times New Roman" w:hAnsi="Times New Roman" w:cs="Times New Roman"/>
                <w:sz w:val="20"/>
                <w:szCs w:val="20"/>
                <w:lang w:eastAsia="ru-RU"/>
              </w:rPr>
              <w:t xml:space="preserve">кого використання,  </w:t>
            </w:r>
            <w:r w:rsidR="00BF3080">
              <w:rPr>
                <w:rFonts w:ascii="Times New Roman" w:eastAsia="Times New Roman" w:hAnsi="Times New Roman" w:cs="Times New Roman"/>
                <w:sz w:val="20"/>
                <w:szCs w:val="20"/>
                <w:lang w:val="uk-UA" w:eastAsia="ru-RU"/>
              </w:rPr>
              <w:t>з них:</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витрати на поліпшення основних фондів</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1050/1</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91671" w:rsidRDefault="00BC559F" w:rsidP="00BC559F">
            <w:pPr>
              <w:spacing w:after="0" w:line="240" w:lineRule="auto"/>
              <w:rPr>
                <w:rFonts w:ascii="Times New Roman" w:eastAsia="Times New Roman" w:hAnsi="Times New Roman" w:cs="Times New Roman"/>
                <w:sz w:val="20"/>
                <w:szCs w:val="20"/>
                <w:lang w:eastAsia="ru-RU"/>
              </w:rPr>
            </w:pPr>
            <w:r w:rsidRPr="00891671">
              <w:rPr>
                <w:rFonts w:ascii="Times New Roman" w:eastAsia="Times New Roman" w:hAnsi="Times New Roman" w:cs="Times New Roman"/>
                <w:sz w:val="20"/>
                <w:szCs w:val="20"/>
                <w:lang w:eastAsia="ru-RU"/>
              </w:rPr>
              <w:t>інші адміністративні витрати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1051</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D6351D" w:rsidP="00BC559F">
            <w:pPr>
              <w:spacing w:after="0" w:line="240" w:lineRule="auto"/>
              <w:rPr>
                <w:rFonts w:ascii="Times New Roman" w:eastAsia="Times New Roman" w:hAnsi="Times New Roman" w:cs="Times New Roman"/>
                <w:b/>
                <w:bCs/>
                <w:sz w:val="20"/>
                <w:szCs w:val="20"/>
                <w:lang w:eastAsia="ru-RU"/>
              </w:rPr>
            </w:pPr>
            <w:r w:rsidRPr="008E1BFA">
              <w:rPr>
                <w:rFonts w:ascii="Times New Roman" w:eastAsia="Times New Roman" w:hAnsi="Times New Roman" w:cs="Times New Roman"/>
                <w:b/>
                <w:bCs/>
                <w:sz w:val="20"/>
                <w:szCs w:val="20"/>
                <w:lang w:eastAsia="ru-RU"/>
              </w:rPr>
              <w:t xml:space="preserve">Витрати на збут, </w:t>
            </w:r>
            <w:r w:rsidRPr="008E1BFA">
              <w:rPr>
                <w:rFonts w:ascii="Times New Roman" w:eastAsia="Times New Roman" w:hAnsi="Times New Roman" w:cs="Times New Roman"/>
                <w:b/>
                <w:bCs/>
                <w:sz w:val="20"/>
                <w:szCs w:val="20"/>
                <w:lang w:val="uk-UA" w:eastAsia="ru-RU"/>
              </w:rPr>
              <w:t>зокрема</w:t>
            </w:r>
            <w:r w:rsidR="00BC559F" w:rsidRPr="008E1BFA">
              <w:rPr>
                <w:rFonts w:ascii="Times New Roman" w:eastAsia="Times New Roman" w:hAnsi="Times New Roman" w:cs="Times New Roman"/>
                <w:b/>
                <w:bCs/>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1060</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транспортні витрати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1061</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витрати на зберігання та упаковку</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1062</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1063</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8E1BFA"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tcPr>
          <w:p w:rsidR="008E1BFA" w:rsidRPr="008E1BFA" w:rsidRDefault="008E1BFA"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tcPr>
          <w:p w:rsidR="008E1BFA"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1064</w:t>
            </w:r>
          </w:p>
        </w:tc>
        <w:tc>
          <w:tcPr>
            <w:tcW w:w="993" w:type="dxa"/>
            <w:tcBorders>
              <w:top w:val="nil"/>
              <w:left w:val="nil"/>
              <w:bottom w:val="single" w:sz="4" w:space="0" w:color="auto"/>
              <w:right w:val="single" w:sz="4" w:space="0" w:color="auto"/>
            </w:tcBorders>
            <w:shd w:val="clear" w:color="auto" w:fill="auto"/>
            <w:vAlign w:val="center"/>
          </w:tcPr>
          <w:p w:rsidR="008E1BFA" w:rsidRPr="00750400" w:rsidRDefault="008E1BFA"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8E1BFA" w:rsidRPr="00750400" w:rsidRDefault="008E1BFA"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8E1BFA" w:rsidRPr="00750400" w:rsidRDefault="008E1BFA" w:rsidP="00BC559F">
            <w:pPr>
              <w:spacing w:after="0" w:line="240" w:lineRule="auto"/>
              <w:jc w:val="center"/>
              <w:rPr>
                <w:rFonts w:ascii="Times New Roman" w:eastAsia="Times New Roman" w:hAnsi="Times New Roman" w:cs="Times New Roman"/>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8E1BFA" w:rsidRPr="00750400" w:rsidRDefault="008E1BFA" w:rsidP="00BC559F">
            <w:pPr>
              <w:spacing w:after="0" w:line="240" w:lineRule="auto"/>
              <w:jc w:val="center"/>
              <w:rPr>
                <w:rFonts w:ascii="Times New Roman" w:eastAsia="Times New Roman" w:hAnsi="Times New Roman" w:cs="Times New Roman"/>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8E1BFA" w:rsidRPr="00750400" w:rsidRDefault="008E1BFA" w:rsidP="00BC559F">
            <w:pPr>
              <w:spacing w:after="0" w:line="240" w:lineRule="auto"/>
              <w:jc w:val="center"/>
              <w:rPr>
                <w:rFonts w:ascii="Times New Roman" w:eastAsia="Times New Roman" w:hAnsi="Times New Roman" w:cs="Times New Roman"/>
                <w:color w:val="FF0000"/>
                <w:sz w:val="20"/>
                <w:szCs w:val="20"/>
                <w:lang w:eastAsia="ru-RU"/>
              </w:rPr>
            </w:pP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амортизація основних засобів і нематеріальних активів</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1065</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витрати на рекламу</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1066</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BC559F" w:rsidRPr="00750400" w:rsidTr="008E1BFA">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C559F" w:rsidRPr="008E1BFA" w:rsidRDefault="00BC559F" w:rsidP="00BC559F">
            <w:pPr>
              <w:spacing w:after="0" w:line="240" w:lineRule="auto"/>
              <w:rPr>
                <w:rFonts w:ascii="Times New Roman" w:eastAsia="Times New Roman" w:hAnsi="Times New Roman" w:cs="Times New Roman"/>
                <w:sz w:val="20"/>
                <w:szCs w:val="20"/>
                <w:lang w:eastAsia="ru-RU"/>
              </w:rPr>
            </w:pPr>
            <w:r w:rsidRPr="008E1BFA">
              <w:rPr>
                <w:rFonts w:ascii="Times New Roman" w:eastAsia="Times New Roman" w:hAnsi="Times New Roman" w:cs="Times New Roman"/>
                <w:sz w:val="20"/>
                <w:szCs w:val="20"/>
                <w:lang w:eastAsia="ru-RU"/>
              </w:rPr>
              <w:t>інші витрати на збут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BC559F" w:rsidRPr="008E1BFA" w:rsidRDefault="008E1BFA"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1067</w:t>
            </w:r>
          </w:p>
        </w:tc>
        <w:tc>
          <w:tcPr>
            <w:tcW w:w="993"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BC559F" w:rsidRPr="00750400" w:rsidRDefault="00BC559F"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BF3080" w:rsidRDefault="004F33B9" w:rsidP="00516FD6">
            <w:pPr>
              <w:spacing w:after="0" w:line="240" w:lineRule="auto"/>
              <w:rPr>
                <w:rFonts w:ascii="Times New Roman" w:eastAsia="Times New Roman" w:hAnsi="Times New Roman" w:cs="Times New Roman"/>
                <w:b/>
                <w:bCs/>
                <w:sz w:val="20"/>
                <w:szCs w:val="20"/>
                <w:lang w:val="uk-UA" w:eastAsia="ru-RU"/>
              </w:rPr>
            </w:pPr>
            <w:r w:rsidRPr="004F33B9">
              <w:rPr>
                <w:rFonts w:ascii="Times New Roman" w:eastAsia="Times New Roman" w:hAnsi="Times New Roman" w:cs="Times New Roman"/>
                <w:b/>
                <w:bCs/>
                <w:sz w:val="20"/>
                <w:szCs w:val="20"/>
                <w:lang w:eastAsia="ru-RU"/>
              </w:rPr>
              <w:t xml:space="preserve">Інші операційні </w:t>
            </w:r>
            <w:r w:rsidRPr="004F33B9">
              <w:rPr>
                <w:rFonts w:ascii="Times New Roman" w:eastAsia="Times New Roman" w:hAnsi="Times New Roman" w:cs="Times New Roman"/>
                <w:b/>
                <w:bCs/>
                <w:sz w:val="20"/>
                <w:szCs w:val="20"/>
                <w:lang w:val="uk-UA" w:eastAsia="ru-RU"/>
              </w:rPr>
              <w:t>доходи</w:t>
            </w:r>
            <w:r w:rsidR="00BF3080">
              <w:rPr>
                <w:rFonts w:ascii="Times New Roman" w:eastAsia="Times New Roman" w:hAnsi="Times New Roman" w:cs="Times New Roman"/>
                <w:b/>
                <w:bCs/>
                <w:sz w:val="20"/>
                <w:szCs w:val="20"/>
                <w:lang w:eastAsia="ru-RU"/>
              </w:rPr>
              <w:t>, усього</w:t>
            </w:r>
            <w:r w:rsidR="00BF3080">
              <w:rPr>
                <w:rFonts w:ascii="Times New Roman" w:eastAsia="Times New Roman" w:hAnsi="Times New Roman" w:cs="Times New Roman"/>
                <w:b/>
                <w:bCs/>
                <w:sz w:val="20"/>
                <w:szCs w:val="20"/>
                <w:lang w:val="uk-UA" w:eastAsia="ru-RU"/>
              </w:rPr>
              <w:t>, зокрема</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b/>
                <w:bCs/>
                <w:sz w:val="20"/>
                <w:szCs w:val="20"/>
                <w:lang w:val="uk-UA" w:eastAsia="ru-RU"/>
              </w:rPr>
            </w:pPr>
            <w:r w:rsidRPr="004F33B9">
              <w:rPr>
                <w:rFonts w:ascii="Times New Roman" w:eastAsia="Times New Roman" w:hAnsi="Times New Roman" w:cs="Times New Roman"/>
                <w:b/>
                <w:bCs/>
                <w:sz w:val="20"/>
                <w:szCs w:val="20"/>
                <w:lang w:val="uk-UA" w:eastAsia="ru-RU"/>
              </w:rPr>
              <w:t>1070</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4F33B9"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sz w:val="20"/>
                <w:szCs w:val="20"/>
                <w:lang w:eastAsia="ru-RU"/>
              </w:rPr>
            </w:pPr>
            <w:r w:rsidRPr="004F33B9">
              <w:rPr>
                <w:rFonts w:ascii="Times New Roman" w:eastAsia="Times New Roman" w:hAnsi="Times New Roman" w:cs="Times New Roman"/>
                <w:sz w:val="20"/>
                <w:szCs w:val="20"/>
                <w:lang w:eastAsia="ru-RU"/>
              </w:rPr>
              <w:t>курсові різниці</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bCs/>
                <w:sz w:val="20"/>
                <w:szCs w:val="20"/>
                <w:lang w:val="uk-UA" w:eastAsia="ru-RU"/>
              </w:rPr>
            </w:pPr>
            <w:r w:rsidRPr="004F33B9">
              <w:rPr>
                <w:rFonts w:ascii="Times New Roman" w:eastAsia="Times New Roman" w:hAnsi="Times New Roman" w:cs="Times New Roman"/>
                <w:bCs/>
                <w:sz w:val="20"/>
                <w:szCs w:val="20"/>
                <w:lang w:val="uk-UA" w:eastAsia="ru-RU"/>
              </w:rPr>
              <w:t>1071</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4F33B9"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bCs/>
                <w:sz w:val="20"/>
                <w:szCs w:val="20"/>
                <w:lang w:eastAsia="ru-RU"/>
              </w:rPr>
            </w:pPr>
            <w:r w:rsidRPr="004F33B9">
              <w:rPr>
                <w:rFonts w:ascii="Times New Roman" w:eastAsia="Times New Roman" w:hAnsi="Times New Roman" w:cs="Times New Roman"/>
                <w:bCs/>
                <w:sz w:val="20"/>
                <w:szCs w:val="20"/>
                <w:lang w:eastAsia="ru-RU"/>
              </w:rPr>
              <w:t>нетипові операційні доходи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bCs/>
                <w:sz w:val="20"/>
                <w:szCs w:val="20"/>
                <w:lang w:val="uk-UA" w:eastAsia="ru-RU"/>
              </w:rPr>
            </w:pPr>
            <w:r w:rsidRPr="004F33B9">
              <w:rPr>
                <w:rFonts w:ascii="Times New Roman" w:eastAsia="Times New Roman" w:hAnsi="Times New Roman" w:cs="Times New Roman"/>
                <w:bCs/>
                <w:sz w:val="20"/>
                <w:szCs w:val="20"/>
                <w:lang w:val="uk-UA" w:eastAsia="ru-RU"/>
              </w:rPr>
              <w:t>1072</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4F33B9"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sz w:val="20"/>
                <w:szCs w:val="20"/>
                <w:lang w:eastAsia="ru-RU"/>
              </w:rPr>
            </w:pPr>
            <w:r w:rsidRPr="004F33B9">
              <w:rPr>
                <w:rFonts w:ascii="Times New Roman" w:eastAsia="Times New Roman" w:hAnsi="Times New Roman" w:cs="Times New Roman"/>
                <w:sz w:val="20"/>
                <w:szCs w:val="20"/>
                <w:lang w:eastAsia="ru-RU"/>
              </w:rPr>
              <w:t xml:space="preserve">інші операційні </w:t>
            </w:r>
            <w:r w:rsidRPr="004F33B9">
              <w:rPr>
                <w:rFonts w:ascii="Times New Roman" w:eastAsia="Times New Roman" w:hAnsi="Times New Roman" w:cs="Times New Roman"/>
                <w:sz w:val="20"/>
                <w:szCs w:val="20"/>
                <w:lang w:val="uk-UA" w:eastAsia="ru-RU"/>
              </w:rPr>
              <w:t>доходи</w:t>
            </w:r>
            <w:r w:rsidRPr="004F33B9">
              <w:rPr>
                <w:rFonts w:ascii="Times New Roman" w:eastAsia="Times New Roman" w:hAnsi="Times New Roman" w:cs="Times New Roman"/>
                <w:sz w:val="20"/>
                <w:szCs w:val="20"/>
                <w:lang w:eastAsia="ru-RU"/>
              </w:rPr>
              <w:t xml:space="preserve">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bCs/>
                <w:sz w:val="20"/>
                <w:szCs w:val="20"/>
                <w:lang w:val="uk-UA" w:eastAsia="ru-RU"/>
              </w:rPr>
            </w:pPr>
            <w:r w:rsidRPr="004F33B9">
              <w:rPr>
                <w:rFonts w:ascii="Times New Roman" w:eastAsia="Times New Roman" w:hAnsi="Times New Roman" w:cs="Times New Roman"/>
                <w:bCs/>
                <w:sz w:val="20"/>
                <w:szCs w:val="20"/>
                <w:lang w:val="uk-UA" w:eastAsia="ru-RU"/>
              </w:rPr>
              <w:t>1073</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F17945"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tcPr>
          <w:p w:rsidR="00F17945" w:rsidRPr="00F17945" w:rsidRDefault="00F17945" w:rsidP="00516FD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цільове фінансування</w:t>
            </w:r>
            <w:r w:rsidR="00CD64CD">
              <w:rPr>
                <w:rFonts w:ascii="Times New Roman" w:eastAsia="Times New Roman" w:hAnsi="Times New Roman" w:cs="Times New Roman"/>
                <w:sz w:val="20"/>
                <w:szCs w:val="20"/>
                <w:lang w:val="uk-UA" w:eastAsia="ru-RU"/>
              </w:rPr>
              <w:t xml:space="preserve"> ( в тому числі бюджетне</w:t>
            </w:r>
            <w:r w:rsidR="00B07E25">
              <w:rPr>
                <w:rFonts w:ascii="Times New Roman" w:eastAsia="Times New Roman" w:hAnsi="Times New Roman" w:cs="Times New Roman"/>
                <w:sz w:val="20"/>
                <w:szCs w:val="20"/>
                <w:lang w:val="uk-UA" w:eastAsia="ru-RU"/>
              </w:rPr>
              <w:t>)</w:t>
            </w:r>
          </w:p>
        </w:tc>
        <w:tc>
          <w:tcPr>
            <w:tcW w:w="850" w:type="dxa"/>
            <w:tcBorders>
              <w:top w:val="nil"/>
              <w:left w:val="nil"/>
              <w:bottom w:val="single" w:sz="4" w:space="0" w:color="auto"/>
              <w:right w:val="single" w:sz="4" w:space="0" w:color="auto"/>
            </w:tcBorders>
            <w:shd w:val="clear" w:color="auto" w:fill="auto"/>
            <w:noWrap/>
            <w:vAlign w:val="center"/>
          </w:tcPr>
          <w:p w:rsidR="00F17945" w:rsidRPr="004F33B9" w:rsidRDefault="00F17945" w:rsidP="00BC559F">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1074</w:t>
            </w:r>
          </w:p>
        </w:tc>
        <w:tc>
          <w:tcPr>
            <w:tcW w:w="993" w:type="dxa"/>
            <w:tcBorders>
              <w:top w:val="nil"/>
              <w:left w:val="nil"/>
              <w:bottom w:val="single" w:sz="4" w:space="0" w:color="auto"/>
              <w:right w:val="single" w:sz="4" w:space="0" w:color="auto"/>
            </w:tcBorders>
            <w:shd w:val="clear" w:color="auto" w:fill="auto"/>
            <w:vAlign w:val="center"/>
          </w:tcPr>
          <w:p w:rsidR="00F17945" w:rsidRPr="00750400" w:rsidRDefault="00F17945"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17945" w:rsidRPr="00750400" w:rsidRDefault="00F17945"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F17945" w:rsidRPr="00750400" w:rsidRDefault="00F17945"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17945" w:rsidRPr="00750400" w:rsidRDefault="00F17945" w:rsidP="00BC559F">
            <w:pPr>
              <w:spacing w:after="0" w:line="240" w:lineRule="auto"/>
              <w:jc w:val="center"/>
              <w:rPr>
                <w:rFonts w:ascii="Times New Roman" w:eastAsia="Times New Roman" w:hAnsi="Times New Roman" w:cs="Times New Roman"/>
                <w:b/>
                <w:bCs/>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F17945" w:rsidRPr="00750400" w:rsidRDefault="00F17945" w:rsidP="00BC559F">
            <w:pPr>
              <w:spacing w:after="0" w:line="240" w:lineRule="auto"/>
              <w:jc w:val="center"/>
              <w:rPr>
                <w:rFonts w:ascii="Times New Roman" w:eastAsia="Times New Roman" w:hAnsi="Times New Roman" w:cs="Times New Roman"/>
                <w:b/>
                <w:bCs/>
                <w:color w:val="FF0000"/>
                <w:sz w:val="20"/>
                <w:szCs w:val="20"/>
                <w:lang w:eastAsia="ru-RU"/>
              </w:rPr>
            </w:pPr>
          </w:p>
        </w:tc>
      </w:tr>
      <w:tr w:rsidR="004F33B9" w:rsidRPr="00750400" w:rsidTr="005D4582">
        <w:trPr>
          <w:trHeight w:val="5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BF3080" w:rsidRDefault="004F33B9" w:rsidP="00BC559F">
            <w:pPr>
              <w:spacing w:after="0" w:line="240" w:lineRule="auto"/>
              <w:rPr>
                <w:rFonts w:ascii="Times New Roman" w:eastAsia="Times New Roman" w:hAnsi="Times New Roman" w:cs="Times New Roman"/>
                <w:b/>
                <w:bCs/>
                <w:sz w:val="20"/>
                <w:szCs w:val="20"/>
                <w:lang w:val="uk-UA" w:eastAsia="ru-RU"/>
              </w:rPr>
            </w:pPr>
            <w:r w:rsidRPr="004F33B9">
              <w:rPr>
                <w:rFonts w:ascii="Times New Roman" w:eastAsia="Times New Roman" w:hAnsi="Times New Roman" w:cs="Times New Roman"/>
                <w:b/>
                <w:bCs/>
                <w:sz w:val="20"/>
                <w:szCs w:val="20"/>
                <w:lang w:eastAsia="ru-RU"/>
              </w:rPr>
              <w:t xml:space="preserve">Інші операційні витрати, усього, </w:t>
            </w:r>
            <w:r w:rsidR="00BF3080">
              <w:rPr>
                <w:rFonts w:ascii="Times New Roman" w:eastAsia="Times New Roman" w:hAnsi="Times New Roman" w:cs="Times New Roman"/>
                <w:b/>
                <w:bCs/>
                <w:sz w:val="20"/>
                <w:szCs w:val="20"/>
                <w:lang w:val="uk-UA" w:eastAsia="ru-RU"/>
              </w:rPr>
              <w:t>зокрема:</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4F33B9" w:rsidRDefault="004F33B9" w:rsidP="00BC559F">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uk-UA" w:eastAsia="ru-RU"/>
              </w:rPr>
              <w:t>080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4F33B9">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4F33B9" w:rsidRDefault="004F33B9" w:rsidP="00516FD6">
            <w:pPr>
              <w:spacing w:after="0" w:line="240" w:lineRule="auto"/>
              <w:rPr>
                <w:rFonts w:ascii="Times New Roman" w:eastAsia="Times New Roman" w:hAnsi="Times New Roman" w:cs="Times New Roman"/>
                <w:sz w:val="20"/>
                <w:szCs w:val="20"/>
                <w:lang w:eastAsia="ru-RU"/>
              </w:rPr>
            </w:pPr>
            <w:r w:rsidRPr="004F33B9">
              <w:rPr>
                <w:rFonts w:ascii="Times New Roman" w:eastAsia="Times New Roman" w:hAnsi="Times New Roman" w:cs="Times New Roman"/>
                <w:sz w:val="20"/>
                <w:szCs w:val="20"/>
                <w:lang w:eastAsia="ru-RU"/>
              </w:rPr>
              <w:t>курсові різниці</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1081</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4F33B9">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4F33B9" w:rsidRDefault="004F33B9" w:rsidP="00516FD6">
            <w:pPr>
              <w:spacing w:after="0" w:line="240" w:lineRule="auto"/>
              <w:rPr>
                <w:rFonts w:ascii="Times New Roman" w:eastAsia="Times New Roman" w:hAnsi="Times New Roman" w:cs="Times New Roman"/>
                <w:bCs/>
                <w:sz w:val="20"/>
                <w:szCs w:val="20"/>
                <w:lang w:eastAsia="ru-RU"/>
              </w:rPr>
            </w:pPr>
            <w:r w:rsidRPr="004F33B9">
              <w:rPr>
                <w:rFonts w:ascii="Times New Roman" w:eastAsia="Times New Roman" w:hAnsi="Times New Roman" w:cs="Times New Roman"/>
                <w:bCs/>
                <w:sz w:val="20"/>
                <w:szCs w:val="20"/>
                <w:lang w:eastAsia="ru-RU"/>
              </w:rPr>
              <w:lastRenderedPageBreak/>
              <w:t xml:space="preserve">нетипові операційні </w:t>
            </w:r>
            <w:r w:rsidRPr="004F33B9">
              <w:rPr>
                <w:rFonts w:ascii="Times New Roman" w:eastAsia="Times New Roman" w:hAnsi="Times New Roman" w:cs="Times New Roman"/>
                <w:bCs/>
                <w:sz w:val="20"/>
                <w:szCs w:val="20"/>
                <w:lang w:val="uk-UA" w:eastAsia="ru-RU"/>
              </w:rPr>
              <w:t>витрати</w:t>
            </w:r>
            <w:r w:rsidR="00BF3080">
              <w:rPr>
                <w:rFonts w:ascii="Times New Roman" w:eastAsia="Times New Roman" w:hAnsi="Times New Roman" w:cs="Times New Roman"/>
                <w:bCs/>
                <w:sz w:val="20"/>
                <w:szCs w:val="20"/>
                <w:lang w:val="uk-UA" w:eastAsia="ru-RU"/>
              </w:rPr>
              <w:t xml:space="preserve"> </w:t>
            </w:r>
            <w:r w:rsidRPr="004F33B9">
              <w:rPr>
                <w:rFonts w:ascii="Times New Roman" w:eastAsia="Times New Roman" w:hAnsi="Times New Roman" w:cs="Times New Roman"/>
                <w:bCs/>
                <w:sz w:val="20"/>
                <w:szCs w:val="20"/>
                <w:lang w:eastAsia="ru-RU"/>
              </w:rPr>
              <w:t>(розшифрувати)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1082</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bCs/>
                <w:sz w:val="20"/>
                <w:szCs w:val="20"/>
                <w:lang w:eastAsia="ru-RU"/>
              </w:rPr>
            </w:pPr>
            <w:r w:rsidRPr="004F33B9">
              <w:rPr>
                <w:rFonts w:ascii="Times New Roman" w:eastAsia="Times New Roman" w:hAnsi="Times New Roman" w:cs="Times New Roman"/>
                <w:bCs/>
                <w:sz w:val="20"/>
                <w:szCs w:val="20"/>
                <w:lang w:eastAsia="ru-RU"/>
              </w:rPr>
              <w:t>витрати на благодійну допомогу</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1083</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bCs/>
                <w:sz w:val="20"/>
                <w:szCs w:val="20"/>
                <w:lang w:eastAsia="ru-RU"/>
              </w:rPr>
            </w:pPr>
            <w:r w:rsidRPr="004F33B9">
              <w:rPr>
                <w:rFonts w:ascii="Times New Roman" w:eastAsia="Times New Roman" w:hAnsi="Times New Roman" w:cs="Times New Roman"/>
                <w:bCs/>
                <w:sz w:val="20"/>
                <w:szCs w:val="20"/>
                <w:lang w:eastAsia="ru-RU"/>
              </w:rPr>
              <w:t>відрахування до резерву сумнівних боргів</w:t>
            </w:r>
          </w:p>
        </w:tc>
        <w:tc>
          <w:tcPr>
            <w:tcW w:w="850" w:type="dxa"/>
            <w:tcBorders>
              <w:top w:val="nil"/>
              <w:left w:val="nil"/>
              <w:bottom w:val="single" w:sz="4" w:space="0" w:color="auto"/>
              <w:right w:val="single" w:sz="4" w:space="0" w:color="auto"/>
            </w:tcBorders>
            <w:shd w:val="clear" w:color="auto" w:fill="auto"/>
            <w:noWrap/>
            <w:vAlign w:val="center"/>
          </w:tcPr>
          <w:p w:rsidR="004F33B9" w:rsidRPr="004F33B9" w:rsidRDefault="004F33B9"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1084</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tcPr>
          <w:p w:rsidR="004F33B9" w:rsidRPr="004F33B9" w:rsidRDefault="004F33B9" w:rsidP="00516FD6">
            <w:pPr>
              <w:spacing w:after="0" w:line="240" w:lineRule="auto"/>
              <w:rPr>
                <w:rFonts w:ascii="Times New Roman" w:eastAsia="Times New Roman" w:hAnsi="Times New Roman" w:cs="Times New Roman"/>
                <w:bCs/>
                <w:sz w:val="20"/>
                <w:szCs w:val="20"/>
                <w:lang w:eastAsia="ru-RU"/>
              </w:rPr>
            </w:pPr>
            <w:r w:rsidRPr="004F33B9">
              <w:rPr>
                <w:rFonts w:ascii="Times New Roman" w:eastAsia="Times New Roman" w:hAnsi="Times New Roman" w:cs="Times New Roman"/>
                <w:bCs/>
                <w:sz w:val="20"/>
                <w:szCs w:val="20"/>
                <w:lang w:eastAsia="ru-RU"/>
              </w:rPr>
              <w:t>відрахування до недержавних пенсійних фондів</w:t>
            </w:r>
          </w:p>
        </w:tc>
        <w:tc>
          <w:tcPr>
            <w:tcW w:w="850" w:type="dxa"/>
            <w:tcBorders>
              <w:top w:val="nil"/>
              <w:left w:val="nil"/>
              <w:bottom w:val="single" w:sz="4" w:space="0" w:color="auto"/>
              <w:right w:val="single" w:sz="4" w:space="0" w:color="auto"/>
            </w:tcBorders>
            <w:shd w:val="clear" w:color="auto" w:fill="auto"/>
            <w:noWrap/>
            <w:vAlign w:val="center"/>
          </w:tcPr>
          <w:p w:rsidR="004F33B9" w:rsidRPr="000B081C" w:rsidRDefault="000B081C"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1085</w:t>
            </w:r>
          </w:p>
        </w:tc>
        <w:tc>
          <w:tcPr>
            <w:tcW w:w="993"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p>
        </w:tc>
      </w:tr>
      <w:tr w:rsidR="004F33B9" w:rsidRPr="00750400" w:rsidTr="004F33B9">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4F33B9" w:rsidRDefault="004F33B9" w:rsidP="00BC559F">
            <w:pPr>
              <w:spacing w:after="0" w:line="240" w:lineRule="auto"/>
              <w:rPr>
                <w:rFonts w:ascii="Times New Roman" w:eastAsia="Times New Roman" w:hAnsi="Times New Roman" w:cs="Times New Roman"/>
                <w:sz w:val="20"/>
                <w:szCs w:val="20"/>
                <w:lang w:eastAsia="ru-RU"/>
              </w:rPr>
            </w:pPr>
            <w:r w:rsidRPr="004F33B9">
              <w:rPr>
                <w:rFonts w:ascii="Times New Roman" w:eastAsia="Times New Roman" w:hAnsi="Times New Roman" w:cs="Times New Roman"/>
                <w:sz w:val="20"/>
                <w:szCs w:val="20"/>
                <w:lang w:eastAsia="ru-RU"/>
              </w:rPr>
              <w:t>інші операційні витрати (розшифрувати)</w:t>
            </w:r>
          </w:p>
        </w:tc>
        <w:tc>
          <w:tcPr>
            <w:tcW w:w="850" w:type="dxa"/>
            <w:tcBorders>
              <w:top w:val="nil"/>
              <w:left w:val="nil"/>
              <w:bottom w:val="single" w:sz="4" w:space="0" w:color="auto"/>
              <w:right w:val="single" w:sz="4" w:space="0" w:color="auto"/>
            </w:tcBorders>
            <w:shd w:val="clear" w:color="auto" w:fill="auto"/>
            <w:noWrap/>
            <w:vAlign w:val="center"/>
          </w:tcPr>
          <w:p w:rsidR="004F33B9" w:rsidRPr="000B081C" w:rsidRDefault="000B081C" w:rsidP="00BC559F">
            <w:pPr>
              <w:spacing w:after="0" w:line="240" w:lineRule="auto"/>
              <w:jc w:val="center"/>
              <w:rPr>
                <w:rFonts w:ascii="Times New Roman" w:eastAsia="Times New Roman" w:hAnsi="Times New Roman" w:cs="Times New Roman"/>
                <w:sz w:val="20"/>
                <w:szCs w:val="20"/>
                <w:lang w:val="uk-UA" w:eastAsia="ru-RU"/>
              </w:rPr>
            </w:pPr>
            <w:r w:rsidRPr="000B081C">
              <w:rPr>
                <w:rFonts w:ascii="Times New Roman" w:eastAsia="Times New Roman" w:hAnsi="Times New Roman" w:cs="Times New Roman"/>
                <w:sz w:val="20"/>
                <w:szCs w:val="20"/>
                <w:lang w:val="uk-UA" w:eastAsia="ru-RU"/>
              </w:rPr>
              <w:t>1086</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96A1D">
        <w:trPr>
          <w:trHeight w:val="885"/>
        </w:trPr>
        <w:tc>
          <w:tcPr>
            <w:tcW w:w="3403" w:type="dxa"/>
            <w:tcBorders>
              <w:top w:val="nil"/>
              <w:left w:val="single" w:sz="4" w:space="0" w:color="auto"/>
              <w:bottom w:val="single" w:sz="4" w:space="0" w:color="auto"/>
              <w:right w:val="single" w:sz="4" w:space="0" w:color="auto"/>
            </w:tcBorders>
            <w:shd w:val="clear" w:color="000000" w:fill="FDE9D9"/>
            <w:vAlign w:val="center"/>
            <w:hideMark/>
          </w:tcPr>
          <w:p w:rsidR="004F33B9" w:rsidRPr="000B081C" w:rsidRDefault="004F33B9" w:rsidP="00BC559F">
            <w:pPr>
              <w:spacing w:after="0" w:line="240" w:lineRule="auto"/>
              <w:rPr>
                <w:rFonts w:ascii="Times New Roman" w:eastAsia="Times New Roman" w:hAnsi="Times New Roman" w:cs="Times New Roman"/>
                <w:b/>
                <w:bCs/>
                <w:sz w:val="20"/>
                <w:szCs w:val="20"/>
                <w:lang w:eastAsia="ru-RU"/>
              </w:rPr>
            </w:pPr>
            <w:r w:rsidRPr="000B081C">
              <w:rPr>
                <w:rFonts w:ascii="Times New Roman" w:eastAsia="Times New Roman" w:hAnsi="Times New Roman" w:cs="Times New Roman"/>
                <w:b/>
                <w:bCs/>
                <w:sz w:val="20"/>
                <w:szCs w:val="20"/>
                <w:lang w:eastAsia="ru-RU"/>
              </w:rPr>
              <w:t>Фінансовий результат від операційної діяльності: прибуток/збиток</w:t>
            </w:r>
          </w:p>
        </w:tc>
        <w:tc>
          <w:tcPr>
            <w:tcW w:w="850" w:type="dxa"/>
            <w:tcBorders>
              <w:top w:val="nil"/>
              <w:left w:val="nil"/>
              <w:bottom w:val="single" w:sz="4" w:space="0" w:color="auto"/>
              <w:right w:val="single" w:sz="4" w:space="0" w:color="auto"/>
            </w:tcBorders>
            <w:shd w:val="clear" w:color="000000" w:fill="FDE9D9"/>
            <w:noWrap/>
            <w:vAlign w:val="center"/>
            <w:hideMark/>
          </w:tcPr>
          <w:p w:rsidR="004F33B9" w:rsidRPr="000B081C" w:rsidRDefault="000B081C" w:rsidP="00BC559F">
            <w:pPr>
              <w:spacing w:after="0" w:line="240" w:lineRule="auto"/>
              <w:jc w:val="center"/>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11</w:t>
            </w:r>
            <w:r w:rsidRPr="000B081C">
              <w:rPr>
                <w:rFonts w:ascii="Times New Roman" w:eastAsia="Times New Roman" w:hAnsi="Times New Roman" w:cs="Times New Roman"/>
                <w:b/>
                <w:bCs/>
                <w:sz w:val="20"/>
                <w:szCs w:val="20"/>
                <w:lang w:val="uk-UA" w:eastAsia="ru-RU"/>
              </w:rPr>
              <w:t>00</w:t>
            </w:r>
          </w:p>
        </w:tc>
        <w:tc>
          <w:tcPr>
            <w:tcW w:w="993"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0B081C" w:rsidRDefault="004F33B9" w:rsidP="00BC559F">
            <w:pPr>
              <w:spacing w:after="0" w:line="240" w:lineRule="auto"/>
              <w:rPr>
                <w:rFonts w:ascii="Times New Roman" w:eastAsia="Times New Roman" w:hAnsi="Times New Roman" w:cs="Times New Roman"/>
                <w:b/>
                <w:bCs/>
                <w:sz w:val="20"/>
                <w:szCs w:val="20"/>
                <w:lang w:eastAsia="ru-RU"/>
              </w:rPr>
            </w:pPr>
            <w:r w:rsidRPr="000B081C">
              <w:rPr>
                <w:rFonts w:ascii="Times New Roman" w:eastAsia="Times New Roman" w:hAnsi="Times New Roman" w:cs="Times New Roman"/>
                <w:b/>
                <w:bCs/>
                <w:sz w:val="20"/>
                <w:szCs w:val="20"/>
                <w:lang w:eastAsia="ru-RU"/>
              </w:rPr>
              <w:t>Інші фінансові доходи (розшифрувати)</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0B081C" w:rsidRDefault="004F33B9" w:rsidP="00BC559F">
            <w:pPr>
              <w:spacing w:after="0" w:line="240" w:lineRule="auto"/>
              <w:jc w:val="center"/>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11</w:t>
            </w:r>
            <w:r w:rsidR="000B081C">
              <w:rPr>
                <w:rFonts w:ascii="Times New Roman" w:eastAsia="Times New Roman" w:hAnsi="Times New Roman" w:cs="Times New Roman"/>
                <w:b/>
                <w:bCs/>
                <w:sz w:val="20"/>
                <w:szCs w:val="20"/>
                <w:lang w:val="uk-UA"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0B081C" w:rsidRDefault="004F33B9" w:rsidP="00BC559F">
            <w:pPr>
              <w:spacing w:after="0" w:line="240" w:lineRule="auto"/>
              <w:rPr>
                <w:rFonts w:ascii="Times New Roman" w:eastAsia="Times New Roman" w:hAnsi="Times New Roman" w:cs="Times New Roman"/>
                <w:b/>
                <w:bCs/>
                <w:sz w:val="20"/>
                <w:szCs w:val="20"/>
                <w:lang w:eastAsia="ru-RU"/>
              </w:rPr>
            </w:pPr>
            <w:r w:rsidRPr="000B081C">
              <w:rPr>
                <w:rFonts w:ascii="Times New Roman" w:eastAsia="Times New Roman" w:hAnsi="Times New Roman" w:cs="Times New Roman"/>
                <w:b/>
                <w:bCs/>
                <w:sz w:val="20"/>
                <w:szCs w:val="20"/>
                <w:lang w:eastAsia="ru-RU"/>
              </w:rPr>
              <w:t>Фінансові витрати (розшифрувати)</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0B081C" w:rsidRDefault="004F33B9" w:rsidP="00BC559F">
            <w:pPr>
              <w:spacing w:after="0" w:line="240" w:lineRule="auto"/>
              <w:jc w:val="center"/>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11</w:t>
            </w:r>
            <w:r w:rsidR="000B081C" w:rsidRPr="000B081C">
              <w:rPr>
                <w:rFonts w:ascii="Times New Roman" w:eastAsia="Times New Roman" w:hAnsi="Times New Roman" w:cs="Times New Roman"/>
                <w:b/>
                <w:bCs/>
                <w:sz w:val="20"/>
                <w:szCs w:val="20"/>
                <w:lang w:val="uk-UA" w:eastAsia="ru-RU"/>
              </w:rPr>
              <w:t>40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BF3080" w:rsidRDefault="004F33B9" w:rsidP="00BC559F">
            <w:pPr>
              <w:spacing w:after="0" w:line="240" w:lineRule="auto"/>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 xml:space="preserve">Інші доходи (розшифрувати), </w:t>
            </w:r>
            <w:r w:rsidR="00BF3080">
              <w:rPr>
                <w:rFonts w:ascii="Times New Roman" w:eastAsia="Times New Roman" w:hAnsi="Times New Roman" w:cs="Times New Roman"/>
                <w:b/>
                <w:bCs/>
                <w:sz w:val="20"/>
                <w:szCs w:val="20"/>
                <w:lang w:val="uk-UA" w:eastAsia="ru-RU"/>
              </w:rPr>
              <w:t>зокрема:</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0B081C" w:rsidRDefault="004F33B9" w:rsidP="00BC559F">
            <w:pPr>
              <w:spacing w:after="0" w:line="240" w:lineRule="auto"/>
              <w:jc w:val="center"/>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11</w:t>
            </w:r>
            <w:r w:rsidR="000B081C" w:rsidRPr="000B081C">
              <w:rPr>
                <w:rFonts w:ascii="Times New Roman" w:eastAsia="Times New Roman" w:hAnsi="Times New Roman" w:cs="Times New Roman"/>
                <w:b/>
                <w:bCs/>
                <w:sz w:val="20"/>
                <w:szCs w:val="20"/>
                <w:lang w:val="uk-UA"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BF3080" w:rsidRDefault="004F33B9" w:rsidP="00BC559F">
            <w:pPr>
              <w:spacing w:after="0" w:line="240" w:lineRule="auto"/>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Інші витрати (розшифрувати),</w:t>
            </w:r>
            <w:r w:rsidR="00BF3080">
              <w:rPr>
                <w:rFonts w:ascii="Times New Roman" w:eastAsia="Times New Roman" w:hAnsi="Times New Roman" w:cs="Times New Roman"/>
                <w:b/>
                <w:bCs/>
                <w:sz w:val="20"/>
                <w:szCs w:val="20"/>
                <w:lang w:val="uk-UA" w:eastAsia="ru-RU"/>
              </w:rPr>
              <w:t xml:space="preserve"> зокрема</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0B081C" w:rsidRDefault="004F33B9" w:rsidP="00BC559F">
            <w:pPr>
              <w:spacing w:after="0" w:line="240" w:lineRule="auto"/>
              <w:jc w:val="center"/>
              <w:rPr>
                <w:rFonts w:ascii="Times New Roman" w:eastAsia="Times New Roman" w:hAnsi="Times New Roman" w:cs="Times New Roman"/>
                <w:b/>
                <w:bCs/>
                <w:sz w:val="20"/>
                <w:szCs w:val="20"/>
                <w:lang w:val="uk-UA" w:eastAsia="ru-RU"/>
              </w:rPr>
            </w:pPr>
            <w:r w:rsidRPr="000B081C">
              <w:rPr>
                <w:rFonts w:ascii="Times New Roman" w:eastAsia="Times New Roman" w:hAnsi="Times New Roman" w:cs="Times New Roman"/>
                <w:b/>
                <w:bCs/>
                <w:sz w:val="20"/>
                <w:szCs w:val="20"/>
                <w:lang w:eastAsia="ru-RU"/>
              </w:rPr>
              <w:t>11</w:t>
            </w:r>
            <w:r w:rsidR="000B081C" w:rsidRPr="000B081C">
              <w:rPr>
                <w:rFonts w:ascii="Times New Roman" w:eastAsia="Times New Roman" w:hAnsi="Times New Roman" w:cs="Times New Roman"/>
                <w:b/>
                <w:bCs/>
                <w:sz w:val="20"/>
                <w:szCs w:val="20"/>
                <w:lang w:val="uk-UA" w:eastAsia="ru-RU"/>
              </w:rPr>
              <w:t>60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FF10F4">
        <w:trPr>
          <w:trHeight w:val="675"/>
        </w:trPr>
        <w:tc>
          <w:tcPr>
            <w:tcW w:w="3403" w:type="dxa"/>
            <w:tcBorders>
              <w:top w:val="nil"/>
              <w:left w:val="single" w:sz="4" w:space="0" w:color="auto"/>
              <w:bottom w:val="single" w:sz="4" w:space="0" w:color="auto"/>
              <w:right w:val="single" w:sz="4" w:space="0" w:color="auto"/>
            </w:tcBorders>
            <w:shd w:val="clear" w:color="000000" w:fill="FDE9D9"/>
            <w:vAlign w:val="center"/>
            <w:hideMark/>
          </w:tcPr>
          <w:p w:rsidR="004F33B9" w:rsidRPr="005C299B" w:rsidRDefault="004F33B9" w:rsidP="00BC559F">
            <w:pPr>
              <w:spacing w:after="0" w:line="240" w:lineRule="auto"/>
              <w:rPr>
                <w:rFonts w:ascii="Times New Roman" w:eastAsia="Times New Roman" w:hAnsi="Times New Roman" w:cs="Times New Roman"/>
                <w:b/>
                <w:bCs/>
                <w:sz w:val="20"/>
                <w:szCs w:val="20"/>
                <w:lang w:eastAsia="ru-RU"/>
              </w:rPr>
            </w:pPr>
            <w:r w:rsidRPr="005C299B">
              <w:rPr>
                <w:rFonts w:ascii="Times New Roman" w:eastAsia="Times New Roman" w:hAnsi="Times New Roman" w:cs="Times New Roman"/>
                <w:b/>
                <w:bCs/>
                <w:sz w:val="20"/>
                <w:szCs w:val="20"/>
                <w:lang w:eastAsia="ru-RU"/>
              </w:rPr>
              <w:t>Фінансовий результат до оподаткування: прибуток/збиток</w:t>
            </w:r>
          </w:p>
        </w:tc>
        <w:tc>
          <w:tcPr>
            <w:tcW w:w="850" w:type="dxa"/>
            <w:tcBorders>
              <w:top w:val="nil"/>
              <w:left w:val="nil"/>
              <w:bottom w:val="single" w:sz="4" w:space="0" w:color="auto"/>
              <w:right w:val="single" w:sz="4" w:space="0" w:color="auto"/>
            </w:tcBorders>
            <w:shd w:val="clear" w:color="000000" w:fill="FDE9D9"/>
            <w:noWrap/>
            <w:vAlign w:val="center"/>
            <w:hideMark/>
          </w:tcPr>
          <w:p w:rsidR="004F33B9" w:rsidRPr="005C299B" w:rsidRDefault="005C299B" w:rsidP="00BC559F">
            <w:pPr>
              <w:spacing w:after="0" w:line="240" w:lineRule="auto"/>
              <w:jc w:val="center"/>
              <w:rPr>
                <w:rFonts w:ascii="Times New Roman" w:eastAsia="Times New Roman" w:hAnsi="Times New Roman" w:cs="Times New Roman"/>
                <w:b/>
                <w:bCs/>
                <w:sz w:val="20"/>
                <w:szCs w:val="20"/>
                <w:lang w:val="uk-UA" w:eastAsia="ru-RU"/>
              </w:rPr>
            </w:pPr>
            <w:r w:rsidRPr="005C299B">
              <w:rPr>
                <w:rFonts w:ascii="Times New Roman" w:eastAsia="Times New Roman" w:hAnsi="Times New Roman" w:cs="Times New Roman"/>
                <w:b/>
                <w:bCs/>
                <w:sz w:val="20"/>
                <w:szCs w:val="20"/>
                <w:lang w:eastAsia="ru-RU"/>
              </w:rPr>
              <w:t>1</w:t>
            </w:r>
            <w:r w:rsidRPr="005C299B">
              <w:rPr>
                <w:rFonts w:ascii="Times New Roman" w:eastAsia="Times New Roman" w:hAnsi="Times New Roman" w:cs="Times New Roman"/>
                <w:b/>
                <w:bCs/>
                <w:sz w:val="20"/>
                <w:szCs w:val="20"/>
                <w:lang w:val="uk-UA" w:eastAsia="ru-RU"/>
              </w:rPr>
              <w:t>170</w:t>
            </w:r>
          </w:p>
        </w:tc>
        <w:tc>
          <w:tcPr>
            <w:tcW w:w="993"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5C299B" w:rsidRDefault="004F33B9" w:rsidP="00BC559F">
            <w:pPr>
              <w:spacing w:after="0" w:line="240" w:lineRule="auto"/>
              <w:rPr>
                <w:rFonts w:ascii="Times New Roman" w:eastAsia="Times New Roman" w:hAnsi="Times New Roman" w:cs="Times New Roman"/>
                <w:sz w:val="20"/>
                <w:szCs w:val="20"/>
                <w:lang w:eastAsia="ru-RU"/>
              </w:rPr>
            </w:pPr>
            <w:r w:rsidRPr="005C299B">
              <w:rPr>
                <w:rFonts w:ascii="Times New Roman" w:eastAsia="Times New Roman" w:hAnsi="Times New Roman" w:cs="Times New Roman"/>
                <w:sz w:val="20"/>
                <w:szCs w:val="20"/>
                <w:lang w:eastAsia="ru-RU"/>
              </w:rPr>
              <w:t>Витрати (дохід) з податку на 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5C299B" w:rsidRDefault="005C299B" w:rsidP="00BC559F">
            <w:pPr>
              <w:spacing w:after="0" w:line="240" w:lineRule="auto"/>
              <w:jc w:val="center"/>
              <w:rPr>
                <w:rFonts w:ascii="Times New Roman" w:eastAsia="Times New Roman" w:hAnsi="Times New Roman" w:cs="Times New Roman"/>
                <w:sz w:val="20"/>
                <w:szCs w:val="20"/>
                <w:lang w:val="uk-UA" w:eastAsia="ru-RU"/>
              </w:rPr>
            </w:pPr>
            <w:r w:rsidRPr="005C299B">
              <w:rPr>
                <w:rFonts w:ascii="Times New Roman" w:eastAsia="Times New Roman" w:hAnsi="Times New Roman" w:cs="Times New Roman"/>
                <w:sz w:val="20"/>
                <w:szCs w:val="20"/>
                <w:lang w:eastAsia="ru-RU"/>
              </w:rPr>
              <w:t>1</w:t>
            </w:r>
            <w:r w:rsidRPr="005C299B">
              <w:rPr>
                <w:rFonts w:ascii="Times New Roman" w:eastAsia="Times New Roman" w:hAnsi="Times New Roman" w:cs="Times New Roman"/>
                <w:sz w:val="20"/>
                <w:szCs w:val="20"/>
                <w:lang w:val="uk-UA" w:eastAsia="ru-RU"/>
              </w:rPr>
              <w:t>180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96A1D">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5C299B" w:rsidRDefault="004F33B9" w:rsidP="00BC559F">
            <w:pPr>
              <w:spacing w:after="0" w:line="240" w:lineRule="auto"/>
              <w:rPr>
                <w:rFonts w:ascii="Times New Roman" w:eastAsia="Times New Roman" w:hAnsi="Times New Roman" w:cs="Times New Roman"/>
                <w:sz w:val="20"/>
                <w:szCs w:val="20"/>
                <w:lang w:eastAsia="ru-RU"/>
              </w:rPr>
            </w:pPr>
            <w:r w:rsidRPr="005C299B">
              <w:rPr>
                <w:rFonts w:ascii="Times New Roman" w:eastAsia="Times New Roman" w:hAnsi="Times New Roman" w:cs="Times New Roman"/>
                <w:sz w:val="20"/>
                <w:szCs w:val="20"/>
                <w:lang w:eastAsia="ru-RU"/>
              </w:rPr>
              <w:t xml:space="preserve">Прибуток (збиток) від  припиненої діяльності після оподаткування </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5C299B" w:rsidRDefault="005C299B" w:rsidP="00BC559F">
            <w:pPr>
              <w:spacing w:after="0" w:line="240" w:lineRule="auto"/>
              <w:jc w:val="center"/>
              <w:rPr>
                <w:rFonts w:ascii="Times New Roman" w:eastAsia="Times New Roman" w:hAnsi="Times New Roman" w:cs="Times New Roman"/>
                <w:sz w:val="20"/>
                <w:szCs w:val="20"/>
                <w:lang w:val="uk-UA" w:eastAsia="ru-RU"/>
              </w:rPr>
            </w:pPr>
            <w:r w:rsidRPr="005C299B">
              <w:rPr>
                <w:rFonts w:ascii="Times New Roman" w:eastAsia="Times New Roman" w:hAnsi="Times New Roman" w:cs="Times New Roman"/>
                <w:sz w:val="20"/>
                <w:szCs w:val="20"/>
                <w:lang w:eastAsia="ru-RU"/>
              </w:rPr>
              <w:t>1</w:t>
            </w:r>
            <w:r w:rsidRPr="005C299B">
              <w:rPr>
                <w:rFonts w:ascii="Times New Roman" w:eastAsia="Times New Roman" w:hAnsi="Times New Roman" w:cs="Times New Roman"/>
                <w:sz w:val="20"/>
                <w:szCs w:val="20"/>
                <w:lang w:val="uk-UA" w:eastAsia="ru-RU"/>
              </w:rPr>
              <w:t>190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FF10F4">
        <w:trPr>
          <w:trHeight w:val="613"/>
        </w:trPr>
        <w:tc>
          <w:tcPr>
            <w:tcW w:w="3403" w:type="dxa"/>
            <w:tcBorders>
              <w:top w:val="nil"/>
              <w:left w:val="single" w:sz="4" w:space="0" w:color="auto"/>
              <w:bottom w:val="single" w:sz="4" w:space="0" w:color="auto"/>
              <w:right w:val="single" w:sz="4" w:space="0" w:color="auto"/>
            </w:tcBorders>
            <w:shd w:val="clear" w:color="000000" w:fill="FDE9D9"/>
            <w:vAlign w:val="center"/>
            <w:hideMark/>
          </w:tcPr>
          <w:p w:rsidR="004F33B9" w:rsidRPr="005C299B" w:rsidRDefault="004F33B9" w:rsidP="00BC559F">
            <w:pPr>
              <w:spacing w:after="0" w:line="240" w:lineRule="auto"/>
              <w:rPr>
                <w:rFonts w:ascii="Times New Roman" w:eastAsia="Times New Roman" w:hAnsi="Times New Roman" w:cs="Times New Roman"/>
                <w:b/>
                <w:bCs/>
                <w:sz w:val="20"/>
                <w:szCs w:val="20"/>
                <w:lang w:eastAsia="ru-RU"/>
              </w:rPr>
            </w:pPr>
            <w:r w:rsidRPr="005C299B">
              <w:rPr>
                <w:rFonts w:ascii="Times New Roman" w:eastAsia="Times New Roman" w:hAnsi="Times New Roman" w:cs="Times New Roman"/>
                <w:b/>
                <w:bCs/>
                <w:sz w:val="20"/>
                <w:szCs w:val="20"/>
                <w:lang w:eastAsia="ru-RU"/>
              </w:rPr>
              <w:t>Чистий  фінансовий результат: прибуток/збиток</w:t>
            </w:r>
          </w:p>
        </w:tc>
        <w:tc>
          <w:tcPr>
            <w:tcW w:w="850" w:type="dxa"/>
            <w:tcBorders>
              <w:top w:val="nil"/>
              <w:left w:val="nil"/>
              <w:bottom w:val="single" w:sz="4" w:space="0" w:color="auto"/>
              <w:right w:val="single" w:sz="4" w:space="0" w:color="auto"/>
            </w:tcBorders>
            <w:shd w:val="clear" w:color="000000" w:fill="FDE9D9"/>
            <w:noWrap/>
            <w:vAlign w:val="center"/>
            <w:hideMark/>
          </w:tcPr>
          <w:p w:rsidR="004F33B9" w:rsidRPr="005C299B" w:rsidRDefault="005C299B" w:rsidP="00BC559F">
            <w:pPr>
              <w:spacing w:after="0" w:line="240" w:lineRule="auto"/>
              <w:jc w:val="center"/>
              <w:rPr>
                <w:rFonts w:ascii="Times New Roman" w:eastAsia="Times New Roman" w:hAnsi="Times New Roman" w:cs="Times New Roman"/>
                <w:b/>
                <w:bCs/>
                <w:sz w:val="20"/>
                <w:szCs w:val="20"/>
                <w:lang w:val="uk-UA" w:eastAsia="ru-RU"/>
              </w:rPr>
            </w:pPr>
            <w:r w:rsidRPr="005C299B">
              <w:rPr>
                <w:rFonts w:ascii="Times New Roman" w:eastAsia="Times New Roman" w:hAnsi="Times New Roman" w:cs="Times New Roman"/>
                <w:b/>
                <w:bCs/>
                <w:sz w:val="20"/>
                <w:szCs w:val="20"/>
                <w:lang w:eastAsia="ru-RU"/>
              </w:rPr>
              <w:t>12</w:t>
            </w:r>
            <w:r w:rsidRPr="005C299B">
              <w:rPr>
                <w:rFonts w:ascii="Times New Roman" w:eastAsia="Times New Roman" w:hAnsi="Times New Roman" w:cs="Times New Roman"/>
                <w:b/>
                <w:bCs/>
                <w:sz w:val="20"/>
                <w:szCs w:val="20"/>
                <w:lang w:val="uk-UA" w:eastAsia="ru-RU"/>
              </w:rPr>
              <w:t>00</w:t>
            </w:r>
          </w:p>
        </w:tc>
        <w:tc>
          <w:tcPr>
            <w:tcW w:w="993"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FF10F4">
        <w:trPr>
          <w:trHeight w:val="409"/>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rPr>
                <w:rFonts w:ascii="Times New Roman" w:eastAsia="Times New Roman" w:hAnsi="Times New Roman" w:cs="Times New Roman"/>
                <w:b/>
                <w:bCs/>
                <w:color w:val="FF0000"/>
                <w:sz w:val="20"/>
                <w:szCs w:val="20"/>
                <w:lang w:eastAsia="ru-RU"/>
              </w:rPr>
            </w:pPr>
            <w:r w:rsidRPr="005C299B">
              <w:rPr>
                <w:rFonts w:ascii="Times New Roman" w:eastAsia="Times New Roman" w:hAnsi="Times New Roman" w:cs="Times New Roman"/>
                <w:b/>
                <w:bCs/>
                <w:sz w:val="20"/>
                <w:szCs w:val="20"/>
                <w:lang w:eastAsia="ru-RU"/>
              </w:rPr>
              <w:t>Доходи і витрати (узагальнені показники)</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5C299B" w:rsidRDefault="004F33B9" w:rsidP="00BC559F">
            <w:pPr>
              <w:spacing w:after="0" w:line="240" w:lineRule="auto"/>
              <w:rPr>
                <w:rFonts w:ascii="Times New Roman" w:eastAsia="Times New Roman" w:hAnsi="Times New Roman" w:cs="Times New Roman"/>
                <w:sz w:val="20"/>
                <w:szCs w:val="20"/>
                <w:lang w:eastAsia="ru-RU"/>
              </w:rPr>
            </w:pPr>
            <w:r w:rsidRPr="005C299B">
              <w:rPr>
                <w:rFonts w:ascii="Times New Roman" w:eastAsia="Times New Roman" w:hAnsi="Times New Roman" w:cs="Times New Roman"/>
                <w:sz w:val="20"/>
                <w:szCs w:val="20"/>
                <w:lang w:eastAsia="ru-RU"/>
              </w:rPr>
              <w:t>Усього доходів</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5C299B" w:rsidRDefault="005C299B"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val="uk-UA"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5C299B" w:rsidRDefault="004F33B9" w:rsidP="00BC559F">
            <w:pPr>
              <w:spacing w:after="0" w:line="240" w:lineRule="auto"/>
              <w:rPr>
                <w:rFonts w:ascii="Times New Roman" w:eastAsia="Times New Roman" w:hAnsi="Times New Roman" w:cs="Times New Roman"/>
                <w:sz w:val="20"/>
                <w:szCs w:val="20"/>
                <w:lang w:eastAsia="ru-RU"/>
              </w:rPr>
            </w:pPr>
            <w:r w:rsidRPr="005C299B">
              <w:rPr>
                <w:rFonts w:ascii="Times New Roman" w:eastAsia="Times New Roman" w:hAnsi="Times New Roman" w:cs="Times New Roman"/>
                <w:sz w:val="20"/>
                <w:szCs w:val="20"/>
                <w:lang w:eastAsia="ru-RU"/>
              </w:rPr>
              <w:t>Усього витрат</w:t>
            </w:r>
          </w:p>
        </w:tc>
        <w:tc>
          <w:tcPr>
            <w:tcW w:w="850" w:type="dxa"/>
            <w:tcBorders>
              <w:top w:val="nil"/>
              <w:left w:val="nil"/>
              <w:bottom w:val="single" w:sz="4" w:space="0" w:color="auto"/>
              <w:right w:val="single" w:sz="4" w:space="0" w:color="auto"/>
            </w:tcBorders>
            <w:shd w:val="clear" w:color="auto" w:fill="auto"/>
            <w:noWrap/>
            <w:vAlign w:val="center"/>
            <w:hideMark/>
          </w:tcPr>
          <w:p w:rsidR="004F33B9" w:rsidRPr="005C299B" w:rsidRDefault="005C299B" w:rsidP="00BC559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val="uk-UA" w:eastAsia="ru-RU"/>
              </w:rPr>
              <w:t>20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FF10F4">
        <w:trPr>
          <w:trHeight w:val="441"/>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b/>
                <w:bCs/>
                <w:sz w:val="20"/>
                <w:szCs w:val="20"/>
                <w:lang w:eastAsia="ru-RU"/>
              </w:rPr>
            </w:pPr>
            <w:r w:rsidRPr="00E9420F">
              <w:rPr>
                <w:rFonts w:ascii="Times New Roman" w:eastAsia="Times New Roman" w:hAnsi="Times New Roman" w:cs="Times New Roman"/>
                <w:b/>
                <w:bCs/>
                <w:sz w:val="20"/>
                <w:szCs w:val="20"/>
                <w:lang w:eastAsia="ru-RU"/>
              </w:rPr>
              <w:t>Елементи операційних витрат</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BF3080" w:rsidRDefault="004F33B9" w:rsidP="00BC559F">
            <w:pPr>
              <w:spacing w:after="0" w:line="240" w:lineRule="auto"/>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eastAsia="ru-RU"/>
              </w:rPr>
              <w:t xml:space="preserve">Матеріальні витрати, </w:t>
            </w:r>
            <w:r w:rsidR="00BF3080">
              <w:rPr>
                <w:rFonts w:ascii="Times New Roman" w:eastAsia="Times New Roman" w:hAnsi="Times New Roman" w:cs="Times New Roman"/>
                <w:sz w:val="20"/>
                <w:szCs w:val="20"/>
                <w:lang w:val="uk-UA" w:eastAsia="ru-RU"/>
              </w:rPr>
              <w:t>з них:</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val="uk-UA" w:eastAsia="ru-RU"/>
              </w:rPr>
              <w:t>1400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витрати на сировину та основні матеріали</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val="uk-UA" w:eastAsia="ru-RU"/>
              </w:rPr>
              <w:t>1401</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витрати на паливо та енергію</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eastAsia="ru-RU"/>
              </w:rPr>
              <w:t>1</w:t>
            </w:r>
            <w:r w:rsidRPr="00E9420F">
              <w:rPr>
                <w:rFonts w:ascii="Times New Roman" w:eastAsia="Times New Roman" w:hAnsi="Times New Roman" w:cs="Times New Roman"/>
                <w:sz w:val="20"/>
                <w:szCs w:val="20"/>
                <w:lang w:val="uk-UA" w:eastAsia="ru-RU"/>
              </w:rPr>
              <w:t>402</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Витрати на оплату праці</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val="uk-UA" w:eastAsia="ru-RU"/>
              </w:rPr>
              <w:t>1410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eastAsia="ru-RU"/>
              </w:rPr>
              <w:t>1</w:t>
            </w:r>
            <w:r w:rsidRPr="00E9420F">
              <w:rPr>
                <w:rFonts w:ascii="Times New Roman" w:eastAsia="Times New Roman" w:hAnsi="Times New Roman" w:cs="Times New Roman"/>
                <w:sz w:val="20"/>
                <w:szCs w:val="20"/>
                <w:lang w:val="uk-UA" w:eastAsia="ru-RU"/>
              </w:rPr>
              <w:t>420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Амортизація</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eastAsia="ru-RU"/>
              </w:rPr>
              <w:t>1</w:t>
            </w:r>
            <w:r w:rsidRPr="00E9420F">
              <w:rPr>
                <w:rFonts w:ascii="Times New Roman" w:eastAsia="Times New Roman" w:hAnsi="Times New Roman" w:cs="Times New Roman"/>
                <w:sz w:val="20"/>
                <w:szCs w:val="20"/>
                <w:lang w:val="uk-UA" w:eastAsia="ru-RU"/>
              </w:rPr>
              <w:t>430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sz w:val="20"/>
                <w:szCs w:val="20"/>
                <w:lang w:eastAsia="ru-RU"/>
              </w:rPr>
            </w:pPr>
            <w:r w:rsidRPr="00E9420F">
              <w:rPr>
                <w:rFonts w:ascii="Times New Roman" w:eastAsia="Times New Roman" w:hAnsi="Times New Roman" w:cs="Times New Roman"/>
                <w:sz w:val="20"/>
                <w:szCs w:val="20"/>
                <w:lang w:eastAsia="ru-RU"/>
              </w:rPr>
              <w:t>Інші операційні витрати</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sz w:val="20"/>
                <w:szCs w:val="20"/>
                <w:lang w:val="uk-UA" w:eastAsia="ru-RU"/>
              </w:rPr>
            </w:pPr>
            <w:r w:rsidRPr="00E9420F">
              <w:rPr>
                <w:rFonts w:ascii="Times New Roman" w:eastAsia="Times New Roman" w:hAnsi="Times New Roman" w:cs="Times New Roman"/>
                <w:sz w:val="20"/>
                <w:szCs w:val="20"/>
                <w:lang w:val="uk-UA" w:eastAsia="ru-RU"/>
              </w:rPr>
              <w:t>1440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color w:val="FF0000"/>
                <w:sz w:val="20"/>
                <w:szCs w:val="20"/>
                <w:lang w:eastAsia="ru-RU"/>
              </w:rPr>
            </w:pPr>
            <w:r w:rsidRPr="00750400">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r w:rsidR="004F33B9" w:rsidRPr="00750400" w:rsidTr="0037336B">
        <w:trPr>
          <w:trHeight w:val="4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F33B9" w:rsidRPr="00E9420F" w:rsidRDefault="004F33B9" w:rsidP="00BC559F">
            <w:pPr>
              <w:spacing w:after="0" w:line="240" w:lineRule="auto"/>
              <w:rPr>
                <w:rFonts w:ascii="Times New Roman" w:eastAsia="Times New Roman" w:hAnsi="Times New Roman" w:cs="Times New Roman"/>
                <w:b/>
                <w:bCs/>
                <w:sz w:val="20"/>
                <w:szCs w:val="20"/>
                <w:lang w:eastAsia="ru-RU"/>
              </w:rPr>
            </w:pPr>
            <w:r w:rsidRPr="00E9420F">
              <w:rPr>
                <w:rFonts w:ascii="Times New Roman" w:eastAsia="Times New Roman" w:hAnsi="Times New Roman" w:cs="Times New Roman"/>
                <w:b/>
                <w:bCs/>
                <w:sz w:val="20"/>
                <w:szCs w:val="20"/>
                <w:lang w:eastAsia="ru-RU"/>
              </w:rPr>
              <w:t>Усього</w:t>
            </w:r>
          </w:p>
        </w:tc>
        <w:tc>
          <w:tcPr>
            <w:tcW w:w="850" w:type="dxa"/>
            <w:tcBorders>
              <w:top w:val="nil"/>
              <w:left w:val="nil"/>
              <w:bottom w:val="single" w:sz="4" w:space="0" w:color="auto"/>
              <w:right w:val="single" w:sz="4" w:space="0" w:color="auto"/>
            </w:tcBorders>
            <w:shd w:val="clear" w:color="auto" w:fill="auto"/>
            <w:vAlign w:val="center"/>
            <w:hideMark/>
          </w:tcPr>
          <w:p w:rsidR="004F33B9" w:rsidRPr="00E9420F" w:rsidRDefault="00E9420F" w:rsidP="00BC559F">
            <w:pPr>
              <w:spacing w:after="0" w:line="240" w:lineRule="auto"/>
              <w:jc w:val="center"/>
              <w:rPr>
                <w:rFonts w:ascii="Times New Roman" w:eastAsia="Times New Roman" w:hAnsi="Times New Roman" w:cs="Times New Roman"/>
                <w:b/>
                <w:bCs/>
                <w:sz w:val="20"/>
                <w:szCs w:val="20"/>
                <w:lang w:val="uk-UA" w:eastAsia="ru-RU"/>
              </w:rPr>
            </w:pPr>
            <w:r w:rsidRPr="00E9420F">
              <w:rPr>
                <w:rFonts w:ascii="Times New Roman" w:eastAsia="Times New Roman" w:hAnsi="Times New Roman" w:cs="Times New Roman"/>
                <w:b/>
                <w:bCs/>
                <w:sz w:val="20"/>
                <w:szCs w:val="20"/>
                <w:lang w:eastAsia="ru-RU"/>
              </w:rPr>
              <w:t>1</w:t>
            </w:r>
            <w:r w:rsidRPr="00E9420F">
              <w:rPr>
                <w:rFonts w:ascii="Times New Roman" w:eastAsia="Times New Roman" w:hAnsi="Times New Roman" w:cs="Times New Roman"/>
                <w:b/>
                <w:bCs/>
                <w:sz w:val="20"/>
                <w:szCs w:val="20"/>
                <w:lang w:val="uk-UA" w:eastAsia="ru-RU"/>
              </w:rPr>
              <w:t>450</w:t>
            </w:r>
          </w:p>
        </w:tc>
        <w:tc>
          <w:tcPr>
            <w:tcW w:w="993"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F33B9" w:rsidRPr="00750400" w:rsidRDefault="004F33B9" w:rsidP="00BC559F">
            <w:pPr>
              <w:spacing w:after="0" w:line="240" w:lineRule="auto"/>
              <w:jc w:val="center"/>
              <w:rPr>
                <w:rFonts w:ascii="Times New Roman" w:eastAsia="Times New Roman" w:hAnsi="Times New Roman" w:cs="Times New Roman"/>
                <w:b/>
                <w:bCs/>
                <w:color w:val="FF0000"/>
                <w:sz w:val="20"/>
                <w:szCs w:val="20"/>
                <w:lang w:eastAsia="ru-RU"/>
              </w:rPr>
            </w:pPr>
            <w:r w:rsidRPr="00750400">
              <w:rPr>
                <w:rFonts w:ascii="Times New Roman" w:eastAsia="Times New Roman" w:hAnsi="Times New Roman" w:cs="Times New Roman"/>
                <w:b/>
                <w:bCs/>
                <w:color w:val="FF0000"/>
                <w:sz w:val="20"/>
                <w:szCs w:val="20"/>
                <w:lang w:eastAsia="ru-RU"/>
              </w:rPr>
              <w:t> </w:t>
            </w:r>
          </w:p>
        </w:tc>
      </w:tr>
    </w:tbl>
    <w:p w:rsidR="00BC559F" w:rsidRPr="00750400" w:rsidRDefault="00BC559F" w:rsidP="00BC559F">
      <w:pPr>
        <w:spacing w:after="0"/>
        <w:jc w:val="center"/>
        <w:rPr>
          <w:rFonts w:ascii="Times New Roman" w:hAnsi="Times New Roman" w:cs="Times New Roman"/>
          <w:color w:val="FF0000"/>
          <w:sz w:val="20"/>
          <w:szCs w:val="20"/>
          <w:lang w:val="uk-UA"/>
        </w:rPr>
      </w:pPr>
    </w:p>
    <w:p w:rsidR="00396A1D" w:rsidRDefault="00396A1D" w:rsidP="00BC559F">
      <w:pPr>
        <w:spacing w:after="0"/>
        <w:jc w:val="center"/>
        <w:rPr>
          <w:rFonts w:ascii="Times New Roman" w:hAnsi="Times New Roman" w:cs="Times New Roman"/>
          <w:sz w:val="20"/>
          <w:szCs w:val="20"/>
          <w:lang w:val="uk-UA"/>
        </w:rPr>
      </w:pPr>
    </w:p>
    <w:p w:rsidR="00E45655" w:rsidRPr="00E918B0" w:rsidRDefault="00E45655" w:rsidP="00BC559F">
      <w:pPr>
        <w:spacing w:after="0"/>
        <w:jc w:val="center"/>
        <w:rPr>
          <w:rFonts w:ascii="Times New Roman" w:hAnsi="Times New Roman" w:cs="Times New Roman"/>
          <w:sz w:val="20"/>
          <w:szCs w:val="20"/>
          <w:lang w:val="uk-UA"/>
        </w:rPr>
      </w:pPr>
    </w:p>
    <w:p w:rsidR="00396A1D" w:rsidRPr="00E918B0" w:rsidRDefault="00396A1D" w:rsidP="00396A1D">
      <w:pPr>
        <w:spacing w:after="0"/>
        <w:rPr>
          <w:rFonts w:ascii="Times New Roman" w:hAnsi="Times New Roman" w:cs="Times New Roman"/>
          <w:sz w:val="20"/>
          <w:szCs w:val="20"/>
          <w:lang w:val="uk-UA"/>
        </w:rPr>
      </w:pPr>
      <w:r w:rsidRPr="00E918B0">
        <w:rPr>
          <w:rFonts w:ascii="Times New Roman" w:hAnsi="Times New Roman" w:cs="Times New Roman"/>
          <w:b/>
          <w:sz w:val="20"/>
          <w:szCs w:val="20"/>
          <w:lang w:val="uk-UA"/>
        </w:rPr>
        <w:t>Керівник</w:t>
      </w:r>
      <w:r w:rsidRPr="00E918B0">
        <w:rPr>
          <w:rFonts w:ascii="Times New Roman" w:hAnsi="Times New Roman" w:cs="Times New Roman"/>
          <w:sz w:val="20"/>
          <w:szCs w:val="20"/>
          <w:lang w:val="uk-UA"/>
        </w:rPr>
        <w:t xml:space="preserve">___________________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 xml:space="preserve">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________________________</w:t>
      </w:r>
    </w:p>
    <w:p w:rsidR="00396A1D" w:rsidRPr="00E918B0" w:rsidRDefault="00396A1D" w:rsidP="00396A1D">
      <w:pPr>
        <w:spacing w:after="0"/>
        <w:rPr>
          <w:rFonts w:ascii="Times New Roman" w:hAnsi="Times New Roman" w:cs="Times New Roman"/>
          <w:i/>
          <w:sz w:val="20"/>
          <w:szCs w:val="20"/>
          <w:lang w:val="uk-UA"/>
        </w:rPr>
      </w:pPr>
      <w:r w:rsidRPr="00E918B0">
        <w:rPr>
          <w:rFonts w:ascii="Times New Roman" w:hAnsi="Times New Roman" w:cs="Times New Roman"/>
          <w:i/>
          <w:sz w:val="20"/>
          <w:szCs w:val="20"/>
          <w:lang w:val="uk-UA"/>
        </w:rPr>
        <w:t xml:space="preserve">                         (посада)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(ініціали, прізвище)</w:t>
      </w:r>
    </w:p>
    <w:p w:rsidR="00396A1D" w:rsidRPr="00E918B0" w:rsidRDefault="00396A1D" w:rsidP="00396A1D">
      <w:pPr>
        <w:spacing w:after="0"/>
        <w:rPr>
          <w:rFonts w:ascii="Times New Roman" w:hAnsi="Times New Roman" w:cs="Times New Roman"/>
          <w:i/>
          <w:sz w:val="20"/>
          <w:szCs w:val="20"/>
          <w:lang w:val="uk-UA"/>
        </w:rPr>
      </w:pPr>
    </w:p>
    <w:p w:rsidR="00522571" w:rsidRPr="00E918B0" w:rsidRDefault="00522571" w:rsidP="00396A1D">
      <w:pPr>
        <w:spacing w:after="0"/>
        <w:jc w:val="center"/>
        <w:rPr>
          <w:rFonts w:ascii="Times New Roman" w:hAnsi="Times New Roman" w:cs="Times New Roman"/>
          <w:sz w:val="20"/>
          <w:szCs w:val="20"/>
          <w:lang w:val="uk-UA"/>
        </w:rPr>
      </w:pPr>
    </w:p>
    <w:p w:rsidR="00CE5145" w:rsidRDefault="00CE5145" w:rsidP="00522571">
      <w:pPr>
        <w:spacing w:after="0"/>
        <w:jc w:val="right"/>
        <w:rPr>
          <w:rFonts w:ascii="Times New Roman" w:hAnsi="Times New Roman" w:cs="Times New Roman"/>
          <w:sz w:val="20"/>
          <w:szCs w:val="20"/>
          <w:lang w:val="uk-UA"/>
        </w:rPr>
      </w:pPr>
    </w:p>
    <w:p w:rsidR="00B37A26" w:rsidRDefault="00B37A26" w:rsidP="00522571">
      <w:pPr>
        <w:spacing w:after="0"/>
        <w:jc w:val="right"/>
        <w:rPr>
          <w:rFonts w:ascii="Times New Roman" w:hAnsi="Times New Roman" w:cs="Times New Roman"/>
          <w:sz w:val="20"/>
          <w:szCs w:val="20"/>
          <w:lang w:val="uk-UA"/>
        </w:rPr>
      </w:pPr>
    </w:p>
    <w:p w:rsidR="00B37A26" w:rsidRDefault="00B37A26" w:rsidP="00522571">
      <w:pPr>
        <w:spacing w:after="0"/>
        <w:jc w:val="right"/>
        <w:rPr>
          <w:rFonts w:ascii="Times New Roman" w:hAnsi="Times New Roman" w:cs="Times New Roman"/>
          <w:sz w:val="20"/>
          <w:szCs w:val="20"/>
          <w:lang w:val="uk-UA"/>
        </w:rPr>
      </w:pPr>
    </w:p>
    <w:p w:rsidR="00B07E25" w:rsidRDefault="00B07E25" w:rsidP="00522571">
      <w:pPr>
        <w:spacing w:after="0"/>
        <w:jc w:val="right"/>
        <w:rPr>
          <w:rFonts w:ascii="Times New Roman" w:hAnsi="Times New Roman" w:cs="Times New Roman"/>
          <w:sz w:val="20"/>
          <w:szCs w:val="20"/>
          <w:lang w:val="uk-UA"/>
        </w:rPr>
      </w:pPr>
    </w:p>
    <w:p w:rsidR="00B07E25" w:rsidRDefault="00B07E25" w:rsidP="00522571">
      <w:pPr>
        <w:spacing w:after="0"/>
        <w:jc w:val="right"/>
        <w:rPr>
          <w:rFonts w:ascii="Times New Roman" w:hAnsi="Times New Roman" w:cs="Times New Roman"/>
          <w:sz w:val="20"/>
          <w:szCs w:val="20"/>
          <w:lang w:val="uk-UA"/>
        </w:rPr>
      </w:pPr>
    </w:p>
    <w:p w:rsidR="00B07E25" w:rsidRDefault="00B07E25" w:rsidP="00522571">
      <w:pPr>
        <w:spacing w:after="0"/>
        <w:jc w:val="right"/>
        <w:rPr>
          <w:rFonts w:ascii="Times New Roman" w:hAnsi="Times New Roman" w:cs="Times New Roman"/>
          <w:sz w:val="20"/>
          <w:szCs w:val="20"/>
          <w:lang w:val="uk-UA"/>
        </w:rPr>
      </w:pPr>
    </w:p>
    <w:p w:rsidR="00B37A26" w:rsidRPr="00B37A26" w:rsidRDefault="00B37A26" w:rsidP="00522571">
      <w:pPr>
        <w:spacing w:after="0"/>
        <w:jc w:val="right"/>
        <w:rPr>
          <w:rFonts w:ascii="Times New Roman" w:hAnsi="Times New Roman" w:cs="Times New Roman"/>
          <w:sz w:val="20"/>
          <w:szCs w:val="20"/>
          <w:lang w:val="uk-UA"/>
        </w:rPr>
      </w:pPr>
    </w:p>
    <w:p w:rsidR="00522571" w:rsidRPr="00E918B0" w:rsidRDefault="00D65BE5" w:rsidP="00522571">
      <w:pPr>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2</w:t>
      </w:r>
    </w:p>
    <w:tbl>
      <w:tblPr>
        <w:tblW w:w="10453" w:type="dxa"/>
        <w:tblInd w:w="-176" w:type="dxa"/>
        <w:tblLayout w:type="fixed"/>
        <w:tblLook w:val="04A0" w:firstRow="1" w:lastRow="0" w:firstColumn="1" w:lastColumn="0" w:noHBand="0" w:noVBand="1"/>
      </w:tblPr>
      <w:tblGrid>
        <w:gridCol w:w="3261"/>
        <w:gridCol w:w="992"/>
        <w:gridCol w:w="993"/>
        <w:gridCol w:w="1134"/>
        <w:gridCol w:w="992"/>
        <w:gridCol w:w="69"/>
        <w:gridCol w:w="1065"/>
        <w:gridCol w:w="435"/>
        <w:gridCol w:w="236"/>
        <w:gridCol w:w="520"/>
        <w:gridCol w:w="85"/>
        <w:gridCol w:w="151"/>
        <w:gridCol w:w="236"/>
        <w:gridCol w:w="180"/>
        <w:gridCol w:w="104"/>
      </w:tblGrid>
      <w:tr w:rsidR="00522571" w:rsidRPr="00E918B0" w:rsidTr="00971C74">
        <w:trPr>
          <w:trHeight w:val="375"/>
        </w:trPr>
        <w:tc>
          <w:tcPr>
            <w:tcW w:w="7441" w:type="dxa"/>
            <w:gridSpan w:val="6"/>
            <w:tcBorders>
              <w:top w:val="nil"/>
              <w:left w:val="nil"/>
              <w:bottom w:val="nil"/>
              <w:right w:val="nil"/>
            </w:tcBorders>
            <w:shd w:val="clear" w:color="auto" w:fill="auto"/>
            <w:noWrap/>
            <w:vAlign w:val="center"/>
            <w:hideMark/>
          </w:tcPr>
          <w:p w:rsidR="00522571" w:rsidRPr="00136FF1" w:rsidRDefault="00522571" w:rsidP="00522571">
            <w:pPr>
              <w:spacing w:after="0" w:line="240" w:lineRule="auto"/>
              <w:rPr>
                <w:rFonts w:ascii="Times New Roman" w:eastAsia="Times New Roman" w:hAnsi="Times New Roman" w:cs="Times New Roman"/>
                <w:sz w:val="20"/>
                <w:szCs w:val="20"/>
                <w:lang w:val="en-US" w:eastAsia="ru-RU"/>
              </w:rPr>
            </w:pPr>
          </w:p>
        </w:tc>
        <w:tc>
          <w:tcPr>
            <w:tcW w:w="1500" w:type="dxa"/>
            <w:gridSpan w:val="2"/>
            <w:tcBorders>
              <w:top w:val="nil"/>
              <w:left w:val="nil"/>
              <w:bottom w:val="nil"/>
              <w:right w:val="nil"/>
            </w:tcBorders>
            <w:shd w:val="clear" w:color="auto" w:fill="auto"/>
            <w:noWrap/>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284" w:type="dxa"/>
            <w:gridSpan w:val="2"/>
            <w:tcBorders>
              <w:top w:val="nil"/>
              <w:left w:val="nil"/>
              <w:bottom w:val="nil"/>
              <w:right w:val="nil"/>
            </w:tcBorders>
            <w:shd w:val="clear" w:color="auto" w:fill="auto"/>
            <w:noWrap/>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r>
      <w:tr w:rsidR="00522571" w:rsidRPr="00E918B0" w:rsidTr="00971C74">
        <w:trPr>
          <w:gridAfter w:val="1"/>
          <w:wAfter w:w="104" w:type="dxa"/>
          <w:trHeight w:val="375"/>
        </w:trPr>
        <w:tc>
          <w:tcPr>
            <w:tcW w:w="10349" w:type="dxa"/>
            <w:gridSpan w:val="14"/>
            <w:tcBorders>
              <w:top w:val="nil"/>
              <w:left w:val="nil"/>
              <w:bottom w:val="nil"/>
              <w:right w:val="nil"/>
            </w:tcBorders>
            <w:shd w:val="clear" w:color="auto" w:fill="auto"/>
            <w:noWrap/>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IІ. Розрахунки з бюджетом</w:t>
            </w:r>
          </w:p>
        </w:tc>
      </w:tr>
      <w:tr w:rsidR="00522571" w:rsidRPr="00E918B0" w:rsidTr="00971C74">
        <w:trPr>
          <w:trHeight w:val="375"/>
        </w:trPr>
        <w:tc>
          <w:tcPr>
            <w:tcW w:w="7441" w:type="dxa"/>
            <w:gridSpan w:val="6"/>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c>
          <w:tcPr>
            <w:tcW w:w="1500" w:type="dxa"/>
            <w:gridSpan w:val="2"/>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c>
          <w:tcPr>
            <w:tcW w:w="520"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c>
          <w:tcPr>
            <w:tcW w:w="236" w:type="dxa"/>
            <w:gridSpan w:val="2"/>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c>
          <w:tcPr>
            <w:tcW w:w="284" w:type="dxa"/>
            <w:gridSpan w:val="2"/>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outlineLvl w:val="0"/>
              <w:rPr>
                <w:rFonts w:ascii="Times New Roman" w:eastAsia="Times New Roman" w:hAnsi="Times New Roman" w:cs="Times New Roman"/>
                <w:b/>
                <w:bCs/>
                <w:sz w:val="20"/>
                <w:szCs w:val="20"/>
                <w:lang w:eastAsia="ru-RU"/>
              </w:rPr>
            </w:pPr>
          </w:p>
        </w:tc>
      </w:tr>
      <w:tr w:rsidR="00522571" w:rsidRPr="00E918B0" w:rsidTr="00971C74">
        <w:trPr>
          <w:gridAfter w:val="4"/>
          <w:wAfter w:w="671" w:type="dxa"/>
          <w:trHeight w:val="76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Найменування показника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Код рядка </w:t>
            </w:r>
          </w:p>
        </w:tc>
        <w:tc>
          <w:tcPr>
            <w:tcW w:w="5529" w:type="dxa"/>
            <w:gridSpan w:val="9"/>
            <w:tcBorders>
              <w:top w:val="single" w:sz="4" w:space="0" w:color="auto"/>
              <w:left w:val="nil"/>
              <w:bottom w:val="single" w:sz="4" w:space="0" w:color="auto"/>
              <w:right w:val="single" w:sz="4" w:space="0" w:color="000000"/>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Звітний період</w:t>
            </w:r>
          </w:p>
        </w:tc>
      </w:tr>
      <w:tr w:rsidR="00522571" w:rsidRPr="00E918B0" w:rsidTr="00971C74">
        <w:trPr>
          <w:gridAfter w:val="4"/>
          <w:wAfter w:w="671" w:type="dxa"/>
          <w:trHeight w:val="207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відхилення,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виконання,%</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пояснення та обгрунтування відхилення від запланованого рівня доходів/витрат</w:t>
            </w:r>
          </w:p>
        </w:tc>
      </w:tr>
      <w:tr w:rsidR="00522571" w:rsidRPr="00E918B0" w:rsidTr="00971C74">
        <w:trPr>
          <w:gridAfter w:val="4"/>
          <w:wAfter w:w="671" w:type="dxa"/>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6</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7</w:t>
            </w:r>
          </w:p>
        </w:tc>
      </w:tr>
      <w:tr w:rsidR="00522571" w:rsidRPr="00E918B0" w:rsidTr="00971C74">
        <w:trPr>
          <w:gridAfter w:val="4"/>
          <w:wAfter w:w="671" w:type="dxa"/>
          <w:trHeight w:val="499"/>
        </w:trPr>
        <w:tc>
          <w:tcPr>
            <w:tcW w:w="97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Розподіл чистого прибутку</w:t>
            </w:r>
          </w:p>
        </w:tc>
      </w:tr>
      <w:tr w:rsidR="000B2687" w:rsidRPr="00E918B0" w:rsidTr="000B2687">
        <w:trPr>
          <w:gridAfter w:val="4"/>
          <w:wAfter w:w="671" w:type="dxa"/>
          <w:trHeight w:val="486"/>
        </w:trPr>
        <w:tc>
          <w:tcPr>
            <w:tcW w:w="3261" w:type="dxa"/>
            <w:tcBorders>
              <w:top w:val="nil"/>
              <w:left w:val="single" w:sz="4" w:space="0" w:color="auto"/>
              <w:bottom w:val="single" w:sz="4" w:space="0" w:color="auto"/>
              <w:right w:val="single" w:sz="4" w:space="0" w:color="auto"/>
            </w:tcBorders>
            <w:shd w:val="clear" w:color="auto" w:fill="auto"/>
            <w:vAlign w:val="center"/>
          </w:tcPr>
          <w:p w:rsidR="000B2687" w:rsidRPr="000B2687" w:rsidRDefault="000B2687" w:rsidP="00522571">
            <w:pPr>
              <w:spacing w:after="0" w:line="240" w:lineRule="auto"/>
              <w:rPr>
                <w:rFonts w:ascii="Times New Roman" w:eastAsia="Times New Roman" w:hAnsi="Times New Roman" w:cs="Times New Roman"/>
                <w:b/>
                <w:sz w:val="20"/>
                <w:szCs w:val="20"/>
                <w:lang w:eastAsia="ru-RU"/>
              </w:rPr>
            </w:pPr>
            <w:r w:rsidRPr="000B2687">
              <w:rPr>
                <w:rFonts w:ascii="Times New Roman" w:eastAsia="Times New Roman" w:hAnsi="Times New Roman" w:cs="Times New Roman"/>
                <w:b/>
                <w:sz w:val="20"/>
                <w:szCs w:val="20"/>
                <w:lang w:eastAsia="ru-RU"/>
              </w:rPr>
              <w:t>Чистий фінансовий результат</w:t>
            </w:r>
          </w:p>
        </w:tc>
        <w:tc>
          <w:tcPr>
            <w:tcW w:w="992" w:type="dxa"/>
            <w:tcBorders>
              <w:top w:val="nil"/>
              <w:left w:val="nil"/>
              <w:bottom w:val="single" w:sz="4" w:space="0" w:color="auto"/>
              <w:right w:val="single" w:sz="4" w:space="0" w:color="auto"/>
            </w:tcBorders>
            <w:shd w:val="clear" w:color="auto" w:fill="auto"/>
            <w:vAlign w:val="center"/>
          </w:tcPr>
          <w:p w:rsidR="000B2687" w:rsidRPr="000B2687" w:rsidRDefault="000B2687" w:rsidP="00522571">
            <w:pPr>
              <w:spacing w:after="0" w:line="240" w:lineRule="auto"/>
              <w:jc w:val="center"/>
              <w:rPr>
                <w:rFonts w:ascii="Times New Roman" w:eastAsia="Times New Roman" w:hAnsi="Times New Roman" w:cs="Times New Roman"/>
                <w:b/>
                <w:sz w:val="20"/>
                <w:szCs w:val="20"/>
                <w:lang w:val="en-US" w:eastAsia="ru-RU"/>
              </w:rPr>
            </w:pPr>
            <w:r w:rsidRPr="000B2687">
              <w:rPr>
                <w:rFonts w:ascii="Times New Roman" w:eastAsia="Times New Roman" w:hAnsi="Times New Roman" w:cs="Times New Roman"/>
                <w:b/>
                <w:sz w:val="20"/>
                <w:szCs w:val="20"/>
                <w:lang w:val="en-US" w:eastAsia="ru-RU"/>
              </w:rPr>
              <w:t>1200</w:t>
            </w:r>
          </w:p>
        </w:tc>
        <w:tc>
          <w:tcPr>
            <w:tcW w:w="993" w:type="dxa"/>
            <w:tcBorders>
              <w:top w:val="nil"/>
              <w:left w:val="nil"/>
              <w:bottom w:val="single" w:sz="4" w:space="0" w:color="auto"/>
              <w:right w:val="single" w:sz="4" w:space="0" w:color="auto"/>
            </w:tcBorders>
            <w:shd w:val="clear" w:color="auto" w:fill="auto"/>
            <w:vAlign w:val="center"/>
          </w:tcPr>
          <w:p w:rsidR="000B2687" w:rsidRPr="00E918B0" w:rsidRDefault="000B2687" w:rsidP="0052257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0B2687" w:rsidRPr="00E918B0" w:rsidRDefault="000B2687" w:rsidP="005225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0B2687" w:rsidRPr="00E918B0" w:rsidRDefault="000B2687" w:rsidP="00522571">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0B2687" w:rsidRPr="00E918B0" w:rsidRDefault="000B2687" w:rsidP="00522571">
            <w:pPr>
              <w:spacing w:after="0" w:line="240" w:lineRule="auto"/>
              <w:jc w:val="center"/>
              <w:rPr>
                <w:rFonts w:ascii="Times New Roman" w:eastAsia="Times New Roman" w:hAnsi="Times New Roman" w:cs="Times New Roman"/>
                <w:b/>
                <w:bCs/>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rsidR="000B2687" w:rsidRPr="00E918B0" w:rsidRDefault="000B2687" w:rsidP="00522571">
            <w:pPr>
              <w:spacing w:after="0" w:line="240" w:lineRule="auto"/>
              <w:jc w:val="center"/>
              <w:rPr>
                <w:rFonts w:ascii="Times New Roman" w:eastAsia="Times New Roman" w:hAnsi="Times New Roman" w:cs="Times New Roman"/>
                <w:b/>
                <w:bCs/>
                <w:sz w:val="20"/>
                <w:szCs w:val="20"/>
                <w:lang w:eastAsia="ru-RU"/>
              </w:rPr>
            </w:pPr>
          </w:p>
        </w:tc>
      </w:tr>
      <w:tr w:rsidR="00522571" w:rsidRPr="00E918B0" w:rsidTr="000B2687">
        <w:trPr>
          <w:gridAfter w:val="4"/>
          <w:wAfter w:w="671" w:type="dxa"/>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CE5145" w:rsidRDefault="00522571" w:rsidP="00522571">
            <w:pPr>
              <w:spacing w:after="0" w:line="240" w:lineRule="auto"/>
              <w:rPr>
                <w:rFonts w:ascii="Times New Roman" w:eastAsia="Times New Roman" w:hAnsi="Times New Roman" w:cs="Times New Roman"/>
                <w:b/>
                <w:sz w:val="20"/>
                <w:szCs w:val="20"/>
                <w:lang w:eastAsia="ru-RU"/>
              </w:rPr>
            </w:pPr>
            <w:r w:rsidRPr="00CE5145">
              <w:rPr>
                <w:rFonts w:ascii="Times New Roman" w:eastAsia="Times New Roman" w:hAnsi="Times New Roman" w:cs="Times New Roman"/>
                <w:b/>
                <w:sz w:val="20"/>
                <w:szCs w:val="20"/>
                <w:lang w:eastAsia="ru-RU"/>
              </w:rPr>
              <w:t>Залишок нерозподіленого прибутку (непокритого збитку) на початок звітного періоду</w:t>
            </w:r>
          </w:p>
        </w:tc>
        <w:tc>
          <w:tcPr>
            <w:tcW w:w="992" w:type="dxa"/>
            <w:tcBorders>
              <w:top w:val="nil"/>
              <w:left w:val="nil"/>
              <w:bottom w:val="single" w:sz="4" w:space="0" w:color="auto"/>
              <w:right w:val="single" w:sz="4" w:space="0" w:color="auto"/>
            </w:tcBorders>
            <w:shd w:val="clear" w:color="auto" w:fill="auto"/>
            <w:vAlign w:val="center"/>
            <w:hideMark/>
          </w:tcPr>
          <w:p w:rsidR="00522571" w:rsidRPr="00CE5145" w:rsidRDefault="00522571" w:rsidP="00522571">
            <w:pPr>
              <w:spacing w:after="0" w:line="240" w:lineRule="auto"/>
              <w:jc w:val="center"/>
              <w:rPr>
                <w:rFonts w:ascii="Times New Roman" w:eastAsia="Times New Roman" w:hAnsi="Times New Roman" w:cs="Times New Roman"/>
                <w:b/>
                <w:sz w:val="20"/>
                <w:szCs w:val="20"/>
                <w:lang w:eastAsia="ru-RU"/>
              </w:rPr>
            </w:pPr>
            <w:r w:rsidRPr="00CE5145">
              <w:rPr>
                <w:rFonts w:ascii="Times New Roman" w:eastAsia="Times New Roman" w:hAnsi="Times New Roman" w:cs="Times New Roman"/>
                <w:b/>
                <w:sz w:val="20"/>
                <w:szCs w:val="20"/>
                <w:lang w:eastAsia="ru-RU"/>
              </w:rPr>
              <w:t>2000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Відрахування частини чистого прибутку до міського бюджету</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Перенесено з додаткового капіталу</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2020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Розвиток виробництва</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2030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F32AAC"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зокреа </w:t>
            </w:r>
            <w:r w:rsidR="00522571" w:rsidRPr="00E918B0">
              <w:rPr>
                <w:rFonts w:ascii="Times New Roman" w:eastAsia="Times New Roman" w:hAnsi="Times New Roman" w:cs="Times New Roman"/>
                <w:sz w:val="20"/>
                <w:szCs w:val="20"/>
                <w:lang w:eastAsia="ru-RU"/>
              </w:rPr>
              <w:t>за основними видами діяльності за КВЕД</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2031</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Резервний фонд</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2040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Інші фонди (розшифрувати)</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2050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0B2687">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Інші цілі (розшифрувати)</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2060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0B2687">
        <w:trPr>
          <w:gridAfter w:val="4"/>
          <w:wAfter w:w="671" w:type="dxa"/>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CE5145" w:rsidRDefault="00522571" w:rsidP="00522571">
            <w:pPr>
              <w:spacing w:after="0" w:line="240" w:lineRule="auto"/>
              <w:rPr>
                <w:rFonts w:ascii="Times New Roman" w:eastAsia="Times New Roman" w:hAnsi="Times New Roman" w:cs="Times New Roman"/>
                <w:b/>
                <w:sz w:val="20"/>
                <w:szCs w:val="20"/>
                <w:lang w:eastAsia="ru-RU"/>
              </w:rPr>
            </w:pPr>
            <w:r w:rsidRPr="00CE5145">
              <w:rPr>
                <w:rFonts w:ascii="Times New Roman" w:eastAsia="Times New Roman" w:hAnsi="Times New Roman" w:cs="Times New Roman"/>
                <w:b/>
                <w:sz w:val="20"/>
                <w:szCs w:val="20"/>
                <w:lang w:eastAsia="ru-RU"/>
              </w:rPr>
              <w:t>Залишок нерозподіленого прибутку (непокритого збитку) на кінець звітного періоду</w:t>
            </w:r>
          </w:p>
        </w:tc>
        <w:tc>
          <w:tcPr>
            <w:tcW w:w="992" w:type="dxa"/>
            <w:tcBorders>
              <w:top w:val="nil"/>
              <w:left w:val="nil"/>
              <w:bottom w:val="single" w:sz="4" w:space="0" w:color="auto"/>
              <w:right w:val="single" w:sz="4" w:space="0" w:color="auto"/>
            </w:tcBorders>
            <w:shd w:val="clear" w:color="auto" w:fill="auto"/>
            <w:vAlign w:val="center"/>
            <w:hideMark/>
          </w:tcPr>
          <w:p w:rsidR="00522571" w:rsidRPr="00CE5145" w:rsidRDefault="00522571" w:rsidP="00522571">
            <w:pPr>
              <w:spacing w:after="0" w:line="240" w:lineRule="auto"/>
              <w:jc w:val="center"/>
              <w:rPr>
                <w:rFonts w:ascii="Times New Roman" w:eastAsia="Times New Roman" w:hAnsi="Times New Roman" w:cs="Times New Roman"/>
                <w:b/>
                <w:sz w:val="20"/>
                <w:szCs w:val="20"/>
                <w:lang w:eastAsia="ru-RU"/>
              </w:rPr>
            </w:pPr>
            <w:r w:rsidRPr="00CE5145">
              <w:rPr>
                <w:rFonts w:ascii="Times New Roman" w:eastAsia="Times New Roman" w:hAnsi="Times New Roman" w:cs="Times New Roman"/>
                <w:b/>
                <w:sz w:val="20"/>
                <w:szCs w:val="20"/>
                <w:lang w:eastAsia="ru-RU"/>
              </w:rPr>
              <w:t>2070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971C74">
        <w:trPr>
          <w:gridAfter w:val="4"/>
          <w:wAfter w:w="671" w:type="dxa"/>
          <w:trHeight w:val="402"/>
        </w:trPr>
        <w:tc>
          <w:tcPr>
            <w:tcW w:w="97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2571" w:rsidRPr="00E918B0" w:rsidRDefault="00522571" w:rsidP="00CE5145">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xml:space="preserve">Нараховані до сплати </w:t>
            </w:r>
            <w:r w:rsidR="00CE5145">
              <w:rPr>
                <w:rFonts w:ascii="Times New Roman" w:eastAsia="Times New Roman" w:hAnsi="Times New Roman" w:cs="Times New Roman"/>
                <w:b/>
                <w:bCs/>
                <w:sz w:val="20"/>
                <w:szCs w:val="20"/>
                <w:lang w:eastAsia="ru-RU"/>
              </w:rPr>
              <w:t xml:space="preserve">податки, збори та </w:t>
            </w:r>
            <w:r w:rsidR="00CE5145">
              <w:rPr>
                <w:rFonts w:ascii="Times New Roman" w:eastAsia="Times New Roman" w:hAnsi="Times New Roman" w:cs="Times New Roman"/>
                <w:b/>
                <w:bCs/>
                <w:sz w:val="20"/>
                <w:szCs w:val="20"/>
                <w:lang w:val="uk-UA" w:eastAsia="ru-RU"/>
              </w:rPr>
              <w:t xml:space="preserve">інші </w:t>
            </w:r>
            <w:r w:rsidRPr="00E918B0">
              <w:rPr>
                <w:rFonts w:ascii="Times New Roman" w:eastAsia="Times New Roman" w:hAnsi="Times New Roman" w:cs="Times New Roman"/>
                <w:b/>
                <w:bCs/>
                <w:sz w:val="20"/>
                <w:szCs w:val="20"/>
                <w:lang w:eastAsia="ru-RU"/>
              </w:rPr>
              <w:t xml:space="preserve">обов'язкові платежі </w:t>
            </w: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CE5145" w:rsidRDefault="00CE5145" w:rsidP="00522571">
            <w:pPr>
              <w:spacing w:after="0" w:line="240" w:lineRule="auto"/>
              <w:rPr>
                <w:rFonts w:ascii="Times New Roman" w:eastAsia="Times New Roman" w:hAnsi="Times New Roman" w:cs="Times New Roman"/>
                <w:b/>
                <w:sz w:val="20"/>
                <w:szCs w:val="20"/>
                <w:lang w:val="uk-UA" w:eastAsia="ru-RU"/>
              </w:rPr>
            </w:pPr>
            <w:r w:rsidRPr="00CE5145">
              <w:rPr>
                <w:rFonts w:ascii="Times New Roman" w:eastAsia="Times New Roman" w:hAnsi="Times New Roman" w:cs="Times New Roman"/>
                <w:b/>
                <w:sz w:val="20"/>
                <w:szCs w:val="20"/>
                <w:lang w:val="uk-UA" w:eastAsia="ru-RU"/>
              </w:rPr>
              <w:t>Сплата податків та зборів до Державного бюджету України (податкові</w:t>
            </w:r>
            <w:r w:rsidR="00F32AAC">
              <w:rPr>
                <w:rFonts w:ascii="Times New Roman" w:eastAsia="Times New Roman" w:hAnsi="Times New Roman" w:cs="Times New Roman"/>
                <w:b/>
                <w:sz w:val="20"/>
                <w:szCs w:val="20"/>
                <w:lang w:val="uk-UA" w:eastAsia="ru-RU"/>
              </w:rPr>
              <w:t xml:space="preserve"> платежі), усього, з них:</w:t>
            </w:r>
          </w:p>
        </w:tc>
        <w:tc>
          <w:tcPr>
            <w:tcW w:w="992" w:type="dxa"/>
            <w:tcBorders>
              <w:top w:val="nil"/>
              <w:left w:val="nil"/>
              <w:bottom w:val="single" w:sz="4" w:space="0" w:color="auto"/>
              <w:right w:val="single" w:sz="4" w:space="0" w:color="auto"/>
            </w:tcBorders>
            <w:shd w:val="clear" w:color="auto" w:fill="auto"/>
            <w:vAlign w:val="center"/>
            <w:hideMark/>
          </w:tcPr>
          <w:p w:rsidR="00522571" w:rsidRPr="00CE5145" w:rsidRDefault="00CE5145" w:rsidP="00522571">
            <w:pPr>
              <w:spacing w:after="0" w:line="240" w:lineRule="auto"/>
              <w:jc w:val="center"/>
              <w:rPr>
                <w:rFonts w:ascii="Times New Roman" w:eastAsia="Times New Roman" w:hAnsi="Times New Roman" w:cs="Times New Roman"/>
                <w:b/>
                <w:sz w:val="20"/>
                <w:szCs w:val="20"/>
                <w:lang w:val="uk-UA" w:eastAsia="ru-RU"/>
              </w:rPr>
            </w:pPr>
            <w:r w:rsidRPr="00CE5145">
              <w:rPr>
                <w:rFonts w:ascii="Times New Roman" w:eastAsia="Times New Roman" w:hAnsi="Times New Roman" w:cs="Times New Roman"/>
                <w:b/>
                <w:sz w:val="20"/>
                <w:szCs w:val="20"/>
                <w:lang w:eastAsia="ru-RU"/>
              </w:rPr>
              <w:t>2</w:t>
            </w:r>
            <w:r w:rsidRPr="00CE5145">
              <w:rPr>
                <w:rFonts w:ascii="Times New Roman" w:eastAsia="Times New Roman" w:hAnsi="Times New Roman" w:cs="Times New Roman"/>
                <w:b/>
                <w:sz w:val="20"/>
                <w:szCs w:val="20"/>
                <w:lang w:val="uk-UA" w:eastAsia="ru-RU"/>
              </w:rPr>
              <w:t>110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CE5145"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522571" w:rsidRPr="00E918B0">
              <w:rPr>
                <w:rFonts w:ascii="Times New Roman" w:eastAsia="Times New Roman" w:hAnsi="Times New Roman" w:cs="Times New Roman"/>
                <w:sz w:val="20"/>
                <w:szCs w:val="20"/>
                <w:lang w:eastAsia="ru-RU"/>
              </w:rPr>
              <w:t>одаток на прибуток підприємств</w:t>
            </w:r>
          </w:p>
        </w:tc>
        <w:tc>
          <w:tcPr>
            <w:tcW w:w="992" w:type="dxa"/>
            <w:tcBorders>
              <w:top w:val="nil"/>
              <w:left w:val="nil"/>
              <w:bottom w:val="single" w:sz="4" w:space="0" w:color="auto"/>
              <w:right w:val="single" w:sz="4" w:space="0" w:color="auto"/>
            </w:tcBorders>
            <w:shd w:val="clear" w:color="auto" w:fill="auto"/>
            <w:vAlign w:val="center"/>
            <w:hideMark/>
          </w:tcPr>
          <w:p w:rsidR="00522571" w:rsidRPr="00CE5145" w:rsidRDefault="00CE5145"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32461E">
        <w:trPr>
          <w:gridAfter w:val="4"/>
          <w:wAfter w:w="671" w:type="dxa"/>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CE5145"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522571" w:rsidRPr="00E918B0">
              <w:rPr>
                <w:rFonts w:ascii="Times New Roman" w:eastAsia="Times New Roman" w:hAnsi="Times New Roman" w:cs="Times New Roman"/>
                <w:sz w:val="20"/>
                <w:szCs w:val="20"/>
                <w:lang w:eastAsia="ru-RU"/>
              </w:rPr>
              <w:t xml:space="preserve">одаток на додану вартість, </w:t>
            </w:r>
            <w:r>
              <w:rPr>
                <w:rFonts w:ascii="Times New Roman" w:eastAsia="Times New Roman" w:hAnsi="Times New Roman" w:cs="Times New Roman"/>
                <w:sz w:val="20"/>
                <w:szCs w:val="20"/>
                <w:lang w:val="uk-UA" w:eastAsia="ru-RU"/>
              </w:rPr>
              <w:t xml:space="preserve"> що підлягає сплаті  до </w:t>
            </w:r>
            <w:r w:rsidR="00522571" w:rsidRPr="00E918B0">
              <w:rPr>
                <w:rFonts w:ascii="Times New Roman" w:eastAsia="Times New Roman" w:hAnsi="Times New Roman" w:cs="Times New Roman"/>
                <w:sz w:val="20"/>
                <w:szCs w:val="20"/>
                <w:lang w:eastAsia="ru-RU"/>
              </w:rPr>
              <w:t>бюджету за підсумками звітного періоду</w:t>
            </w:r>
          </w:p>
        </w:tc>
        <w:tc>
          <w:tcPr>
            <w:tcW w:w="992" w:type="dxa"/>
            <w:tcBorders>
              <w:top w:val="nil"/>
              <w:left w:val="nil"/>
              <w:bottom w:val="single" w:sz="4" w:space="0" w:color="auto"/>
              <w:right w:val="single" w:sz="4" w:space="0" w:color="auto"/>
            </w:tcBorders>
            <w:shd w:val="clear" w:color="auto" w:fill="auto"/>
            <w:vAlign w:val="center"/>
            <w:hideMark/>
          </w:tcPr>
          <w:p w:rsidR="00522571" w:rsidRPr="00CE5145" w:rsidRDefault="00CE5145"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CE5145"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lastRenderedPageBreak/>
              <w:t>п</w:t>
            </w:r>
            <w:r w:rsidR="00522571" w:rsidRPr="00E918B0">
              <w:rPr>
                <w:rFonts w:ascii="Times New Roman" w:eastAsia="Times New Roman" w:hAnsi="Times New Roman" w:cs="Times New Roman"/>
                <w:sz w:val="20"/>
                <w:szCs w:val="20"/>
                <w:lang w:eastAsia="ru-RU"/>
              </w:rPr>
              <w:t xml:space="preserve">одаток на додану вартість, що підлягає відшкодуванню </w:t>
            </w:r>
            <w:r w:rsidR="00300D1A">
              <w:rPr>
                <w:rFonts w:ascii="Times New Roman" w:eastAsia="Times New Roman" w:hAnsi="Times New Roman" w:cs="Times New Roman"/>
                <w:sz w:val="20"/>
                <w:szCs w:val="20"/>
                <w:lang w:eastAsia="ru-RU"/>
              </w:rPr>
              <w:t>з</w:t>
            </w:r>
            <w:r w:rsidR="00522571" w:rsidRPr="00E918B0">
              <w:rPr>
                <w:rFonts w:ascii="Times New Roman" w:eastAsia="Times New Roman" w:hAnsi="Times New Roman" w:cs="Times New Roman"/>
                <w:sz w:val="20"/>
                <w:szCs w:val="20"/>
                <w:lang w:eastAsia="ru-RU"/>
              </w:rPr>
              <w:t xml:space="preserve"> бюджету за підсумками звітного періоду</w:t>
            </w:r>
          </w:p>
        </w:tc>
        <w:tc>
          <w:tcPr>
            <w:tcW w:w="992" w:type="dxa"/>
            <w:tcBorders>
              <w:top w:val="nil"/>
              <w:left w:val="nil"/>
              <w:bottom w:val="single" w:sz="4" w:space="0" w:color="auto"/>
              <w:right w:val="single" w:sz="4" w:space="0" w:color="auto"/>
            </w:tcBorders>
            <w:shd w:val="clear" w:color="auto" w:fill="auto"/>
            <w:vAlign w:val="center"/>
            <w:hideMark/>
          </w:tcPr>
          <w:p w:rsidR="00522571" w:rsidRPr="00300D1A" w:rsidRDefault="00300D1A"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F32AAC"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F32AAC" w:rsidRPr="00F32AAC" w:rsidRDefault="00F32AAC" w:rsidP="005225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акцизний податок</w:t>
            </w:r>
          </w:p>
        </w:tc>
        <w:tc>
          <w:tcPr>
            <w:tcW w:w="992" w:type="dxa"/>
            <w:tcBorders>
              <w:top w:val="nil"/>
              <w:left w:val="nil"/>
              <w:bottom w:val="single" w:sz="4" w:space="0" w:color="auto"/>
              <w:right w:val="single" w:sz="4" w:space="0" w:color="auto"/>
            </w:tcBorders>
            <w:shd w:val="clear" w:color="auto" w:fill="auto"/>
            <w:vAlign w:val="center"/>
          </w:tcPr>
          <w:p w:rsidR="00F32AAC" w:rsidRPr="00F32AAC" w:rsidRDefault="00F32AAC"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2114</w:t>
            </w:r>
          </w:p>
        </w:tc>
        <w:tc>
          <w:tcPr>
            <w:tcW w:w="993" w:type="dxa"/>
            <w:tcBorders>
              <w:top w:val="nil"/>
              <w:left w:val="nil"/>
              <w:bottom w:val="single" w:sz="4" w:space="0" w:color="auto"/>
              <w:right w:val="single" w:sz="4" w:space="0" w:color="auto"/>
            </w:tcBorders>
            <w:shd w:val="clear" w:color="auto" w:fill="auto"/>
            <w:vAlign w:val="center"/>
          </w:tcPr>
          <w:p w:rsidR="00F32AAC" w:rsidRPr="00E918B0" w:rsidRDefault="00F32AAC" w:rsidP="00522571">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32AAC" w:rsidRPr="00E918B0" w:rsidRDefault="00F32AAC" w:rsidP="00522571">
            <w:pPr>
              <w:spacing w:after="0" w:line="240" w:lineRule="auto"/>
              <w:jc w:val="center"/>
              <w:rPr>
                <w:rFonts w:ascii="Times New Roman" w:eastAsia="Times New Roman" w:hAnsi="Times New Roman" w:cs="Times New Roman"/>
                <w:i/>
                <w:i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32AAC" w:rsidRPr="00E918B0" w:rsidRDefault="00F32AAC" w:rsidP="00522571">
            <w:pPr>
              <w:spacing w:after="0" w:line="240" w:lineRule="auto"/>
              <w:jc w:val="center"/>
              <w:rPr>
                <w:rFonts w:ascii="Times New Roman" w:eastAsia="Times New Roman" w:hAnsi="Times New Roman" w:cs="Times New Roman"/>
                <w:i/>
                <w:iCs/>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32AAC" w:rsidRPr="00E918B0" w:rsidRDefault="00F32AAC" w:rsidP="00522571">
            <w:pPr>
              <w:spacing w:after="0" w:line="240" w:lineRule="auto"/>
              <w:jc w:val="center"/>
              <w:rPr>
                <w:rFonts w:ascii="Times New Roman" w:eastAsia="Times New Roman" w:hAnsi="Times New Roman" w:cs="Times New Roman"/>
                <w:i/>
                <w:iCs/>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rsidR="00F32AAC" w:rsidRPr="00E918B0" w:rsidRDefault="00F32AAC" w:rsidP="00522571">
            <w:pPr>
              <w:spacing w:after="0" w:line="240" w:lineRule="auto"/>
              <w:jc w:val="center"/>
              <w:rPr>
                <w:rFonts w:ascii="Times New Roman" w:eastAsia="Times New Roman" w:hAnsi="Times New Roman" w:cs="Times New Roman"/>
                <w:i/>
                <w:iCs/>
                <w:sz w:val="20"/>
                <w:szCs w:val="20"/>
                <w:lang w:eastAsia="ru-RU"/>
              </w:rPr>
            </w:pP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плата за користування надрами</w:t>
            </w:r>
          </w:p>
        </w:tc>
        <w:tc>
          <w:tcPr>
            <w:tcW w:w="992" w:type="dxa"/>
            <w:tcBorders>
              <w:top w:val="nil"/>
              <w:left w:val="nil"/>
              <w:bottom w:val="single" w:sz="4" w:space="0" w:color="auto"/>
              <w:right w:val="single" w:sz="4" w:space="0" w:color="auto"/>
            </w:tcBorders>
            <w:shd w:val="clear" w:color="auto" w:fill="auto"/>
            <w:vAlign w:val="center"/>
            <w:hideMark/>
          </w:tcPr>
          <w:p w:rsidR="00522571" w:rsidRPr="00300D1A" w:rsidRDefault="00300D1A"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F32AAC">
              <w:rPr>
                <w:rFonts w:ascii="Times New Roman" w:eastAsia="Times New Roman" w:hAnsi="Times New Roman" w:cs="Times New Roman"/>
                <w:sz w:val="20"/>
                <w:szCs w:val="20"/>
                <w:lang w:val="uk-UA"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податок на доходи фізичних осіб</w:t>
            </w:r>
          </w:p>
        </w:tc>
        <w:tc>
          <w:tcPr>
            <w:tcW w:w="992" w:type="dxa"/>
            <w:tcBorders>
              <w:top w:val="nil"/>
              <w:left w:val="nil"/>
              <w:bottom w:val="single" w:sz="4" w:space="0" w:color="auto"/>
              <w:right w:val="single" w:sz="4" w:space="0" w:color="auto"/>
            </w:tcBorders>
            <w:shd w:val="clear" w:color="auto" w:fill="auto"/>
            <w:vAlign w:val="center"/>
            <w:hideMark/>
          </w:tcPr>
          <w:p w:rsidR="00522571" w:rsidRPr="00300D1A" w:rsidRDefault="00300D1A"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11</w:t>
            </w:r>
            <w:r w:rsidR="00F32AAC">
              <w:rPr>
                <w:rFonts w:ascii="Times New Roman" w:eastAsia="Times New Roman" w:hAnsi="Times New Roman" w:cs="Times New Roman"/>
                <w:sz w:val="20"/>
                <w:szCs w:val="20"/>
                <w:lang w:val="uk-UA"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300D1A" w:rsidRDefault="00300D1A" w:rsidP="005225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податки та збори (розшифрувати)</w:t>
            </w:r>
          </w:p>
        </w:tc>
        <w:tc>
          <w:tcPr>
            <w:tcW w:w="992" w:type="dxa"/>
            <w:tcBorders>
              <w:top w:val="nil"/>
              <w:left w:val="nil"/>
              <w:bottom w:val="single" w:sz="4" w:space="0" w:color="auto"/>
              <w:right w:val="single" w:sz="4" w:space="0" w:color="auto"/>
            </w:tcBorders>
            <w:shd w:val="clear" w:color="auto" w:fill="auto"/>
            <w:vAlign w:val="center"/>
            <w:hideMark/>
          </w:tcPr>
          <w:p w:rsidR="00522571" w:rsidRPr="00300D1A" w:rsidRDefault="00300D1A"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F32AAC">
              <w:rPr>
                <w:rFonts w:ascii="Times New Roman" w:eastAsia="Times New Roman" w:hAnsi="Times New Roman" w:cs="Times New Roman"/>
                <w:sz w:val="20"/>
                <w:szCs w:val="20"/>
                <w:lang w:val="uk-UA"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22571" w:rsidRPr="00E918B0" w:rsidTr="0032461E">
        <w:trPr>
          <w:gridAfter w:val="4"/>
          <w:wAfter w:w="671"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rPr>
                <w:rFonts w:ascii="Times New Roman" w:eastAsia="Times New Roman" w:hAnsi="Times New Roman" w:cs="Times New Roman"/>
                <w:b/>
                <w:sz w:val="20"/>
                <w:szCs w:val="20"/>
                <w:lang w:val="uk-UA" w:eastAsia="ru-RU"/>
              </w:rPr>
            </w:pPr>
            <w:r w:rsidRPr="00365269">
              <w:rPr>
                <w:rFonts w:ascii="Times New Roman" w:eastAsia="Times New Roman" w:hAnsi="Times New Roman" w:cs="Times New Roman"/>
                <w:b/>
                <w:sz w:val="20"/>
                <w:szCs w:val="20"/>
                <w:lang w:val="uk-UA" w:eastAsia="ru-RU"/>
              </w:rPr>
              <w:t>Сплата податків та зборів до місцевих бюджетів (податкові</w:t>
            </w:r>
            <w:r w:rsidR="00F32AAC">
              <w:rPr>
                <w:rFonts w:ascii="Times New Roman" w:eastAsia="Times New Roman" w:hAnsi="Times New Roman" w:cs="Times New Roman"/>
                <w:b/>
                <w:sz w:val="20"/>
                <w:szCs w:val="20"/>
                <w:lang w:val="uk-UA" w:eastAsia="ru-RU"/>
              </w:rPr>
              <w:t xml:space="preserve"> платежі), усього, з них:</w:t>
            </w:r>
          </w:p>
        </w:tc>
        <w:tc>
          <w:tcPr>
            <w:tcW w:w="992" w:type="dxa"/>
            <w:tcBorders>
              <w:top w:val="nil"/>
              <w:left w:val="nil"/>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jc w:val="center"/>
              <w:rPr>
                <w:rFonts w:ascii="Times New Roman" w:eastAsia="Times New Roman" w:hAnsi="Times New Roman" w:cs="Times New Roman"/>
                <w:b/>
                <w:sz w:val="20"/>
                <w:szCs w:val="20"/>
                <w:lang w:val="uk-UA" w:eastAsia="ru-RU"/>
              </w:rPr>
            </w:pPr>
            <w:r w:rsidRPr="00365269">
              <w:rPr>
                <w:rFonts w:ascii="Times New Roman" w:eastAsia="Times New Roman" w:hAnsi="Times New Roman" w:cs="Times New Roman"/>
                <w:b/>
                <w:sz w:val="20"/>
                <w:szCs w:val="20"/>
                <w:lang w:val="uk-UA" w:eastAsia="ru-RU"/>
              </w:rPr>
              <w:t>2120</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податок на доходи фізичних осіб</w:t>
            </w:r>
          </w:p>
        </w:tc>
        <w:tc>
          <w:tcPr>
            <w:tcW w:w="992" w:type="dxa"/>
            <w:tcBorders>
              <w:top w:val="nil"/>
              <w:left w:val="nil"/>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2121</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i/>
                <w:iCs/>
                <w:sz w:val="20"/>
                <w:szCs w:val="20"/>
                <w:lang w:eastAsia="ru-RU"/>
              </w:rPr>
            </w:pPr>
            <w:r w:rsidRPr="00E918B0">
              <w:rPr>
                <w:rFonts w:ascii="Times New Roman" w:eastAsia="Times New Roman" w:hAnsi="Times New Roman" w:cs="Times New Roman"/>
                <w:i/>
                <w:iCs/>
                <w:sz w:val="20"/>
                <w:szCs w:val="20"/>
                <w:lang w:eastAsia="ru-RU"/>
              </w:rPr>
              <w:t> </w:t>
            </w:r>
          </w:p>
        </w:tc>
      </w:tr>
      <w:tr w:rsidR="00522571" w:rsidRPr="00E918B0" w:rsidTr="0032461E">
        <w:trPr>
          <w:gridAfter w:val="4"/>
          <w:wAfter w:w="671"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земельний податок</w:t>
            </w:r>
          </w:p>
        </w:tc>
        <w:tc>
          <w:tcPr>
            <w:tcW w:w="992" w:type="dxa"/>
            <w:tcBorders>
              <w:top w:val="nil"/>
              <w:left w:val="nil"/>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365269"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365269" w:rsidRPr="00365269" w:rsidRDefault="00365269" w:rsidP="005225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орендна плата</w:t>
            </w:r>
          </w:p>
        </w:tc>
        <w:tc>
          <w:tcPr>
            <w:tcW w:w="992" w:type="dxa"/>
            <w:tcBorders>
              <w:top w:val="nil"/>
              <w:left w:val="nil"/>
              <w:bottom w:val="single" w:sz="4" w:space="0" w:color="auto"/>
              <w:right w:val="single" w:sz="4" w:space="0" w:color="auto"/>
            </w:tcBorders>
            <w:shd w:val="clear" w:color="auto" w:fill="auto"/>
            <w:vAlign w:val="center"/>
          </w:tcPr>
          <w:p w:rsidR="00365269" w:rsidRPr="00365269" w:rsidRDefault="00365269"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2123</w:t>
            </w:r>
          </w:p>
        </w:tc>
        <w:tc>
          <w:tcPr>
            <w:tcW w:w="993" w:type="dxa"/>
            <w:tcBorders>
              <w:top w:val="nil"/>
              <w:left w:val="nil"/>
              <w:bottom w:val="single" w:sz="4" w:space="0" w:color="auto"/>
              <w:right w:val="single" w:sz="4" w:space="0" w:color="auto"/>
            </w:tcBorders>
            <w:shd w:val="clear" w:color="auto" w:fill="auto"/>
            <w:vAlign w:val="center"/>
          </w:tcPr>
          <w:p w:rsidR="00365269" w:rsidRPr="00E918B0" w:rsidRDefault="00365269" w:rsidP="00522571">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365269" w:rsidRPr="00E918B0" w:rsidRDefault="00365269" w:rsidP="00522571">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365269" w:rsidRPr="00E918B0" w:rsidRDefault="00365269" w:rsidP="00522571">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65269" w:rsidRPr="00E918B0" w:rsidRDefault="00365269" w:rsidP="00522571">
            <w:pPr>
              <w:spacing w:after="0" w:line="240" w:lineRule="auto"/>
              <w:jc w:val="center"/>
              <w:rPr>
                <w:rFonts w:ascii="Times New Roman" w:eastAsia="Times New Roman" w:hAnsi="Times New Roman" w:cs="Times New Roman"/>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rsidR="00365269" w:rsidRPr="00E918B0" w:rsidRDefault="00365269" w:rsidP="00522571">
            <w:pPr>
              <w:spacing w:after="0" w:line="240" w:lineRule="auto"/>
              <w:jc w:val="center"/>
              <w:rPr>
                <w:rFonts w:ascii="Times New Roman" w:eastAsia="Times New Roman" w:hAnsi="Times New Roman" w:cs="Times New Roman"/>
                <w:sz w:val="20"/>
                <w:szCs w:val="20"/>
                <w:lang w:eastAsia="ru-RU"/>
              </w:rPr>
            </w:pPr>
          </w:p>
        </w:tc>
      </w:tr>
      <w:tr w:rsidR="00522571" w:rsidRPr="00E918B0" w:rsidTr="0032461E">
        <w:trPr>
          <w:gridAfter w:val="4"/>
          <w:wAfter w:w="671"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365269"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інші п</w:t>
            </w:r>
            <w:r>
              <w:rPr>
                <w:rFonts w:ascii="Times New Roman" w:eastAsia="Times New Roman" w:hAnsi="Times New Roman" w:cs="Times New Roman"/>
                <w:sz w:val="20"/>
                <w:szCs w:val="20"/>
                <w:lang w:val="uk-UA" w:eastAsia="ru-RU"/>
              </w:rPr>
              <w:t>одатки та збори</w:t>
            </w:r>
            <w:r w:rsidR="00522571" w:rsidRPr="00E918B0">
              <w:rPr>
                <w:rFonts w:ascii="Times New Roman" w:eastAsia="Times New Roman" w:hAnsi="Times New Roman" w:cs="Times New Roman"/>
                <w:sz w:val="20"/>
                <w:szCs w:val="20"/>
                <w:lang w:eastAsia="ru-RU"/>
              </w:rPr>
              <w:t xml:space="preserve"> (розшифрувати)</w:t>
            </w:r>
          </w:p>
        </w:tc>
        <w:tc>
          <w:tcPr>
            <w:tcW w:w="992" w:type="dxa"/>
            <w:tcBorders>
              <w:top w:val="nil"/>
              <w:left w:val="nil"/>
              <w:bottom w:val="single" w:sz="4" w:space="0" w:color="auto"/>
              <w:right w:val="single" w:sz="4" w:space="0" w:color="auto"/>
            </w:tcBorders>
            <w:shd w:val="clear" w:color="auto" w:fill="auto"/>
            <w:vAlign w:val="center"/>
            <w:hideMark/>
          </w:tcPr>
          <w:p w:rsidR="00522571" w:rsidRPr="00365269" w:rsidRDefault="00365269"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uk-UA"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8D788E" w:rsidRPr="00E918B0" w:rsidTr="0032461E">
        <w:trPr>
          <w:gridAfter w:val="4"/>
          <w:wAfter w:w="67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tcPr>
          <w:p w:rsidR="008D788E" w:rsidRPr="00710F59" w:rsidRDefault="00710F59" w:rsidP="00522571">
            <w:pPr>
              <w:spacing w:after="0" w:line="240" w:lineRule="auto"/>
              <w:rPr>
                <w:rFonts w:ascii="Times New Roman" w:eastAsia="Times New Roman" w:hAnsi="Times New Roman" w:cs="Times New Roman"/>
                <w:b/>
                <w:sz w:val="20"/>
                <w:szCs w:val="20"/>
                <w:lang w:val="uk-UA" w:eastAsia="ru-RU"/>
              </w:rPr>
            </w:pPr>
            <w:r w:rsidRPr="00710F59">
              <w:rPr>
                <w:rFonts w:ascii="Times New Roman" w:eastAsia="Times New Roman" w:hAnsi="Times New Roman" w:cs="Times New Roman"/>
                <w:b/>
                <w:sz w:val="20"/>
                <w:szCs w:val="20"/>
                <w:lang w:val="uk-UA" w:eastAsia="ru-RU"/>
              </w:rPr>
              <w:t>Інші податки, збори та платежі на корист</w:t>
            </w:r>
            <w:r w:rsidR="00F32AAC">
              <w:rPr>
                <w:rFonts w:ascii="Times New Roman" w:eastAsia="Times New Roman" w:hAnsi="Times New Roman" w:cs="Times New Roman"/>
                <w:b/>
                <w:sz w:val="20"/>
                <w:szCs w:val="20"/>
                <w:lang w:val="uk-UA" w:eastAsia="ru-RU"/>
              </w:rPr>
              <w:t>ь держави, усього, з них:</w:t>
            </w:r>
          </w:p>
        </w:tc>
        <w:tc>
          <w:tcPr>
            <w:tcW w:w="992" w:type="dxa"/>
            <w:tcBorders>
              <w:top w:val="nil"/>
              <w:left w:val="nil"/>
              <w:bottom w:val="single" w:sz="4" w:space="0" w:color="auto"/>
              <w:right w:val="single" w:sz="4" w:space="0" w:color="auto"/>
            </w:tcBorders>
            <w:shd w:val="clear" w:color="auto" w:fill="auto"/>
            <w:vAlign w:val="center"/>
          </w:tcPr>
          <w:p w:rsidR="008D788E" w:rsidRPr="00710F59" w:rsidRDefault="00710F59" w:rsidP="00522571">
            <w:pPr>
              <w:spacing w:after="0" w:line="240" w:lineRule="auto"/>
              <w:jc w:val="center"/>
              <w:rPr>
                <w:rFonts w:ascii="Times New Roman" w:eastAsia="Times New Roman" w:hAnsi="Times New Roman" w:cs="Times New Roman"/>
                <w:b/>
                <w:sz w:val="20"/>
                <w:szCs w:val="20"/>
                <w:lang w:val="uk-UA" w:eastAsia="ru-RU"/>
              </w:rPr>
            </w:pPr>
            <w:r w:rsidRPr="00710F59">
              <w:rPr>
                <w:rFonts w:ascii="Times New Roman" w:eastAsia="Times New Roman" w:hAnsi="Times New Roman" w:cs="Times New Roman"/>
                <w:b/>
                <w:sz w:val="20"/>
                <w:szCs w:val="20"/>
                <w:lang w:val="uk-UA" w:eastAsia="ru-RU"/>
              </w:rPr>
              <w:t>2130</w:t>
            </w:r>
          </w:p>
        </w:tc>
        <w:tc>
          <w:tcPr>
            <w:tcW w:w="993" w:type="dxa"/>
            <w:tcBorders>
              <w:top w:val="nil"/>
              <w:left w:val="nil"/>
              <w:bottom w:val="single" w:sz="4" w:space="0" w:color="auto"/>
              <w:right w:val="single" w:sz="4" w:space="0" w:color="auto"/>
            </w:tcBorders>
            <w:shd w:val="clear" w:color="auto" w:fill="auto"/>
            <w:vAlign w:val="center"/>
          </w:tcPr>
          <w:p w:rsidR="008D788E" w:rsidRPr="00E918B0" w:rsidRDefault="008D788E" w:rsidP="00522571">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8D788E" w:rsidRPr="00E918B0" w:rsidRDefault="008D788E" w:rsidP="00522571">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8D788E" w:rsidRPr="00E918B0" w:rsidRDefault="008D788E" w:rsidP="00522571">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8D788E" w:rsidRPr="00E918B0" w:rsidRDefault="008D788E" w:rsidP="00522571">
            <w:pPr>
              <w:spacing w:after="0" w:line="240" w:lineRule="auto"/>
              <w:jc w:val="center"/>
              <w:rPr>
                <w:rFonts w:ascii="Times New Roman" w:eastAsia="Times New Roman" w:hAnsi="Times New Roman" w:cs="Times New Roman"/>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rsidR="008D788E" w:rsidRPr="00E918B0" w:rsidRDefault="008D788E" w:rsidP="00522571">
            <w:pPr>
              <w:spacing w:after="0" w:line="240" w:lineRule="auto"/>
              <w:jc w:val="center"/>
              <w:rPr>
                <w:rFonts w:ascii="Times New Roman" w:eastAsia="Times New Roman" w:hAnsi="Times New Roman" w:cs="Times New Roman"/>
                <w:sz w:val="20"/>
                <w:szCs w:val="20"/>
                <w:lang w:eastAsia="ru-RU"/>
              </w:rPr>
            </w:pPr>
          </w:p>
        </w:tc>
      </w:tr>
      <w:tr w:rsidR="00522571" w:rsidRPr="00E918B0" w:rsidTr="0032461E">
        <w:trPr>
          <w:gridAfter w:val="4"/>
          <w:wAfter w:w="67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2571" w:rsidRPr="00E918B0" w:rsidRDefault="00710F59" w:rsidP="005225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є</w:t>
            </w:r>
            <w:r w:rsidR="00522571" w:rsidRPr="00E918B0">
              <w:rPr>
                <w:rFonts w:ascii="Times New Roman" w:eastAsia="Times New Roman" w:hAnsi="Times New Roman" w:cs="Times New Roman"/>
                <w:sz w:val="20"/>
                <w:szCs w:val="20"/>
                <w:lang w:eastAsia="ru-RU"/>
              </w:rPr>
              <w:t xml:space="preserve">диний внесок на загальнообов'язкове державне соціальне страхування                              </w:t>
            </w:r>
          </w:p>
        </w:tc>
        <w:tc>
          <w:tcPr>
            <w:tcW w:w="992" w:type="dxa"/>
            <w:tcBorders>
              <w:top w:val="nil"/>
              <w:left w:val="nil"/>
              <w:bottom w:val="single" w:sz="4" w:space="0" w:color="auto"/>
              <w:right w:val="single" w:sz="4" w:space="0" w:color="auto"/>
            </w:tcBorders>
            <w:shd w:val="clear" w:color="auto" w:fill="auto"/>
            <w:vAlign w:val="center"/>
            <w:hideMark/>
          </w:tcPr>
          <w:p w:rsidR="00522571" w:rsidRPr="00710F59" w:rsidRDefault="00710F59" w:rsidP="005225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21</w:t>
            </w:r>
            <w:r w:rsidR="00B07E25">
              <w:rPr>
                <w:rFonts w:ascii="Times New Roman" w:eastAsia="Times New Roman" w:hAnsi="Times New Roman" w:cs="Times New Roman"/>
                <w:sz w:val="20"/>
                <w:szCs w:val="20"/>
                <w:lang w:val="uk-UA" w:eastAsia="ru-RU"/>
              </w:rPr>
              <w:t>31</w:t>
            </w:r>
          </w:p>
        </w:tc>
        <w:tc>
          <w:tcPr>
            <w:tcW w:w="993"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710F59" w:rsidRPr="00E918B0" w:rsidTr="0032461E">
        <w:trPr>
          <w:gridAfter w:val="4"/>
          <w:wAfter w:w="671" w:type="dxa"/>
          <w:trHeight w:val="435"/>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10F59" w:rsidRPr="00710F59" w:rsidRDefault="00710F59" w:rsidP="00522571">
            <w:pPr>
              <w:spacing w:after="0" w:line="240" w:lineRule="auto"/>
              <w:rPr>
                <w:rFonts w:ascii="Times New Roman" w:eastAsia="Times New Roman" w:hAnsi="Times New Roman" w:cs="Times New Roman"/>
                <w:bCs/>
                <w:sz w:val="20"/>
                <w:szCs w:val="20"/>
                <w:lang w:val="uk-UA" w:eastAsia="ru-RU"/>
              </w:rPr>
            </w:pPr>
            <w:r w:rsidRPr="00710F59">
              <w:rPr>
                <w:rFonts w:ascii="Times New Roman" w:eastAsia="Times New Roman" w:hAnsi="Times New Roman" w:cs="Times New Roman"/>
                <w:bCs/>
                <w:sz w:val="20"/>
                <w:szCs w:val="20"/>
                <w:lang w:val="uk-UA" w:eastAsia="ru-RU"/>
              </w:rPr>
              <w:t>інші податки, збори та платежі (розшифрувати)</w:t>
            </w: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710F59" w:rsidRDefault="00B07E25" w:rsidP="00522571">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2132</w:t>
            </w:r>
          </w:p>
        </w:tc>
        <w:tc>
          <w:tcPr>
            <w:tcW w:w="993"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r>
      <w:tr w:rsidR="00710F59" w:rsidRPr="00E918B0" w:rsidTr="0032461E">
        <w:trPr>
          <w:gridAfter w:val="4"/>
          <w:wAfter w:w="671" w:type="dxa"/>
          <w:trHeight w:val="278"/>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10F59" w:rsidRPr="00710F59" w:rsidRDefault="00710F59" w:rsidP="00522571">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Погашення податко</w:t>
            </w:r>
            <w:r w:rsidR="00F32AAC">
              <w:rPr>
                <w:rFonts w:ascii="Times New Roman" w:eastAsia="Times New Roman" w:hAnsi="Times New Roman" w:cs="Times New Roman"/>
                <w:b/>
                <w:bCs/>
                <w:sz w:val="20"/>
                <w:szCs w:val="20"/>
                <w:lang w:val="uk-UA" w:eastAsia="ru-RU"/>
              </w:rPr>
              <w:t>вого боргу, усього, зокрема</w:t>
            </w: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710F59" w:rsidRDefault="00710F59" w:rsidP="0052257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2140</w:t>
            </w:r>
          </w:p>
        </w:tc>
        <w:tc>
          <w:tcPr>
            <w:tcW w:w="993"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r>
      <w:tr w:rsidR="00710F59" w:rsidRPr="00E918B0" w:rsidTr="0032461E">
        <w:trPr>
          <w:gridAfter w:val="4"/>
          <w:wAfter w:w="671" w:type="dxa"/>
          <w:trHeight w:val="435"/>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10F59" w:rsidRPr="00243550" w:rsidRDefault="00243550" w:rsidP="00522571">
            <w:pPr>
              <w:spacing w:after="0" w:line="240" w:lineRule="auto"/>
              <w:rPr>
                <w:rFonts w:ascii="Times New Roman" w:eastAsia="Times New Roman" w:hAnsi="Times New Roman" w:cs="Times New Roman"/>
                <w:bCs/>
                <w:sz w:val="20"/>
                <w:szCs w:val="20"/>
                <w:lang w:eastAsia="ru-RU"/>
              </w:rPr>
            </w:pPr>
            <w:r w:rsidRPr="00243550">
              <w:rPr>
                <w:rFonts w:ascii="Times New Roman" w:eastAsia="Times New Roman" w:hAnsi="Times New Roman" w:cs="Times New Roman"/>
                <w:bCs/>
                <w:sz w:val="20"/>
                <w:szCs w:val="20"/>
                <w:lang w:eastAsia="ru-RU"/>
              </w:rPr>
              <w:t>погашення реструктуризованих та відстрочених сум, що підлягають сплаті в поточному році до бюджетів та державних цільових фондів</w:t>
            </w: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243550" w:rsidRDefault="00243550" w:rsidP="00522571">
            <w:pPr>
              <w:spacing w:after="0" w:line="240" w:lineRule="auto"/>
              <w:jc w:val="center"/>
              <w:rPr>
                <w:rFonts w:ascii="Times New Roman" w:eastAsia="Times New Roman" w:hAnsi="Times New Roman" w:cs="Times New Roman"/>
                <w:bCs/>
                <w:sz w:val="20"/>
                <w:szCs w:val="20"/>
                <w:lang w:val="uk-UA" w:eastAsia="ru-RU"/>
              </w:rPr>
            </w:pPr>
            <w:r w:rsidRPr="00243550">
              <w:rPr>
                <w:rFonts w:ascii="Times New Roman" w:eastAsia="Times New Roman" w:hAnsi="Times New Roman" w:cs="Times New Roman"/>
                <w:bCs/>
                <w:sz w:val="20"/>
                <w:szCs w:val="20"/>
                <w:lang w:val="uk-UA" w:eastAsia="ru-RU"/>
              </w:rPr>
              <w:t>2141</w:t>
            </w:r>
          </w:p>
        </w:tc>
        <w:tc>
          <w:tcPr>
            <w:tcW w:w="993"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r>
      <w:tr w:rsidR="00710F59" w:rsidRPr="00E918B0" w:rsidTr="00CA4628">
        <w:trPr>
          <w:gridAfter w:val="4"/>
          <w:wAfter w:w="671" w:type="dxa"/>
          <w:trHeight w:val="435"/>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10F59" w:rsidRPr="00243550" w:rsidRDefault="00243550" w:rsidP="00522571">
            <w:pPr>
              <w:spacing w:after="0" w:line="240" w:lineRule="auto"/>
              <w:rPr>
                <w:rFonts w:ascii="Times New Roman" w:eastAsia="Times New Roman" w:hAnsi="Times New Roman" w:cs="Times New Roman"/>
                <w:bCs/>
                <w:sz w:val="20"/>
                <w:szCs w:val="20"/>
                <w:lang w:eastAsia="ru-RU"/>
              </w:rPr>
            </w:pPr>
            <w:r w:rsidRPr="00243550">
              <w:rPr>
                <w:rFonts w:ascii="Times New Roman" w:eastAsia="Times New Roman" w:hAnsi="Times New Roman" w:cs="Times New Roman"/>
                <w:bCs/>
                <w:sz w:val="20"/>
                <w:szCs w:val="20"/>
                <w:lang w:eastAsia="ru-RU"/>
              </w:rPr>
              <w:t>інші (штрафи, пені, неустойки) (розшифрувати)</w:t>
            </w: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243550" w:rsidRDefault="00243550" w:rsidP="00522571">
            <w:pPr>
              <w:spacing w:after="0" w:line="240" w:lineRule="auto"/>
              <w:jc w:val="center"/>
              <w:rPr>
                <w:rFonts w:ascii="Times New Roman" w:eastAsia="Times New Roman" w:hAnsi="Times New Roman" w:cs="Times New Roman"/>
                <w:bCs/>
                <w:sz w:val="20"/>
                <w:szCs w:val="20"/>
                <w:lang w:val="uk-UA" w:eastAsia="ru-RU"/>
              </w:rPr>
            </w:pPr>
            <w:r w:rsidRPr="00243550">
              <w:rPr>
                <w:rFonts w:ascii="Times New Roman" w:eastAsia="Times New Roman" w:hAnsi="Times New Roman" w:cs="Times New Roman"/>
                <w:bCs/>
                <w:sz w:val="20"/>
                <w:szCs w:val="20"/>
                <w:lang w:val="uk-UA" w:eastAsia="ru-RU"/>
              </w:rPr>
              <w:t>2142</w:t>
            </w:r>
          </w:p>
        </w:tc>
        <w:tc>
          <w:tcPr>
            <w:tcW w:w="993"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rsidR="00710F59" w:rsidRPr="00E918B0" w:rsidRDefault="00710F59" w:rsidP="00522571">
            <w:pPr>
              <w:spacing w:after="0" w:line="240" w:lineRule="auto"/>
              <w:jc w:val="center"/>
              <w:rPr>
                <w:rFonts w:ascii="Times New Roman" w:eastAsia="Times New Roman" w:hAnsi="Times New Roman" w:cs="Times New Roman"/>
                <w:b/>
                <w:bCs/>
                <w:sz w:val="20"/>
                <w:szCs w:val="20"/>
                <w:lang w:eastAsia="ru-RU"/>
              </w:rPr>
            </w:pPr>
          </w:p>
        </w:tc>
      </w:tr>
      <w:tr w:rsidR="00522571" w:rsidRPr="00E918B0" w:rsidTr="00CA4628">
        <w:trPr>
          <w:gridAfter w:val="4"/>
          <w:wAfter w:w="671" w:type="dxa"/>
          <w:trHeight w:val="435"/>
        </w:trPr>
        <w:tc>
          <w:tcPr>
            <w:tcW w:w="3261" w:type="dxa"/>
            <w:tcBorders>
              <w:top w:val="single" w:sz="4" w:space="0" w:color="auto"/>
              <w:left w:val="single" w:sz="4" w:space="0" w:color="auto"/>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Усього виплат на користь держави</w:t>
            </w:r>
          </w:p>
        </w:tc>
        <w:tc>
          <w:tcPr>
            <w:tcW w:w="992"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2200</w:t>
            </w:r>
          </w:p>
        </w:tc>
        <w:tc>
          <w:tcPr>
            <w:tcW w:w="993"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4"/>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22571" w:rsidRPr="00E918B0" w:rsidRDefault="00522571" w:rsidP="00522571">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522571" w:rsidRPr="00E918B0" w:rsidTr="0032461E">
        <w:trPr>
          <w:gridAfter w:val="4"/>
          <w:wAfter w:w="671" w:type="dxa"/>
          <w:trHeight w:val="402"/>
        </w:trPr>
        <w:tc>
          <w:tcPr>
            <w:tcW w:w="3261" w:type="dxa"/>
            <w:tcBorders>
              <w:top w:val="nil"/>
              <w:left w:val="nil"/>
              <w:bottom w:val="nil"/>
              <w:right w:val="nil"/>
            </w:tcBorders>
            <w:shd w:val="clear" w:color="auto" w:fill="auto"/>
            <w:vAlign w:val="center"/>
            <w:hideMark/>
          </w:tcPr>
          <w:p w:rsidR="00522571" w:rsidRPr="00E918B0" w:rsidRDefault="00522571" w:rsidP="005225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val="uk-UA" w:eastAsia="ru-RU"/>
              </w:rPr>
            </w:pPr>
          </w:p>
          <w:p w:rsidR="00ED02E0" w:rsidRPr="00E918B0" w:rsidRDefault="00ED02E0" w:rsidP="00522571">
            <w:pPr>
              <w:spacing w:after="0" w:line="240" w:lineRule="auto"/>
              <w:jc w:val="center"/>
              <w:rPr>
                <w:rFonts w:ascii="Times New Roman" w:eastAsia="Times New Roman" w:hAnsi="Times New Roman" w:cs="Times New Roman"/>
                <w:sz w:val="20"/>
                <w:szCs w:val="20"/>
                <w:lang w:val="uk-UA" w:eastAsia="ru-RU"/>
              </w:rPr>
            </w:pPr>
          </w:p>
        </w:tc>
        <w:tc>
          <w:tcPr>
            <w:tcW w:w="993"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522571" w:rsidRPr="00E918B0" w:rsidRDefault="00522571" w:rsidP="00522571">
            <w:pPr>
              <w:spacing w:after="0" w:line="240" w:lineRule="auto"/>
              <w:jc w:val="right"/>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vAlign w:val="center"/>
            <w:hideMark/>
          </w:tcPr>
          <w:p w:rsidR="00522571" w:rsidRPr="00E918B0" w:rsidRDefault="00522571" w:rsidP="00522571">
            <w:pPr>
              <w:spacing w:after="0" w:line="240" w:lineRule="auto"/>
              <w:jc w:val="right"/>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vAlign w:val="center"/>
            <w:hideMark/>
          </w:tcPr>
          <w:p w:rsidR="00522571" w:rsidRPr="00E918B0" w:rsidRDefault="00522571" w:rsidP="00522571">
            <w:pPr>
              <w:spacing w:after="0" w:line="240" w:lineRule="auto"/>
              <w:jc w:val="right"/>
              <w:rPr>
                <w:rFonts w:ascii="Times New Roman" w:eastAsia="Times New Roman" w:hAnsi="Times New Roman" w:cs="Times New Roman"/>
                <w:sz w:val="20"/>
                <w:szCs w:val="20"/>
                <w:lang w:eastAsia="ru-RU"/>
              </w:rPr>
            </w:pPr>
          </w:p>
        </w:tc>
      </w:tr>
    </w:tbl>
    <w:p w:rsidR="00522571" w:rsidRPr="00E918B0" w:rsidRDefault="00ED02E0" w:rsidP="00ED02E0">
      <w:pPr>
        <w:spacing w:after="0"/>
        <w:rPr>
          <w:rFonts w:ascii="Times New Roman" w:hAnsi="Times New Roman" w:cs="Times New Roman"/>
          <w:b/>
          <w:sz w:val="20"/>
          <w:szCs w:val="20"/>
          <w:lang w:val="uk-UA"/>
        </w:rPr>
      </w:pPr>
      <w:r w:rsidRPr="00E918B0">
        <w:rPr>
          <w:rFonts w:ascii="Times New Roman" w:hAnsi="Times New Roman" w:cs="Times New Roman"/>
          <w:b/>
          <w:sz w:val="20"/>
          <w:szCs w:val="20"/>
          <w:lang w:val="uk-UA"/>
        </w:rPr>
        <w:t xml:space="preserve">Керівник_____________                    </w:t>
      </w:r>
      <w:r w:rsidR="00E918B0">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   ______________              </w:t>
      </w:r>
      <w:r w:rsidR="00E918B0">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 _______________________</w:t>
      </w:r>
    </w:p>
    <w:p w:rsidR="00ED02E0" w:rsidRPr="00E918B0" w:rsidRDefault="00ED02E0" w:rsidP="00ED02E0">
      <w:pPr>
        <w:spacing w:after="0"/>
        <w:rPr>
          <w:rFonts w:ascii="Times New Roman" w:hAnsi="Times New Roman" w:cs="Times New Roman"/>
          <w:i/>
          <w:sz w:val="20"/>
          <w:szCs w:val="20"/>
          <w:lang w:val="uk-UA"/>
        </w:rPr>
      </w:pPr>
      <w:r w:rsidRPr="00E918B0">
        <w:rPr>
          <w:rFonts w:ascii="Times New Roman" w:hAnsi="Times New Roman" w:cs="Times New Roman"/>
          <w:i/>
          <w:sz w:val="20"/>
          <w:szCs w:val="20"/>
          <w:lang w:val="uk-UA"/>
        </w:rPr>
        <w:t xml:space="preserve">                      (посада)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(ініціали, прізвище)</w:t>
      </w:r>
    </w:p>
    <w:p w:rsidR="00ED02E0" w:rsidRPr="00E918B0" w:rsidRDefault="00ED02E0" w:rsidP="00ED02E0">
      <w:pPr>
        <w:spacing w:after="0"/>
        <w:rPr>
          <w:rFonts w:ascii="Times New Roman" w:hAnsi="Times New Roman" w:cs="Times New Roman"/>
          <w:i/>
          <w:sz w:val="20"/>
          <w:szCs w:val="20"/>
          <w:lang w:val="uk-UA"/>
        </w:rPr>
      </w:pPr>
    </w:p>
    <w:p w:rsidR="00E918B0" w:rsidRDefault="00E918B0" w:rsidP="00ED02E0">
      <w:pPr>
        <w:spacing w:after="0"/>
        <w:rPr>
          <w:rFonts w:ascii="Times New Roman" w:hAnsi="Times New Roman" w:cs="Times New Roman"/>
          <w:i/>
          <w:sz w:val="20"/>
          <w:szCs w:val="20"/>
          <w:lang w:val="uk-UA"/>
        </w:rPr>
      </w:pPr>
    </w:p>
    <w:p w:rsidR="00273448" w:rsidRDefault="00273448"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Default="00B37A26" w:rsidP="00ED02E0">
      <w:pPr>
        <w:spacing w:after="0"/>
        <w:rPr>
          <w:rFonts w:ascii="Times New Roman" w:hAnsi="Times New Roman" w:cs="Times New Roman"/>
          <w:i/>
          <w:sz w:val="20"/>
          <w:szCs w:val="20"/>
          <w:lang w:val="uk-UA"/>
        </w:rPr>
      </w:pPr>
    </w:p>
    <w:p w:rsidR="00B37A26" w:rsidRPr="00273448" w:rsidRDefault="00B37A26" w:rsidP="00ED02E0">
      <w:pPr>
        <w:spacing w:after="0"/>
        <w:rPr>
          <w:rFonts w:ascii="Times New Roman" w:hAnsi="Times New Roman" w:cs="Times New Roman"/>
          <w:i/>
          <w:sz w:val="20"/>
          <w:szCs w:val="20"/>
          <w:lang w:val="uk-UA"/>
        </w:rPr>
      </w:pPr>
    </w:p>
    <w:p w:rsidR="005D4582" w:rsidRPr="00E918B0" w:rsidRDefault="005D4582" w:rsidP="00ED02E0">
      <w:pPr>
        <w:spacing w:after="0"/>
        <w:rPr>
          <w:rFonts w:ascii="Times New Roman" w:hAnsi="Times New Roman" w:cs="Times New Roman"/>
          <w:i/>
          <w:sz w:val="20"/>
          <w:szCs w:val="20"/>
          <w:lang w:val="uk-UA"/>
        </w:rPr>
      </w:pPr>
    </w:p>
    <w:p w:rsidR="00ED02E0" w:rsidRPr="00E918B0" w:rsidRDefault="00ED02E0" w:rsidP="00ED02E0">
      <w:pPr>
        <w:spacing w:after="0"/>
        <w:rPr>
          <w:rFonts w:ascii="Times New Roman" w:hAnsi="Times New Roman" w:cs="Times New Roman"/>
          <w:i/>
          <w:sz w:val="20"/>
          <w:szCs w:val="20"/>
          <w:lang w:val="uk-UA"/>
        </w:rPr>
      </w:pPr>
    </w:p>
    <w:p w:rsidR="00ED02E0" w:rsidRPr="00E918B0" w:rsidRDefault="00D65BE5" w:rsidP="00ED02E0">
      <w:pPr>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3</w:t>
      </w:r>
    </w:p>
    <w:tbl>
      <w:tblPr>
        <w:tblW w:w="16175" w:type="dxa"/>
        <w:tblInd w:w="-176" w:type="dxa"/>
        <w:tblLayout w:type="fixed"/>
        <w:tblLook w:val="04A0" w:firstRow="1" w:lastRow="0" w:firstColumn="1" w:lastColumn="0" w:noHBand="0" w:noVBand="1"/>
      </w:tblPr>
      <w:tblGrid>
        <w:gridCol w:w="3261"/>
        <w:gridCol w:w="992"/>
        <w:gridCol w:w="993"/>
        <w:gridCol w:w="607"/>
        <w:gridCol w:w="527"/>
        <w:gridCol w:w="992"/>
        <w:gridCol w:w="61"/>
        <w:gridCol w:w="1073"/>
        <w:gridCol w:w="767"/>
        <w:gridCol w:w="316"/>
        <w:gridCol w:w="193"/>
        <w:gridCol w:w="43"/>
        <w:gridCol w:w="382"/>
        <w:gridCol w:w="236"/>
        <w:gridCol w:w="136"/>
        <w:gridCol w:w="1580"/>
        <w:gridCol w:w="236"/>
        <w:gridCol w:w="1780"/>
        <w:gridCol w:w="2000"/>
      </w:tblGrid>
      <w:tr w:rsidR="00146D27" w:rsidRPr="00E918B0" w:rsidTr="00146D27">
        <w:trPr>
          <w:trHeight w:val="375"/>
        </w:trPr>
        <w:tc>
          <w:tcPr>
            <w:tcW w:w="9589" w:type="dxa"/>
            <w:gridSpan w:val="10"/>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754" w:type="dxa"/>
            <w:gridSpan w:val="3"/>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2000"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r>
      <w:tr w:rsidR="00146D27" w:rsidRPr="00E918B0" w:rsidTr="00146D27">
        <w:trPr>
          <w:gridAfter w:val="8"/>
          <w:wAfter w:w="6393" w:type="dxa"/>
          <w:trHeight w:val="375"/>
        </w:trPr>
        <w:tc>
          <w:tcPr>
            <w:tcW w:w="9782" w:type="dxa"/>
            <w:gridSpan w:val="11"/>
            <w:tcBorders>
              <w:top w:val="nil"/>
              <w:left w:val="nil"/>
              <w:bottom w:val="nil"/>
              <w:right w:val="nil"/>
            </w:tcBorders>
            <w:shd w:val="clear" w:color="auto" w:fill="auto"/>
            <w:noWrap/>
            <w:vAlign w:val="center"/>
            <w:hideMark/>
          </w:tcPr>
          <w:p w:rsidR="00146D27" w:rsidRPr="006D3DFA" w:rsidRDefault="00146D27" w:rsidP="00146D27">
            <w:pPr>
              <w:spacing w:after="0" w:line="240" w:lineRule="auto"/>
              <w:jc w:val="center"/>
              <w:rPr>
                <w:rFonts w:ascii="Times New Roman" w:eastAsia="Times New Roman" w:hAnsi="Times New Roman" w:cs="Times New Roman"/>
                <w:b/>
                <w:bCs/>
                <w:sz w:val="20"/>
                <w:szCs w:val="20"/>
                <w:lang w:val="uk-UA" w:eastAsia="ru-RU"/>
              </w:rPr>
            </w:pPr>
            <w:r w:rsidRPr="00E918B0">
              <w:rPr>
                <w:rFonts w:ascii="Times New Roman" w:eastAsia="Times New Roman" w:hAnsi="Times New Roman" w:cs="Times New Roman"/>
                <w:b/>
                <w:bCs/>
                <w:sz w:val="20"/>
                <w:szCs w:val="20"/>
                <w:lang w:eastAsia="ru-RU"/>
              </w:rPr>
              <w:t>ІІІ. Рух грошових коштів</w:t>
            </w:r>
            <w:r w:rsidR="006D3DFA">
              <w:rPr>
                <w:rFonts w:ascii="Times New Roman" w:eastAsia="Times New Roman" w:hAnsi="Times New Roman" w:cs="Times New Roman"/>
                <w:b/>
                <w:bCs/>
                <w:sz w:val="20"/>
                <w:szCs w:val="20"/>
                <w:lang w:val="uk-UA" w:eastAsia="ru-RU"/>
              </w:rPr>
              <w:t xml:space="preserve"> (за прямим методом)</w:t>
            </w:r>
          </w:p>
        </w:tc>
      </w:tr>
      <w:tr w:rsidR="00146D27" w:rsidRPr="00E918B0" w:rsidTr="00146D27">
        <w:trPr>
          <w:gridAfter w:val="5"/>
          <w:wAfter w:w="5732" w:type="dxa"/>
          <w:trHeight w:val="375"/>
        </w:trPr>
        <w:tc>
          <w:tcPr>
            <w:tcW w:w="3261"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1600" w:type="dxa"/>
            <w:gridSpan w:val="2"/>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1580" w:type="dxa"/>
            <w:gridSpan w:val="3"/>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1840" w:type="dxa"/>
            <w:gridSpan w:val="2"/>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934" w:type="dxa"/>
            <w:gridSpan w:val="4"/>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146D27" w:rsidRPr="00E918B0" w:rsidRDefault="00146D27" w:rsidP="00146D27">
            <w:pPr>
              <w:spacing w:after="0" w:line="240" w:lineRule="auto"/>
              <w:jc w:val="right"/>
              <w:outlineLvl w:val="0"/>
              <w:rPr>
                <w:rFonts w:ascii="Times New Roman" w:eastAsia="Times New Roman" w:hAnsi="Times New Roman" w:cs="Times New Roman"/>
                <w:sz w:val="20"/>
                <w:szCs w:val="20"/>
                <w:lang w:eastAsia="ru-RU"/>
              </w:rPr>
            </w:pPr>
          </w:p>
        </w:tc>
      </w:tr>
      <w:tr w:rsidR="00146D27" w:rsidRPr="00E918B0" w:rsidTr="00146D27">
        <w:trPr>
          <w:gridAfter w:val="8"/>
          <w:wAfter w:w="6393" w:type="dxa"/>
          <w:trHeight w:val="96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Найменування показника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Код рядка</w:t>
            </w:r>
          </w:p>
        </w:tc>
        <w:tc>
          <w:tcPr>
            <w:tcW w:w="5529" w:type="dxa"/>
            <w:gridSpan w:val="9"/>
            <w:tcBorders>
              <w:top w:val="single" w:sz="4" w:space="0" w:color="auto"/>
              <w:left w:val="nil"/>
              <w:bottom w:val="single" w:sz="4" w:space="0" w:color="auto"/>
              <w:right w:val="single" w:sz="4" w:space="0" w:color="000000"/>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Звітний період</w:t>
            </w:r>
          </w:p>
        </w:tc>
      </w:tr>
      <w:tr w:rsidR="00146D27" w:rsidRPr="00E918B0" w:rsidTr="0032461E">
        <w:trPr>
          <w:gridAfter w:val="8"/>
          <w:wAfter w:w="6393" w:type="dxa"/>
          <w:trHeight w:val="184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план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відхилення,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виконання,%</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пояснення та обгрунтування відхилення від запланованого рівня доходів/витрат</w:t>
            </w:r>
          </w:p>
        </w:tc>
      </w:tr>
      <w:tr w:rsidR="00146D27" w:rsidRPr="00E918B0" w:rsidTr="0032461E">
        <w:trPr>
          <w:gridAfter w:val="8"/>
          <w:wAfter w:w="6393" w:type="dxa"/>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7</w:t>
            </w:r>
          </w:p>
        </w:tc>
      </w:tr>
      <w:tr w:rsidR="00146D27" w:rsidRPr="00E918B0" w:rsidTr="00146D27">
        <w:trPr>
          <w:gridAfter w:val="8"/>
          <w:wAfter w:w="6393" w:type="dxa"/>
          <w:trHeight w:val="402"/>
        </w:trPr>
        <w:tc>
          <w:tcPr>
            <w:tcW w:w="97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І. Рух коштів у результаті операційної діяльності</w:t>
            </w:r>
          </w:p>
        </w:tc>
      </w:tr>
      <w:tr w:rsidR="0032461E"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32461E" w:rsidRPr="0032461E" w:rsidRDefault="0032461E" w:rsidP="00146D27">
            <w:pPr>
              <w:spacing w:after="0" w:line="240" w:lineRule="auto"/>
              <w:rPr>
                <w:rFonts w:ascii="Times New Roman" w:eastAsia="Times New Roman" w:hAnsi="Times New Roman" w:cs="Times New Roman"/>
                <w:b/>
                <w:sz w:val="20"/>
                <w:szCs w:val="20"/>
                <w:lang w:val="uk-UA" w:eastAsia="ru-RU"/>
              </w:rPr>
            </w:pPr>
            <w:r w:rsidRPr="0032461E">
              <w:rPr>
                <w:rFonts w:ascii="Times New Roman" w:eastAsia="Times New Roman" w:hAnsi="Times New Roman" w:cs="Times New Roman"/>
                <w:b/>
                <w:sz w:val="20"/>
                <w:szCs w:val="20"/>
                <w:lang w:eastAsia="ru-RU"/>
              </w:rPr>
              <w:t>Надходження грошових кошт</w:t>
            </w:r>
            <w:r w:rsidRPr="0032461E">
              <w:rPr>
                <w:rFonts w:ascii="Times New Roman" w:eastAsia="Times New Roman" w:hAnsi="Times New Roman" w:cs="Times New Roman"/>
                <w:b/>
                <w:sz w:val="20"/>
                <w:szCs w:val="20"/>
                <w:lang w:val="uk-UA" w:eastAsia="ru-RU"/>
              </w:rPr>
              <w:t>ів від операційної діяльності</w:t>
            </w:r>
          </w:p>
        </w:tc>
        <w:tc>
          <w:tcPr>
            <w:tcW w:w="992" w:type="dxa"/>
            <w:tcBorders>
              <w:top w:val="nil"/>
              <w:left w:val="nil"/>
              <w:bottom w:val="single" w:sz="4" w:space="0" w:color="auto"/>
              <w:right w:val="single" w:sz="4" w:space="0" w:color="auto"/>
            </w:tcBorders>
            <w:shd w:val="clear" w:color="auto" w:fill="auto"/>
            <w:noWrap/>
            <w:vAlign w:val="center"/>
          </w:tcPr>
          <w:p w:rsidR="0032461E" w:rsidRPr="0032461E" w:rsidRDefault="0032461E" w:rsidP="00146D27">
            <w:pPr>
              <w:spacing w:after="0" w:line="240" w:lineRule="auto"/>
              <w:jc w:val="center"/>
              <w:rPr>
                <w:rFonts w:ascii="Times New Roman" w:eastAsia="Times New Roman" w:hAnsi="Times New Roman" w:cs="Times New Roman"/>
                <w:b/>
                <w:sz w:val="20"/>
                <w:szCs w:val="20"/>
                <w:lang w:val="uk-UA" w:eastAsia="ru-RU"/>
              </w:rPr>
            </w:pPr>
            <w:r w:rsidRPr="0032461E">
              <w:rPr>
                <w:rFonts w:ascii="Times New Roman" w:eastAsia="Times New Roman" w:hAnsi="Times New Roman" w:cs="Times New Roman"/>
                <w:b/>
                <w:sz w:val="20"/>
                <w:szCs w:val="20"/>
                <w:lang w:val="uk-UA" w:eastAsia="ru-RU"/>
              </w:rPr>
              <w:t>3000</w:t>
            </w:r>
          </w:p>
        </w:tc>
        <w:tc>
          <w:tcPr>
            <w:tcW w:w="993" w:type="dxa"/>
            <w:tcBorders>
              <w:top w:val="nil"/>
              <w:left w:val="nil"/>
              <w:bottom w:val="single" w:sz="4" w:space="0" w:color="auto"/>
              <w:right w:val="single" w:sz="4" w:space="0" w:color="auto"/>
            </w:tcBorders>
            <w:shd w:val="clear" w:color="auto" w:fill="auto"/>
            <w:vAlign w:val="center"/>
          </w:tcPr>
          <w:p w:rsidR="0032461E" w:rsidRPr="00E918B0" w:rsidRDefault="0032461E"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2461E" w:rsidRPr="00E918B0" w:rsidRDefault="0032461E"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32461E" w:rsidRPr="00E918B0" w:rsidRDefault="0032461E"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2461E" w:rsidRPr="00E918B0" w:rsidRDefault="0032461E"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32461E" w:rsidRPr="00E918B0" w:rsidRDefault="0032461E"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734EE4" w:rsidRDefault="00734EE4" w:rsidP="00146D27">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Виручка від реалізації продукції </w:t>
            </w:r>
            <w:r w:rsidRPr="00734EE4">
              <w:rPr>
                <w:rFonts w:ascii="Times New Roman" w:eastAsia="Times New Roman" w:hAnsi="Times New Roman" w:cs="Times New Roman"/>
                <w:sz w:val="20"/>
                <w:szCs w:val="20"/>
                <w:lang w:val="uk-UA" w:eastAsia="ru-RU"/>
              </w:rPr>
              <w:t>(товарів, робіт, послуг)</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734EE4" w:rsidRDefault="00734EE4"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3010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590264" w:rsidRDefault="00734EE4" w:rsidP="00146D27">
            <w:pPr>
              <w:spacing w:after="0" w:line="240" w:lineRule="auto"/>
              <w:rPr>
                <w:rFonts w:ascii="Times New Roman" w:eastAsia="Times New Roman" w:hAnsi="Times New Roman" w:cs="Times New Roman"/>
                <w:sz w:val="20"/>
                <w:szCs w:val="20"/>
                <w:lang w:val="uk-UA" w:eastAsia="ru-RU"/>
              </w:rPr>
            </w:pPr>
            <w:r w:rsidRPr="00734EE4">
              <w:rPr>
                <w:rFonts w:ascii="Times New Roman" w:eastAsia="Times New Roman" w:hAnsi="Times New Roman" w:cs="Times New Roman"/>
                <w:sz w:val="20"/>
                <w:szCs w:val="20"/>
                <w:lang w:eastAsia="ru-RU"/>
              </w:rPr>
              <w:t xml:space="preserve">Повернення </w:t>
            </w:r>
            <w:r w:rsidR="00590264">
              <w:rPr>
                <w:rFonts w:ascii="Times New Roman" w:eastAsia="Times New Roman" w:hAnsi="Times New Roman" w:cs="Times New Roman"/>
                <w:sz w:val="20"/>
                <w:szCs w:val="20"/>
                <w:lang w:eastAsia="ru-RU"/>
              </w:rPr>
              <w:t xml:space="preserve">податків і зборів, </w:t>
            </w:r>
            <w:r w:rsidR="00590264">
              <w:rPr>
                <w:rFonts w:ascii="Times New Roman" w:eastAsia="Times New Roman" w:hAnsi="Times New Roman" w:cs="Times New Roman"/>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FC4BE1" w:rsidRDefault="00FC4BE1" w:rsidP="00FC4BE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3020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податку на додану вартість</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3030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590264" w:rsidRDefault="00734EE4" w:rsidP="00146D27">
            <w:pPr>
              <w:spacing w:after="0" w:line="240" w:lineRule="auto"/>
              <w:rPr>
                <w:rFonts w:ascii="Times New Roman" w:eastAsia="Times New Roman" w:hAnsi="Times New Roman" w:cs="Times New Roman"/>
                <w:sz w:val="20"/>
                <w:szCs w:val="20"/>
                <w:lang w:val="uk-UA" w:eastAsia="ru-RU"/>
              </w:rPr>
            </w:pPr>
            <w:r w:rsidRPr="00734EE4">
              <w:rPr>
                <w:rFonts w:ascii="Times New Roman" w:eastAsia="Times New Roman" w:hAnsi="Times New Roman" w:cs="Times New Roman"/>
                <w:sz w:val="20"/>
                <w:szCs w:val="20"/>
                <w:lang w:eastAsia="ru-RU"/>
              </w:rPr>
              <w:t>Ціл</w:t>
            </w:r>
            <w:r w:rsidR="00590264">
              <w:rPr>
                <w:rFonts w:ascii="Times New Roman" w:eastAsia="Times New Roman" w:hAnsi="Times New Roman" w:cs="Times New Roman"/>
                <w:sz w:val="20"/>
                <w:szCs w:val="20"/>
                <w:lang w:eastAsia="ru-RU"/>
              </w:rPr>
              <w:t xml:space="preserve">ьове фінансування, </w:t>
            </w:r>
            <w:r w:rsidR="00590264">
              <w:rPr>
                <w:rFonts w:ascii="Times New Roman" w:eastAsia="Times New Roman" w:hAnsi="Times New Roman" w:cs="Times New Roman"/>
                <w:sz w:val="20"/>
                <w:szCs w:val="20"/>
                <w:lang w:val="uk-UA" w:eastAsia="ru-RU"/>
              </w:rPr>
              <w:t>зокрема:</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3040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бюджетне фінансування</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3041</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Інші надходження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3042</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Надходження авансів від покупців і замовників</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3050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Отримання коштів за короткостроковими зобов'язаннями, у тому числі:</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кредити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3061</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позики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3062</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облігації</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3063</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Інші надходження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3070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734EE4" w:rsidRDefault="00734EE4" w:rsidP="00146D27">
            <w:pPr>
              <w:spacing w:after="0" w:line="240" w:lineRule="auto"/>
              <w:rPr>
                <w:rFonts w:ascii="Times New Roman" w:eastAsia="Times New Roman" w:hAnsi="Times New Roman" w:cs="Times New Roman"/>
                <w:b/>
                <w:sz w:val="20"/>
                <w:szCs w:val="20"/>
                <w:lang w:eastAsia="ru-RU"/>
              </w:rPr>
            </w:pPr>
            <w:r w:rsidRPr="00734EE4">
              <w:rPr>
                <w:rFonts w:ascii="Times New Roman" w:eastAsia="Times New Roman" w:hAnsi="Times New Roman" w:cs="Times New Roman"/>
                <w:b/>
                <w:sz w:val="20"/>
                <w:szCs w:val="20"/>
                <w:lang w:eastAsia="ru-RU"/>
              </w:rPr>
              <w:t>Витрачання грошових коштів від операційної діяльності</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b/>
                <w:sz w:val="20"/>
                <w:szCs w:val="20"/>
                <w:lang w:val="uk-UA" w:eastAsia="ru-RU"/>
              </w:rPr>
            </w:pPr>
            <w:r w:rsidRPr="00FC4BE1">
              <w:rPr>
                <w:rFonts w:ascii="Times New Roman" w:eastAsia="Times New Roman" w:hAnsi="Times New Roman" w:cs="Times New Roman"/>
                <w:b/>
                <w:sz w:val="20"/>
                <w:szCs w:val="20"/>
                <w:lang w:val="uk-UA" w:eastAsia="ru-RU"/>
              </w:rPr>
              <w:t>3100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Розрахунки за продукцію (товари, роботи та послуги)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3110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Розрахунки з оплати праці</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3120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734EE4">
        <w:trPr>
          <w:gridAfter w:val="8"/>
          <w:wAfter w:w="6393" w:type="dxa"/>
          <w:trHeight w:val="3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Відрахування на соціальні заходи</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3130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BA3427" w:rsidRDefault="00734EE4" w:rsidP="00146D27">
            <w:pPr>
              <w:spacing w:after="0" w:line="240" w:lineRule="auto"/>
              <w:rPr>
                <w:rFonts w:ascii="Times New Roman" w:eastAsia="Times New Roman" w:hAnsi="Times New Roman" w:cs="Times New Roman"/>
                <w:bCs/>
                <w:sz w:val="20"/>
                <w:szCs w:val="20"/>
                <w:lang w:val="uk-UA" w:eastAsia="ru-RU"/>
              </w:rPr>
            </w:pPr>
            <w:r w:rsidRPr="00734EE4">
              <w:rPr>
                <w:rFonts w:ascii="Times New Roman" w:eastAsia="Times New Roman" w:hAnsi="Times New Roman" w:cs="Times New Roman"/>
                <w:bCs/>
                <w:sz w:val="20"/>
                <w:szCs w:val="20"/>
                <w:lang w:eastAsia="ru-RU"/>
              </w:rPr>
              <w:t>Повернення коштів за коротк</w:t>
            </w:r>
            <w:r w:rsidR="00BA3427">
              <w:rPr>
                <w:rFonts w:ascii="Times New Roman" w:eastAsia="Times New Roman" w:hAnsi="Times New Roman" w:cs="Times New Roman"/>
                <w:bCs/>
                <w:sz w:val="20"/>
                <w:szCs w:val="20"/>
                <w:lang w:eastAsia="ru-RU"/>
              </w:rPr>
              <w:t xml:space="preserve">остроковими зобов'язаннями, </w:t>
            </w:r>
            <w:r w:rsidR="00BA3427">
              <w:rPr>
                <w:rFonts w:ascii="Times New Roman" w:eastAsia="Times New Roman" w:hAnsi="Times New Roman" w:cs="Times New Roman"/>
                <w:bCs/>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кредити</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3141</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t>позики</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3142</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734EE4" w:rsidP="00146D27">
            <w:pPr>
              <w:spacing w:after="0" w:line="240" w:lineRule="auto"/>
              <w:rPr>
                <w:rFonts w:ascii="Times New Roman" w:eastAsia="Times New Roman" w:hAnsi="Times New Roman" w:cs="Times New Roman"/>
                <w:sz w:val="20"/>
                <w:szCs w:val="20"/>
                <w:lang w:eastAsia="ru-RU"/>
              </w:rPr>
            </w:pPr>
            <w:r w:rsidRPr="00734EE4">
              <w:rPr>
                <w:rFonts w:ascii="Times New Roman" w:eastAsia="Times New Roman" w:hAnsi="Times New Roman" w:cs="Times New Roman"/>
                <w:sz w:val="20"/>
                <w:szCs w:val="20"/>
                <w:lang w:eastAsia="ru-RU"/>
              </w:rPr>
              <w:lastRenderedPageBreak/>
              <w:t>облігації</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3142</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BA3427" w:rsidRDefault="00734EE4" w:rsidP="00146D27">
            <w:pPr>
              <w:spacing w:after="0" w:line="240" w:lineRule="auto"/>
              <w:rPr>
                <w:rFonts w:ascii="Times New Roman" w:eastAsia="Times New Roman" w:hAnsi="Times New Roman" w:cs="Times New Roman"/>
                <w:bCs/>
                <w:sz w:val="20"/>
                <w:szCs w:val="20"/>
                <w:lang w:val="uk-UA" w:eastAsia="ru-RU"/>
              </w:rPr>
            </w:pPr>
            <w:r w:rsidRPr="00734EE4">
              <w:rPr>
                <w:rFonts w:ascii="Times New Roman" w:eastAsia="Times New Roman" w:hAnsi="Times New Roman" w:cs="Times New Roman"/>
                <w:bCs/>
                <w:sz w:val="20"/>
                <w:szCs w:val="20"/>
                <w:lang w:eastAsia="ru-RU"/>
              </w:rPr>
              <w:t>Зобов'язання з податків, зборів та інших обов</w:t>
            </w:r>
            <w:r w:rsidR="00BA3427">
              <w:rPr>
                <w:rFonts w:ascii="Times New Roman" w:eastAsia="Times New Roman" w:hAnsi="Times New Roman" w:cs="Times New Roman"/>
                <w:bCs/>
                <w:sz w:val="20"/>
                <w:szCs w:val="20"/>
                <w:lang w:eastAsia="ru-RU"/>
              </w:rPr>
              <w:t xml:space="preserve">'язкових платежів, </w:t>
            </w:r>
            <w:r w:rsidR="00BA3427">
              <w:rPr>
                <w:rFonts w:ascii="Times New Roman" w:eastAsia="Times New Roman" w:hAnsi="Times New Roman" w:cs="Times New Roman"/>
                <w:bCs/>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3150</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734EE4" w:rsidRDefault="00734EE4" w:rsidP="00146D27">
            <w:pPr>
              <w:spacing w:after="0" w:line="240" w:lineRule="auto"/>
              <w:rPr>
                <w:rFonts w:ascii="Times New Roman" w:eastAsia="Times New Roman" w:hAnsi="Times New Roman" w:cs="Times New Roman"/>
                <w:bCs/>
                <w:sz w:val="20"/>
                <w:szCs w:val="20"/>
                <w:lang w:eastAsia="ru-RU"/>
              </w:rPr>
            </w:pPr>
            <w:r w:rsidRPr="00734EE4">
              <w:rPr>
                <w:rFonts w:ascii="Times New Roman" w:eastAsia="Times New Roman" w:hAnsi="Times New Roman" w:cs="Times New Roman"/>
                <w:bCs/>
                <w:sz w:val="20"/>
                <w:szCs w:val="20"/>
                <w:lang w:eastAsia="ru-RU"/>
              </w:rPr>
              <w:t>податок на прибуток підприємств</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3151</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734EE4" w:rsidRDefault="00734EE4" w:rsidP="00146D27">
            <w:pPr>
              <w:spacing w:after="0" w:line="240" w:lineRule="auto"/>
              <w:rPr>
                <w:rFonts w:ascii="Times New Roman" w:eastAsia="Times New Roman" w:hAnsi="Times New Roman" w:cs="Times New Roman"/>
                <w:bCs/>
                <w:sz w:val="20"/>
                <w:szCs w:val="20"/>
                <w:lang w:eastAsia="ru-RU"/>
              </w:rPr>
            </w:pPr>
            <w:r w:rsidRPr="00734EE4">
              <w:rPr>
                <w:rFonts w:ascii="Times New Roman" w:eastAsia="Times New Roman" w:hAnsi="Times New Roman" w:cs="Times New Roman"/>
                <w:bCs/>
                <w:sz w:val="20"/>
                <w:szCs w:val="20"/>
                <w:lang w:eastAsia="ru-RU"/>
              </w:rPr>
              <w:t>податок на додану вартість</w:t>
            </w:r>
          </w:p>
        </w:tc>
        <w:tc>
          <w:tcPr>
            <w:tcW w:w="992" w:type="dxa"/>
            <w:tcBorders>
              <w:top w:val="nil"/>
              <w:left w:val="nil"/>
              <w:bottom w:val="single" w:sz="4" w:space="0" w:color="auto"/>
              <w:right w:val="single" w:sz="4" w:space="0" w:color="auto"/>
            </w:tcBorders>
            <w:shd w:val="clear" w:color="auto" w:fill="auto"/>
            <w:noWrap/>
            <w:vAlign w:val="center"/>
          </w:tcPr>
          <w:p w:rsidR="00734EE4"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3152</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BA34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BA3427" w:rsidRPr="00BA3427" w:rsidRDefault="00BA3427" w:rsidP="00146D27">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акцизний податок</w:t>
            </w:r>
          </w:p>
        </w:tc>
        <w:tc>
          <w:tcPr>
            <w:tcW w:w="992" w:type="dxa"/>
            <w:tcBorders>
              <w:top w:val="nil"/>
              <w:left w:val="nil"/>
              <w:bottom w:val="single" w:sz="4" w:space="0" w:color="auto"/>
              <w:right w:val="single" w:sz="4" w:space="0" w:color="auto"/>
            </w:tcBorders>
            <w:shd w:val="clear" w:color="auto" w:fill="auto"/>
            <w:noWrap/>
            <w:vAlign w:val="center"/>
          </w:tcPr>
          <w:p w:rsidR="00BA3427" w:rsidRDefault="00BA3427"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3153</w:t>
            </w:r>
          </w:p>
        </w:tc>
        <w:tc>
          <w:tcPr>
            <w:tcW w:w="993" w:type="dxa"/>
            <w:tcBorders>
              <w:top w:val="nil"/>
              <w:left w:val="nil"/>
              <w:bottom w:val="single" w:sz="4" w:space="0" w:color="auto"/>
              <w:right w:val="single" w:sz="4" w:space="0" w:color="auto"/>
            </w:tcBorders>
            <w:shd w:val="clear" w:color="auto" w:fill="auto"/>
            <w:vAlign w:val="center"/>
          </w:tcPr>
          <w:p w:rsidR="00BA3427" w:rsidRPr="00E918B0" w:rsidRDefault="00BA3427"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BA3427" w:rsidRPr="00E918B0" w:rsidRDefault="00BA3427"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BA3427" w:rsidRPr="00E918B0" w:rsidRDefault="00BA3427"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BA3427" w:rsidRPr="00E918B0" w:rsidRDefault="00BA3427"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BA3427" w:rsidRPr="00E918B0" w:rsidRDefault="00BA3427"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734EE4" w:rsidRDefault="00734EE4" w:rsidP="00146D27">
            <w:pPr>
              <w:spacing w:after="0" w:line="240" w:lineRule="auto"/>
              <w:rPr>
                <w:rFonts w:ascii="Times New Roman" w:eastAsia="Times New Roman" w:hAnsi="Times New Roman" w:cs="Times New Roman"/>
                <w:bCs/>
                <w:sz w:val="20"/>
                <w:szCs w:val="20"/>
                <w:lang w:eastAsia="ru-RU"/>
              </w:rPr>
            </w:pPr>
            <w:r w:rsidRPr="00734EE4">
              <w:rPr>
                <w:rFonts w:ascii="Times New Roman" w:eastAsia="Times New Roman" w:hAnsi="Times New Roman" w:cs="Times New Roman"/>
                <w:bCs/>
                <w:sz w:val="20"/>
                <w:szCs w:val="20"/>
                <w:lang w:eastAsia="ru-RU"/>
              </w:rPr>
              <w:t>податок на доходи фізичних осіб</w:t>
            </w:r>
          </w:p>
        </w:tc>
        <w:tc>
          <w:tcPr>
            <w:tcW w:w="992" w:type="dxa"/>
            <w:tcBorders>
              <w:top w:val="nil"/>
              <w:left w:val="nil"/>
              <w:bottom w:val="single" w:sz="4" w:space="0" w:color="auto"/>
              <w:right w:val="single" w:sz="4" w:space="0" w:color="auto"/>
            </w:tcBorders>
            <w:shd w:val="clear" w:color="auto" w:fill="auto"/>
            <w:noWrap/>
            <w:vAlign w:val="center"/>
          </w:tcPr>
          <w:p w:rsidR="00734EE4" w:rsidRPr="00BA3427" w:rsidRDefault="00DD3D72"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w:t>
            </w:r>
            <w:r w:rsidR="00BA3427">
              <w:rPr>
                <w:rFonts w:ascii="Times New Roman" w:eastAsia="Times New Roman" w:hAnsi="Times New Roman" w:cs="Times New Roman"/>
                <w:sz w:val="20"/>
                <w:szCs w:val="20"/>
                <w:lang w:val="uk-UA" w:eastAsia="ru-RU"/>
              </w:rPr>
              <w:t>4</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734EE4"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734EE4" w:rsidRPr="00BA3427" w:rsidRDefault="00734EE4" w:rsidP="00146D27">
            <w:pPr>
              <w:spacing w:after="0" w:line="240" w:lineRule="auto"/>
              <w:rPr>
                <w:rFonts w:ascii="Times New Roman" w:eastAsia="Times New Roman" w:hAnsi="Times New Roman" w:cs="Times New Roman"/>
                <w:bCs/>
                <w:sz w:val="20"/>
                <w:szCs w:val="20"/>
                <w:lang w:val="uk-UA" w:eastAsia="ru-RU"/>
              </w:rPr>
            </w:pPr>
            <w:r w:rsidRPr="00734EE4">
              <w:rPr>
                <w:rFonts w:ascii="Times New Roman" w:eastAsia="Times New Roman" w:hAnsi="Times New Roman" w:cs="Times New Roman"/>
                <w:bCs/>
                <w:sz w:val="20"/>
                <w:szCs w:val="20"/>
                <w:lang w:eastAsia="ru-RU"/>
              </w:rPr>
              <w:t xml:space="preserve">інші зобов'язання з </w:t>
            </w:r>
            <w:r w:rsidR="00BA3427">
              <w:rPr>
                <w:rFonts w:ascii="Times New Roman" w:eastAsia="Times New Roman" w:hAnsi="Times New Roman" w:cs="Times New Roman"/>
                <w:bCs/>
                <w:sz w:val="20"/>
                <w:szCs w:val="20"/>
                <w:lang w:eastAsia="ru-RU"/>
              </w:rPr>
              <w:t xml:space="preserve">податків і зборів, </w:t>
            </w:r>
            <w:r w:rsidR="00BA3427">
              <w:rPr>
                <w:rFonts w:ascii="Times New Roman" w:eastAsia="Times New Roman" w:hAnsi="Times New Roman" w:cs="Times New Roman"/>
                <w:bCs/>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734EE4" w:rsidRPr="00BA3427" w:rsidRDefault="00DD3D72"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w:t>
            </w:r>
            <w:r w:rsidR="00BA3427">
              <w:rPr>
                <w:rFonts w:ascii="Times New Roman" w:eastAsia="Times New Roman" w:hAnsi="Times New Roman" w:cs="Times New Roman"/>
                <w:sz w:val="20"/>
                <w:szCs w:val="20"/>
                <w:lang w:val="uk-UA" w:eastAsia="ru-RU"/>
              </w:rPr>
              <w:t>5</w:t>
            </w:r>
          </w:p>
        </w:tc>
        <w:tc>
          <w:tcPr>
            <w:tcW w:w="993"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734EE4" w:rsidRPr="00E918B0" w:rsidRDefault="00734EE4"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FC4BE1" w:rsidRDefault="00FC4BE1" w:rsidP="00146D27">
            <w:pPr>
              <w:spacing w:after="0" w:line="240" w:lineRule="auto"/>
              <w:rPr>
                <w:rFonts w:ascii="Times New Roman" w:eastAsia="Times New Roman" w:hAnsi="Times New Roman" w:cs="Times New Roman"/>
                <w:bCs/>
                <w:sz w:val="20"/>
                <w:szCs w:val="20"/>
                <w:lang w:eastAsia="ru-RU"/>
              </w:rPr>
            </w:pPr>
            <w:r w:rsidRPr="00FC4BE1">
              <w:rPr>
                <w:rFonts w:ascii="Times New Roman" w:eastAsia="Times New Roman" w:hAnsi="Times New Roman" w:cs="Times New Roman"/>
                <w:bCs/>
                <w:sz w:val="20"/>
                <w:szCs w:val="20"/>
                <w:lang w:eastAsia="ru-RU"/>
              </w:rPr>
              <w:t>інші платежі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146D27" w:rsidRPr="00BA3427" w:rsidRDefault="00DD3D72"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315</w:t>
            </w:r>
            <w:r w:rsidR="00BA3427">
              <w:rPr>
                <w:rFonts w:ascii="Times New Roman" w:eastAsia="Times New Roman" w:hAnsi="Times New Roman" w:cs="Times New Roman"/>
                <w:sz w:val="20"/>
                <w:szCs w:val="20"/>
                <w:lang w:val="uk-UA"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734EE4">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FC4BE1" w:rsidP="00146D27">
            <w:pPr>
              <w:spacing w:after="0" w:line="240" w:lineRule="auto"/>
              <w:rPr>
                <w:rFonts w:ascii="Times New Roman" w:eastAsia="Times New Roman" w:hAnsi="Times New Roman" w:cs="Times New Roman"/>
                <w:sz w:val="20"/>
                <w:szCs w:val="20"/>
                <w:lang w:eastAsia="ru-RU"/>
              </w:rPr>
            </w:pPr>
            <w:r w:rsidRPr="00FC4BE1">
              <w:rPr>
                <w:rFonts w:ascii="Times New Roman" w:eastAsia="Times New Roman" w:hAnsi="Times New Roman" w:cs="Times New Roman"/>
                <w:sz w:val="20"/>
                <w:szCs w:val="20"/>
                <w:lang w:eastAsia="ru-RU"/>
              </w:rPr>
              <w:t>Повернення коштів до бюджету</w:t>
            </w:r>
          </w:p>
        </w:tc>
        <w:tc>
          <w:tcPr>
            <w:tcW w:w="992" w:type="dxa"/>
            <w:tcBorders>
              <w:top w:val="nil"/>
              <w:left w:val="nil"/>
              <w:bottom w:val="single" w:sz="4" w:space="0" w:color="auto"/>
              <w:right w:val="single" w:sz="4" w:space="0" w:color="auto"/>
            </w:tcBorders>
            <w:shd w:val="clear" w:color="auto" w:fill="auto"/>
            <w:noWrap/>
            <w:vAlign w:val="center"/>
          </w:tcPr>
          <w:p w:rsidR="00146D27"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3160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FC4BE1"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FC4BE1" w:rsidRPr="00FC4BE1" w:rsidRDefault="00FC4BE1" w:rsidP="00146D27">
            <w:pPr>
              <w:spacing w:after="0" w:line="240" w:lineRule="auto"/>
              <w:rPr>
                <w:rFonts w:ascii="Times New Roman" w:eastAsia="Times New Roman" w:hAnsi="Times New Roman" w:cs="Times New Roman"/>
                <w:bCs/>
                <w:sz w:val="20"/>
                <w:szCs w:val="20"/>
                <w:lang w:eastAsia="ru-RU"/>
              </w:rPr>
            </w:pPr>
            <w:r w:rsidRPr="00FC4BE1">
              <w:rPr>
                <w:rFonts w:ascii="Times New Roman" w:eastAsia="Times New Roman" w:hAnsi="Times New Roman" w:cs="Times New Roman"/>
                <w:bCs/>
                <w:sz w:val="20"/>
                <w:szCs w:val="20"/>
                <w:lang w:eastAsia="ru-RU"/>
              </w:rPr>
              <w:t>Інші витрачання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FC4BE1" w:rsidRPr="00FC4BE1" w:rsidRDefault="00FC4BE1"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3170</w:t>
            </w:r>
          </w:p>
        </w:tc>
        <w:tc>
          <w:tcPr>
            <w:tcW w:w="993" w:type="dxa"/>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Чистий рух грошових коштів операційної діяльності</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FC4BE1" w:rsidRDefault="00FC4BE1" w:rsidP="00146D27">
            <w:pPr>
              <w:spacing w:after="0" w:line="240" w:lineRule="auto"/>
              <w:jc w:val="center"/>
              <w:rPr>
                <w:rFonts w:ascii="Times New Roman" w:eastAsia="Times New Roman" w:hAnsi="Times New Roman" w:cs="Times New Roman"/>
                <w:b/>
                <w:sz w:val="20"/>
                <w:szCs w:val="20"/>
                <w:lang w:val="uk-UA" w:eastAsia="ru-RU"/>
              </w:rPr>
            </w:pPr>
            <w:r w:rsidRPr="00FC4BE1">
              <w:rPr>
                <w:rFonts w:ascii="Times New Roman" w:eastAsia="Times New Roman" w:hAnsi="Times New Roman" w:cs="Times New Roman"/>
                <w:b/>
                <w:sz w:val="20"/>
                <w:szCs w:val="20"/>
                <w:lang w:val="uk-UA" w:eastAsia="ru-RU"/>
              </w:rPr>
              <w:t>3195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46D27">
        <w:trPr>
          <w:gridAfter w:val="8"/>
          <w:wAfter w:w="6393" w:type="dxa"/>
          <w:trHeight w:val="402"/>
        </w:trPr>
        <w:tc>
          <w:tcPr>
            <w:tcW w:w="97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II. Рух коштів у результаті інвестиційної діяльності</w:t>
            </w:r>
          </w:p>
        </w:tc>
      </w:tr>
      <w:tr w:rsidR="00146D27" w:rsidRPr="00E918B0" w:rsidTr="0032461E">
        <w:trPr>
          <w:gridAfter w:val="8"/>
          <w:wAfter w:w="6393" w:type="dxa"/>
          <w:trHeight w:val="5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FC4BE1" w:rsidRDefault="00146D27" w:rsidP="00146D27">
            <w:pPr>
              <w:spacing w:after="0" w:line="240" w:lineRule="auto"/>
              <w:rPr>
                <w:rFonts w:ascii="Times New Roman" w:eastAsia="Times New Roman" w:hAnsi="Times New Roman" w:cs="Times New Roman"/>
                <w:b/>
                <w:bCs/>
                <w:sz w:val="20"/>
                <w:szCs w:val="20"/>
                <w:lang w:val="uk-UA" w:eastAsia="ru-RU"/>
              </w:rPr>
            </w:pPr>
            <w:r w:rsidRPr="00E918B0">
              <w:rPr>
                <w:rFonts w:ascii="Times New Roman" w:eastAsia="Times New Roman" w:hAnsi="Times New Roman" w:cs="Times New Roman"/>
                <w:b/>
                <w:bCs/>
                <w:sz w:val="20"/>
                <w:szCs w:val="20"/>
                <w:lang w:eastAsia="ru-RU"/>
              </w:rPr>
              <w:t>Надходження</w:t>
            </w:r>
            <w:r w:rsidR="00FC4BE1">
              <w:rPr>
                <w:rFonts w:ascii="Times New Roman" w:eastAsia="Times New Roman" w:hAnsi="Times New Roman" w:cs="Times New Roman"/>
                <w:b/>
                <w:bCs/>
                <w:sz w:val="20"/>
                <w:szCs w:val="20"/>
                <w:lang w:val="uk-UA" w:eastAsia="ru-RU"/>
              </w:rPr>
              <w:t xml:space="preserve"> грошових коштів від інвестиційної діяльності</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FC4BE1" w:rsidRDefault="00146D27" w:rsidP="00146D27">
            <w:pPr>
              <w:spacing w:after="0" w:line="240" w:lineRule="auto"/>
              <w:jc w:val="center"/>
              <w:rPr>
                <w:rFonts w:ascii="Times New Roman" w:eastAsia="Times New Roman" w:hAnsi="Times New Roman" w:cs="Times New Roman"/>
                <w:b/>
                <w:sz w:val="20"/>
                <w:szCs w:val="20"/>
                <w:lang w:val="uk-UA" w:eastAsia="ru-RU"/>
              </w:rPr>
            </w:pPr>
            <w:r w:rsidRPr="00FC4BE1">
              <w:rPr>
                <w:rFonts w:ascii="Times New Roman" w:eastAsia="Times New Roman" w:hAnsi="Times New Roman" w:cs="Times New Roman"/>
                <w:b/>
                <w:sz w:val="20"/>
                <w:szCs w:val="20"/>
                <w:lang w:eastAsia="ru-RU"/>
              </w:rPr>
              <w:t> </w:t>
            </w:r>
            <w:r w:rsidR="00FC4BE1" w:rsidRPr="00FC4BE1">
              <w:rPr>
                <w:rFonts w:ascii="Times New Roman" w:eastAsia="Times New Roman" w:hAnsi="Times New Roman" w:cs="Times New Roman"/>
                <w:b/>
                <w:sz w:val="20"/>
                <w:szCs w:val="20"/>
                <w:lang w:val="uk-UA" w:eastAsia="ru-RU"/>
              </w:rPr>
              <w:t>3200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FC4BE1" w:rsidRDefault="00FC4BE1" w:rsidP="00146D27">
            <w:pPr>
              <w:spacing w:after="0" w:line="240" w:lineRule="auto"/>
              <w:rPr>
                <w:rFonts w:ascii="Times New Roman" w:eastAsia="Times New Roman" w:hAnsi="Times New Roman" w:cs="Times New Roman"/>
                <w:sz w:val="20"/>
                <w:szCs w:val="20"/>
                <w:lang w:val="uk-UA" w:eastAsia="ru-RU"/>
              </w:rPr>
            </w:pPr>
            <w:r w:rsidRPr="00FC4BE1">
              <w:rPr>
                <w:rFonts w:ascii="Times New Roman" w:eastAsia="Times New Roman" w:hAnsi="Times New Roman" w:cs="Times New Roman"/>
                <w:sz w:val="20"/>
                <w:szCs w:val="20"/>
                <w:lang w:val="uk-UA" w:eastAsia="ru-RU"/>
              </w:rPr>
              <w:t>Надходження від реалізації фіна</w:t>
            </w:r>
            <w:r w:rsidR="00BA3427">
              <w:rPr>
                <w:rFonts w:ascii="Times New Roman" w:eastAsia="Times New Roman" w:hAnsi="Times New Roman" w:cs="Times New Roman"/>
                <w:sz w:val="20"/>
                <w:szCs w:val="20"/>
                <w:lang w:val="uk-UA" w:eastAsia="ru-RU"/>
              </w:rPr>
              <w:t>нсових інвестицій, з них:</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3210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FC4BE1"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FC4BE1" w:rsidRPr="00E918B0" w:rsidRDefault="00FC4BE1" w:rsidP="00146D27">
            <w:pPr>
              <w:spacing w:after="0" w:line="240" w:lineRule="auto"/>
              <w:rPr>
                <w:rFonts w:ascii="Times New Roman" w:eastAsia="Times New Roman" w:hAnsi="Times New Roman" w:cs="Times New Roman"/>
                <w:sz w:val="20"/>
                <w:szCs w:val="20"/>
                <w:lang w:eastAsia="ru-RU"/>
              </w:rPr>
            </w:pPr>
            <w:r w:rsidRPr="00FC4BE1">
              <w:rPr>
                <w:rFonts w:ascii="Times New Roman" w:eastAsia="Times New Roman" w:hAnsi="Times New Roman" w:cs="Times New Roman"/>
                <w:sz w:val="20"/>
                <w:szCs w:val="20"/>
                <w:lang w:eastAsia="ru-RU"/>
              </w:rPr>
              <w:t>надходження від продажу акцій та облігацій</w:t>
            </w:r>
          </w:p>
        </w:tc>
        <w:tc>
          <w:tcPr>
            <w:tcW w:w="992" w:type="dxa"/>
            <w:tcBorders>
              <w:top w:val="nil"/>
              <w:left w:val="nil"/>
              <w:bottom w:val="single" w:sz="4" w:space="0" w:color="auto"/>
              <w:right w:val="single" w:sz="4" w:space="0" w:color="auto"/>
            </w:tcBorders>
            <w:shd w:val="clear" w:color="auto" w:fill="auto"/>
            <w:noWrap/>
            <w:vAlign w:val="center"/>
          </w:tcPr>
          <w:p w:rsidR="00FC4BE1"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3215</w:t>
            </w:r>
          </w:p>
        </w:tc>
        <w:tc>
          <w:tcPr>
            <w:tcW w:w="993" w:type="dxa"/>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FC4BE1" w:rsidRPr="00E918B0" w:rsidRDefault="00FC4BE1"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FC4BE1">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FC4BE1" w:rsidP="00146D27">
            <w:pPr>
              <w:spacing w:after="0" w:line="240" w:lineRule="auto"/>
              <w:rPr>
                <w:rFonts w:ascii="Times New Roman" w:eastAsia="Times New Roman" w:hAnsi="Times New Roman" w:cs="Times New Roman"/>
                <w:sz w:val="20"/>
                <w:szCs w:val="20"/>
                <w:lang w:eastAsia="ru-RU"/>
              </w:rPr>
            </w:pPr>
            <w:r w:rsidRPr="00FC4BE1">
              <w:rPr>
                <w:rFonts w:ascii="Times New Roman" w:eastAsia="Times New Roman" w:hAnsi="Times New Roman" w:cs="Times New Roman"/>
                <w:sz w:val="20"/>
                <w:szCs w:val="20"/>
                <w:lang w:eastAsia="ru-RU"/>
              </w:rPr>
              <w:t>Надходження від реалізації необоротних активів</w:t>
            </w:r>
          </w:p>
        </w:tc>
        <w:tc>
          <w:tcPr>
            <w:tcW w:w="992" w:type="dxa"/>
            <w:tcBorders>
              <w:top w:val="nil"/>
              <w:left w:val="nil"/>
              <w:bottom w:val="single" w:sz="4" w:space="0" w:color="auto"/>
              <w:right w:val="single" w:sz="4" w:space="0" w:color="auto"/>
            </w:tcBorders>
            <w:shd w:val="clear" w:color="auto" w:fill="auto"/>
            <w:noWrap/>
            <w:vAlign w:val="center"/>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3220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FC4BE1">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FC4BE1" w:rsidRDefault="00FC4BE1" w:rsidP="00146D27">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Надходження від отриманих</w:t>
            </w:r>
            <w:r>
              <w:rPr>
                <w:rFonts w:ascii="Times New Roman" w:eastAsia="Times New Roman" w:hAnsi="Times New Roman" w:cs="Times New Roman"/>
                <w:sz w:val="20"/>
                <w:szCs w:val="20"/>
                <w:lang w:val="uk-UA" w:eastAsia="ru-RU"/>
              </w:rPr>
              <w:t xml:space="preserve"> відсотків</w:t>
            </w:r>
          </w:p>
        </w:tc>
        <w:tc>
          <w:tcPr>
            <w:tcW w:w="992" w:type="dxa"/>
            <w:tcBorders>
              <w:top w:val="nil"/>
              <w:left w:val="nil"/>
              <w:bottom w:val="single" w:sz="4" w:space="0" w:color="auto"/>
              <w:right w:val="single" w:sz="4" w:space="0" w:color="auto"/>
            </w:tcBorders>
            <w:shd w:val="clear" w:color="auto" w:fill="auto"/>
            <w:noWrap/>
            <w:vAlign w:val="center"/>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3225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FC4BE1">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FC4BE1" w:rsidP="00146D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Над</w:t>
            </w:r>
            <w:r w:rsidR="004B4EAC">
              <w:rPr>
                <w:rFonts w:ascii="Times New Roman" w:eastAsia="Times New Roman" w:hAnsi="Times New Roman" w:cs="Times New Roman"/>
                <w:sz w:val="20"/>
                <w:szCs w:val="20"/>
                <w:lang w:val="uk-UA" w:eastAsia="ru-RU"/>
              </w:rPr>
              <w:t xml:space="preserve">ходження </w:t>
            </w:r>
            <w:r w:rsidR="00146D27" w:rsidRPr="00E918B0">
              <w:rPr>
                <w:rFonts w:ascii="Times New Roman" w:eastAsia="Times New Roman" w:hAnsi="Times New Roman" w:cs="Times New Roman"/>
                <w:sz w:val="20"/>
                <w:szCs w:val="20"/>
                <w:lang w:eastAsia="ru-RU"/>
              </w:rPr>
              <w:t>дивідендів </w:t>
            </w:r>
          </w:p>
        </w:tc>
        <w:tc>
          <w:tcPr>
            <w:tcW w:w="992" w:type="dxa"/>
            <w:tcBorders>
              <w:top w:val="nil"/>
              <w:left w:val="nil"/>
              <w:bottom w:val="single" w:sz="4" w:space="0" w:color="auto"/>
              <w:right w:val="single" w:sz="4" w:space="0" w:color="auto"/>
            </w:tcBorders>
            <w:shd w:val="clear" w:color="auto" w:fill="auto"/>
            <w:noWrap/>
            <w:vAlign w:val="center"/>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3230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FC4BE1">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Надходження від деривативів</w:t>
            </w:r>
          </w:p>
        </w:tc>
        <w:tc>
          <w:tcPr>
            <w:tcW w:w="992" w:type="dxa"/>
            <w:tcBorders>
              <w:top w:val="nil"/>
              <w:left w:val="nil"/>
              <w:bottom w:val="single" w:sz="4" w:space="0" w:color="auto"/>
              <w:right w:val="single" w:sz="4" w:space="0" w:color="auto"/>
            </w:tcBorders>
            <w:shd w:val="clear" w:color="auto" w:fill="auto"/>
            <w:noWrap/>
            <w:vAlign w:val="center"/>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3235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Інші надходження (розшифрувати) </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4B4EAC" w:rsidRDefault="004B4EAC"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3240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4B4EAC" w:rsidRDefault="004B4EAC" w:rsidP="00146D27">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Витра</w:t>
            </w:r>
            <w:r>
              <w:rPr>
                <w:rFonts w:ascii="Times New Roman" w:eastAsia="Times New Roman" w:hAnsi="Times New Roman" w:cs="Times New Roman"/>
                <w:b/>
                <w:bCs/>
                <w:sz w:val="20"/>
                <w:szCs w:val="20"/>
                <w:lang w:val="uk-UA" w:eastAsia="ru-RU"/>
              </w:rPr>
              <w:t>чання грошових коштів від інвестиційної діяльності</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4B4EAC" w:rsidRDefault="00146D27" w:rsidP="00146D27">
            <w:pPr>
              <w:spacing w:after="0" w:line="240" w:lineRule="auto"/>
              <w:jc w:val="center"/>
              <w:rPr>
                <w:rFonts w:ascii="Times New Roman" w:eastAsia="Times New Roman" w:hAnsi="Times New Roman" w:cs="Times New Roman"/>
                <w:b/>
                <w:sz w:val="20"/>
                <w:szCs w:val="20"/>
                <w:lang w:val="uk-UA" w:eastAsia="ru-RU"/>
              </w:rPr>
            </w:pPr>
            <w:r w:rsidRPr="004B4EAC">
              <w:rPr>
                <w:rFonts w:ascii="Times New Roman" w:eastAsia="Times New Roman" w:hAnsi="Times New Roman" w:cs="Times New Roman"/>
                <w:b/>
                <w:sz w:val="20"/>
                <w:szCs w:val="20"/>
                <w:lang w:eastAsia="ru-RU"/>
              </w:rPr>
              <w:t> </w:t>
            </w:r>
            <w:r w:rsidR="004B4EAC" w:rsidRPr="004B4EAC">
              <w:rPr>
                <w:rFonts w:ascii="Times New Roman" w:eastAsia="Times New Roman" w:hAnsi="Times New Roman" w:cs="Times New Roman"/>
                <w:b/>
                <w:sz w:val="20"/>
                <w:szCs w:val="20"/>
                <w:lang w:val="uk-UA" w:eastAsia="ru-RU"/>
              </w:rPr>
              <w:t>3255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4B4EAC">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BA3427" w:rsidRDefault="004B4EAC" w:rsidP="00146D27">
            <w:pPr>
              <w:spacing w:after="0" w:line="240" w:lineRule="auto"/>
              <w:rPr>
                <w:rFonts w:ascii="Times New Roman" w:eastAsia="Times New Roman" w:hAnsi="Times New Roman" w:cs="Times New Roman"/>
                <w:sz w:val="20"/>
                <w:szCs w:val="20"/>
                <w:lang w:val="uk-UA" w:eastAsia="ru-RU"/>
              </w:rPr>
            </w:pPr>
            <w:r w:rsidRPr="004B4EAC">
              <w:rPr>
                <w:rFonts w:ascii="Times New Roman" w:eastAsia="Times New Roman" w:hAnsi="Times New Roman" w:cs="Times New Roman"/>
                <w:sz w:val="20"/>
                <w:szCs w:val="20"/>
                <w:lang w:eastAsia="ru-RU"/>
              </w:rPr>
              <w:t>Витрачання на придбання фіна</w:t>
            </w:r>
            <w:r w:rsidR="00BA3427">
              <w:rPr>
                <w:rFonts w:ascii="Times New Roman" w:eastAsia="Times New Roman" w:hAnsi="Times New Roman" w:cs="Times New Roman"/>
                <w:sz w:val="20"/>
                <w:szCs w:val="20"/>
                <w:lang w:eastAsia="ru-RU"/>
              </w:rPr>
              <w:t xml:space="preserve">нсових інвестицій, </w:t>
            </w:r>
            <w:r w:rsidR="00BA3427">
              <w:rPr>
                <w:rFonts w:ascii="Times New Roman" w:eastAsia="Times New Roman" w:hAnsi="Times New Roman" w:cs="Times New Roman"/>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146D27"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3260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4B4EAC"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4B4EAC" w:rsidRPr="00E918B0" w:rsidRDefault="004B4EAC" w:rsidP="00146D27">
            <w:pPr>
              <w:spacing w:after="0" w:line="240" w:lineRule="auto"/>
              <w:rPr>
                <w:rFonts w:ascii="Times New Roman" w:eastAsia="Times New Roman" w:hAnsi="Times New Roman" w:cs="Times New Roman"/>
                <w:sz w:val="20"/>
                <w:szCs w:val="20"/>
                <w:lang w:eastAsia="ru-RU"/>
              </w:rPr>
            </w:pPr>
            <w:r w:rsidRPr="004B4EAC">
              <w:rPr>
                <w:rFonts w:ascii="Times New Roman" w:eastAsia="Times New Roman" w:hAnsi="Times New Roman" w:cs="Times New Roman"/>
                <w:sz w:val="20"/>
                <w:szCs w:val="20"/>
                <w:lang w:eastAsia="ru-RU"/>
              </w:rPr>
              <w:t>витрачання на придбання акцій та облігацій</w:t>
            </w:r>
          </w:p>
        </w:tc>
        <w:tc>
          <w:tcPr>
            <w:tcW w:w="992" w:type="dxa"/>
            <w:tcBorders>
              <w:top w:val="nil"/>
              <w:left w:val="nil"/>
              <w:bottom w:val="single" w:sz="4" w:space="0" w:color="auto"/>
              <w:right w:val="single" w:sz="4" w:space="0" w:color="auto"/>
            </w:tcBorders>
            <w:shd w:val="clear" w:color="auto" w:fill="auto"/>
            <w:noWrap/>
            <w:vAlign w:val="center"/>
          </w:tcPr>
          <w:p w:rsidR="004B4EAC"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3265</w:t>
            </w:r>
          </w:p>
        </w:tc>
        <w:tc>
          <w:tcPr>
            <w:tcW w:w="993"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4B4EAC">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BA3427" w:rsidRDefault="004B4EAC" w:rsidP="00146D27">
            <w:pPr>
              <w:spacing w:after="0" w:line="240" w:lineRule="auto"/>
              <w:rPr>
                <w:rFonts w:ascii="Times New Roman" w:eastAsia="Times New Roman" w:hAnsi="Times New Roman" w:cs="Times New Roman"/>
                <w:sz w:val="20"/>
                <w:szCs w:val="20"/>
                <w:lang w:val="uk-UA" w:eastAsia="ru-RU"/>
              </w:rPr>
            </w:pPr>
            <w:r w:rsidRPr="004B4EAC">
              <w:rPr>
                <w:rFonts w:ascii="Times New Roman" w:eastAsia="Times New Roman" w:hAnsi="Times New Roman" w:cs="Times New Roman"/>
                <w:sz w:val="20"/>
                <w:szCs w:val="20"/>
                <w:lang w:eastAsia="ru-RU"/>
              </w:rPr>
              <w:t>Витрачання на придбання не</w:t>
            </w:r>
            <w:r w:rsidR="00BA3427">
              <w:rPr>
                <w:rFonts w:ascii="Times New Roman" w:eastAsia="Times New Roman" w:hAnsi="Times New Roman" w:cs="Times New Roman"/>
                <w:sz w:val="20"/>
                <w:szCs w:val="20"/>
                <w:lang w:eastAsia="ru-RU"/>
              </w:rPr>
              <w:t xml:space="preserve">оборотних активів, </w:t>
            </w:r>
            <w:r w:rsidR="00BA3427">
              <w:rPr>
                <w:rFonts w:ascii="Times New Roman" w:eastAsia="Times New Roman" w:hAnsi="Times New Roman" w:cs="Times New Roman"/>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146D27"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3270</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4B4EAC">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4B4EAC" w:rsidP="00146D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w:t>
            </w:r>
            <w:r w:rsidR="00146D27" w:rsidRPr="00E918B0">
              <w:rPr>
                <w:rFonts w:ascii="Times New Roman" w:eastAsia="Times New Roman" w:hAnsi="Times New Roman" w:cs="Times New Roman"/>
                <w:sz w:val="20"/>
                <w:szCs w:val="20"/>
                <w:lang w:eastAsia="ru-RU"/>
              </w:rPr>
              <w:t>ридбання (ст</w:t>
            </w:r>
            <w:r>
              <w:rPr>
                <w:rFonts w:ascii="Times New Roman" w:eastAsia="Times New Roman" w:hAnsi="Times New Roman" w:cs="Times New Roman"/>
                <w:sz w:val="20"/>
                <w:szCs w:val="20"/>
                <w:lang w:eastAsia="ru-RU"/>
              </w:rPr>
              <w:t xml:space="preserve">ворення) </w:t>
            </w:r>
            <w:r>
              <w:rPr>
                <w:rFonts w:ascii="Times New Roman" w:eastAsia="Times New Roman" w:hAnsi="Times New Roman" w:cs="Times New Roman"/>
                <w:sz w:val="20"/>
                <w:szCs w:val="20"/>
                <w:lang w:val="uk-UA" w:eastAsia="ru-RU"/>
              </w:rPr>
              <w:t xml:space="preserve"> основних засобів </w:t>
            </w:r>
            <w:r w:rsidR="00146D27" w:rsidRPr="00E918B0">
              <w:rPr>
                <w:rFonts w:ascii="Times New Roman" w:eastAsia="Times New Roman" w:hAnsi="Times New Roman" w:cs="Times New Roman"/>
                <w:sz w:val="20"/>
                <w:szCs w:val="20"/>
                <w:lang w:eastAsia="ru-RU"/>
              </w:rPr>
              <w:t xml:space="preserve">(розшифрувати) </w:t>
            </w:r>
          </w:p>
        </w:tc>
        <w:tc>
          <w:tcPr>
            <w:tcW w:w="992" w:type="dxa"/>
            <w:tcBorders>
              <w:top w:val="nil"/>
              <w:left w:val="nil"/>
              <w:bottom w:val="single" w:sz="4" w:space="0" w:color="auto"/>
              <w:right w:val="single" w:sz="4" w:space="0" w:color="auto"/>
            </w:tcBorders>
            <w:shd w:val="clear" w:color="auto" w:fill="auto"/>
            <w:noWrap/>
            <w:vAlign w:val="center"/>
          </w:tcPr>
          <w:p w:rsidR="00146D27"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3271</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4B4EAC">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4B4EAC" w:rsidP="00146D27">
            <w:pPr>
              <w:spacing w:after="0" w:line="240" w:lineRule="auto"/>
              <w:rPr>
                <w:rFonts w:ascii="Times New Roman" w:eastAsia="Times New Roman" w:hAnsi="Times New Roman" w:cs="Times New Roman"/>
                <w:sz w:val="20"/>
                <w:szCs w:val="20"/>
                <w:lang w:eastAsia="ru-RU"/>
              </w:rPr>
            </w:pPr>
            <w:r w:rsidRPr="004B4EAC">
              <w:rPr>
                <w:rFonts w:ascii="Times New Roman" w:eastAsia="Times New Roman" w:hAnsi="Times New Roman" w:cs="Times New Roman"/>
                <w:sz w:val="20"/>
                <w:szCs w:val="20"/>
                <w:lang w:eastAsia="ru-RU"/>
              </w:rPr>
              <w:t>капітальне будівництво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146D27"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3272</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4B4EAC"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4B4EAC" w:rsidRPr="00E918B0" w:rsidRDefault="004B4EAC" w:rsidP="00146D27">
            <w:pPr>
              <w:spacing w:after="0" w:line="240" w:lineRule="auto"/>
              <w:rPr>
                <w:rFonts w:ascii="Times New Roman" w:eastAsia="Times New Roman" w:hAnsi="Times New Roman" w:cs="Times New Roman"/>
                <w:sz w:val="20"/>
                <w:szCs w:val="20"/>
                <w:lang w:eastAsia="ru-RU"/>
              </w:rPr>
            </w:pPr>
            <w:r w:rsidRPr="004B4EAC">
              <w:rPr>
                <w:rFonts w:ascii="Times New Roman" w:eastAsia="Times New Roman" w:hAnsi="Times New Roman" w:cs="Times New Roman"/>
                <w:sz w:val="20"/>
                <w:szCs w:val="20"/>
                <w:lang w:eastAsia="ru-RU"/>
              </w:rPr>
              <w:t>придбання (створення) нематеріальних активів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4B4EAC"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3273</w:t>
            </w:r>
          </w:p>
        </w:tc>
        <w:tc>
          <w:tcPr>
            <w:tcW w:w="993"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4B4EAC">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46D27" w:rsidRPr="00E918B0" w:rsidRDefault="004B4EAC" w:rsidP="00146D27">
            <w:pPr>
              <w:spacing w:after="0" w:line="240" w:lineRule="auto"/>
              <w:rPr>
                <w:rFonts w:ascii="Times New Roman" w:eastAsia="Times New Roman" w:hAnsi="Times New Roman" w:cs="Times New Roman"/>
                <w:sz w:val="20"/>
                <w:szCs w:val="20"/>
                <w:lang w:eastAsia="ru-RU"/>
              </w:rPr>
            </w:pPr>
            <w:r w:rsidRPr="004B4EAC">
              <w:rPr>
                <w:rFonts w:ascii="Times New Roman" w:eastAsia="Times New Roman" w:hAnsi="Times New Roman" w:cs="Times New Roman"/>
                <w:sz w:val="20"/>
                <w:szCs w:val="20"/>
                <w:lang w:eastAsia="ru-RU"/>
              </w:rPr>
              <w:t>інші необоротні активи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146D27"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3274</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4B4EAC"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4B4EAC" w:rsidRPr="004B4EAC" w:rsidRDefault="004B4EAC" w:rsidP="00146D27">
            <w:pPr>
              <w:spacing w:after="0" w:line="240" w:lineRule="auto"/>
              <w:rPr>
                <w:rFonts w:ascii="Times New Roman" w:eastAsia="Times New Roman" w:hAnsi="Times New Roman" w:cs="Times New Roman"/>
                <w:bCs/>
                <w:sz w:val="20"/>
                <w:szCs w:val="20"/>
                <w:lang w:eastAsia="ru-RU"/>
              </w:rPr>
            </w:pPr>
            <w:r w:rsidRPr="004B4EAC">
              <w:rPr>
                <w:rFonts w:ascii="Times New Roman" w:eastAsia="Times New Roman" w:hAnsi="Times New Roman" w:cs="Times New Roman"/>
                <w:bCs/>
                <w:sz w:val="20"/>
                <w:szCs w:val="20"/>
                <w:lang w:eastAsia="ru-RU"/>
              </w:rPr>
              <w:t>Виплати за деривативами</w:t>
            </w:r>
          </w:p>
        </w:tc>
        <w:tc>
          <w:tcPr>
            <w:tcW w:w="992" w:type="dxa"/>
            <w:tcBorders>
              <w:top w:val="nil"/>
              <w:left w:val="nil"/>
              <w:bottom w:val="single" w:sz="4" w:space="0" w:color="auto"/>
              <w:right w:val="single" w:sz="4" w:space="0" w:color="auto"/>
            </w:tcBorders>
            <w:shd w:val="clear" w:color="auto" w:fill="auto"/>
            <w:noWrap/>
            <w:vAlign w:val="center"/>
          </w:tcPr>
          <w:p w:rsidR="004B4EAC"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3280</w:t>
            </w:r>
          </w:p>
        </w:tc>
        <w:tc>
          <w:tcPr>
            <w:tcW w:w="993"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r>
      <w:tr w:rsidR="004B4EAC"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4B4EAC" w:rsidRPr="004B4EAC" w:rsidRDefault="004B4EAC" w:rsidP="00146D27">
            <w:pPr>
              <w:spacing w:after="0" w:line="240" w:lineRule="auto"/>
              <w:rPr>
                <w:rFonts w:ascii="Times New Roman" w:eastAsia="Times New Roman" w:hAnsi="Times New Roman" w:cs="Times New Roman"/>
                <w:bCs/>
                <w:sz w:val="20"/>
                <w:szCs w:val="20"/>
                <w:lang w:eastAsia="ru-RU"/>
              </w:rPr>
            </w:pPr>
            <w:r w:rsidRPr="004B4EAC">
              <w:rPr>
                <w:rFonts w:ascii="Times New Roman" w:eastAsia="Times New Roman" w:hAnsi="Times New Roman" w:cs="Times New Roman"/>
                <w:bCs/>
                <w:sz w:val="20"/>
                <w:szCs w:val="20"/>
                <w:lang w:eastAsia="ru-RU"/>
              </w:rPr>
              <w:t>Інші платежі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4B4EAC" w:rsidRPr="00EB5EEB" w:rsidRDefault="00EB5EEB"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3290</w:t>
            </w:r>
          </w:p>
        </w:tc>
        <w:tc>
          <w:tcPr>
            <w:tcW w:w="993"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4B4EAC" w:rsidRPr="00E918B0" w:rsidRDefault="004B4EAC" w:rsidP="00146D27">
            <w:pPr>
              <w:spacing w:after="0" w:line="240" w:lineRule="auto"/>
              <w:jc w:val="center"/>
              <w:rPr>
                <w:rFonts w:ascii="Times New Roman" w:eastAsia="Times New Roman" w:hAnsi="Times New Roman" w:cs="Times New Roman"/>
                <w:sz w:val="20"/>
                <w:szCs w:val="20"/>
                <w:lang w:eastAsia="ru-RU"/>
              </w:rPr>
            </w:pPr>
          </w:p>
        </w:tc>
      </w:tr>
      <w:tr w:rsidR="00146D27"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Чистий рух коштів від інвестиційної діяльності </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EB5EEB" w:rsidRDefault="00EB5EEB" w:rsidP="00146D27">
            <w:pPr>
              <w:spacing w:after="0" w:line="240" w:lineRule="auto"/>
              <w:jc w:val="center"/>
              <w:rPr>
                <w:rFonts w:ascii="Times New Roman" w:eastAsia="Times New Roman" w:hAnsi="Times New Roman" w:cs="Times New Roman"/>
                <w:b/>
                <w:sz w:val="20"/>
                <w:szCs w:val="20"/>
                <w:lang w:val="uk-UA" w:eastAsia="ru-RU"/>
              </w:rPr>
            </w:pPr>
            <w:r w:rsidRPr="00EB5EEB">
              <w:rPr>
                <w:rFonts w:ascii="Times New Roman" w:eastAsia="Times New Roman" w:hAnsi="Times New Roman" w:cs="Times New Roman"/>
                <w:b/>
                <w:sz w:val="20"/>
                <w:szCs w:val="20"/>
                <w:lang w:val="uk-UA" w:eastAsia="ru-RU"/>
              </w:rPr>
              <w:t>3295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5D4582">
        <w:trPr>
          <w:gridAfter w:val="8"/>
          <w:wAfter w:w="6393" w:type="dxa"/>
          <w:trHeight w:val="503"/>
        </w:trPr>
        <w:tc>
          <w:tcPr>
            <w:tcW w:w="97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III. Рух коштів у результаті фінансової діяльності</w:t>
            </w:r>
          </w:p>
        </w:tc>
      </w:tr>
      <w:tr w:rsidR="00146D27" w:rsidRPr="00E918B0" w:rsidTr="0032461E">
        <w:trPr>
          <w:gridAfter w:val="8"/>
          <w:wAfter w:w="6393" w:type="dxa"/>
          <w:trHeight w:val="55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112773" w:rsidRDefault="00146D27" w:rsidP="00146D27">
            <w:pPr>
              <w:spacing w:after="0" w:line="240" w:lineRule="auto"/>
              <w:rPr>
                <w:rFonts w:ascii="Times New Roman" w:eastAsia="Times New Roman" w:hAnsi="Times New Roman" w:cs="Times New Roman"/>
                <w:b/>
                <w:bCs/>
                <w:sz w:val="20"/>
                <w:szCs w:val="20"/>
                <w:lang w:val="uk-UA" w:eastAsia="ru-RU"/>
              </w:rPr>
            </w:pPr>
            <w:r w:rsidRPr="00E918B0">
              <w:rPr>
                <w:rFonts w:ascii="Times New Roman" w:eastAsia="Times New Roman" w:hAnsi="Times New Roman" w:cs="Times New Roman"/>
                <w:b/>
                <w:bCs/>
                <w:sz w:val="20"/>
                <w:szCs w:val="20"/>
                <w:lang w:eastAsia="ru-RU"/>
              </w:rPr>
              <w:lastRenderedPageBreak/>
              <w:t xml:space="preserve">Надходження </w:t>
            </w:r>
            <w:r w:rsidR="00112773">
              <w:rPr>
                <w:rFonts w:ascii="Times New Roman" w:eastAsia="Times New Roman" w:hAnsi="Times New Roman" w:cs="Times New Roman"/>
                <w:b/>
                <w:bCs/>
                <w:sz w:val="20"/>
                <w:szCs w:val="20"/>
                <w:lang w:val="uk-UA" w:eastAsia="ru-RU"/>
              </w:rPr>
              <w:t>грошових коштів від фінансової діяльності</w:t>
            </w:r>
          </w:p>
        </w:tc>
        <w:tc>
          <w:tcPr>
            <w:tcW w:w="992" w:type="dxa"/>
            <w:tcBorders>
              <w:top w:val="nil"/>
              <w:left w:val="nil"/>
              <w:bottom w:val="single" w:sz="4" w:space="0" w:color="auto"/>
              <w:right w:val="single" w:sz="4" w:space="0" w:color="auto"/>
            </w:tcBorders>
            <w:shd w:val="clear" w:color="auto" w:fill="auto"/>
            <w:noWrap/>
            <w:vAlign w:val="center"/>
            <w:hideMark/>
          </w:tcPr>
          <w:p w:rsidR="00146D27" w:rsidRPr="00112773" w:rsidRDefault="00112773" w:rsidP="00146D27">
            <w:pPr>
              <w:spacing w:after="0" w:line="240" w:lineRule="auto"/>
              <w:jc w:val="center"/>
              <w:rPr>
                <w:rFonts w:ascii="Times New Roman" w:eastAsia="Times New Roman" w:hAnsi="Times New Roman" w:cs="Times New Roman"/>
                <w:b/>
                <w:sz w:val="20"/>
                <w:szCs w:val="20"/>
                <w:lang w:eastAsia="ru-RU"/>
              </w:rPr>
            </w:pPr>
            <w:r w:rsidRPr="00112773">
              <w:rPr>
                <w:rFonts w:ascii="Times New Roman" w:eastAsia="Times New Roman" w:hAnsi="Times New Roman" w:cs="Times New Roman"/>
                <w:b/>
                <w:sz w:val="20"/>
                <w:szCs w:val="20"/>
                <w:lang w:val="uk-UA" w:eastAsia="ru-RU"/>
              </w:rPr>
              <w:t>3300</w:t>
            </w:r>
            <w:r w:rsidR="00146D27" w:rsidRPr="00112773">
              <w:rPr>
                <w:rFonts w:ascii="Times New Roman" w:eastAsia="Times New Roman" w:hAnsi="Times New Roman" w:cs="Times New Roman"/>
                <w:b/>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12773" w:rsidP="00146D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Надходження від в</w:t>
            </w:r>
            <w:r w:rsidR="00146D27" w:rsidRPr="00E918B0">
              <w:rPr>
                <w:rFonts w:ascii="Times New Roman" w:eastAsia="Times New Roman" w:hAnsi="Times New Roman" w:cs="Times New Roman"/>
                <w:sz w:val="20"/>
                <w:szCs w:val="20"/>
                <w:lang w:eastAsia="ru-RU"/>
              </w:rPr>
              <w:t>ласного капіталу </w:t>
            </w:r>
          </w:p>
        </w:tc>
        <w:tc>
          <w:tcPr>
            <w:tcW w:w="992" w:type="dxa"/>
            <w:tcBorders>
              <w:top w:val="nil"/>
              <w:left w:val="nil"/>
              <w:bottom w:val="single" w:sz="4" w:space="0" w:color="auto"/>
              <w:right w:val="single" w:sz="4" w:space="0" w:color="auto"/>
            </w:tcBorders>
            <w:shd w:val="clear" w:color="auto" w:fill="auto"/>
            <w:noWrap/>
            <w:vAlign w:val="center"/>
          </w:tcPr>
          <w:p w:rsidR="00146D27"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3305</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BA3427" w:rsidRDefault="00146D27" w:rsidP="00146D27">
            <w:pPr>
              <w:spacing w:after="0" w:line="240" w:lineRule="auto"/>
              <w:rPr>
                <w:rFonts w:ascii="Times New Roman" w:eastAsia="Times New Roman" w:hAnsi="Times New Roman" w:cs="Times New Roman"/>
                <w:sz w:val="20"/>
                <w:szCs w:val="20"/>
                <w:lang w:val="uk-UA" w:eastAsia="ru-RU"/>
              </w:rPr>
            </w:pPr>
            <w:r w:rsidRPr="00E918B0">
              <w:rPr>
                <w:rFonts w:ascii="Times New Roman" w:eastAsia="Times New Roman" w:hAnsi="Times New Roman" w:cs="Times New Roman"/>
                <w:sz w:val="20"/>
                <w:szCs w:val="20"/>
                <w:lang w:eastAsia="ru-RU"/>
              </w:rPr>
              <w:t>Отримання коштів  за довгостроков</w:t>
            </w:r>
            <w:r w:rsidR="00F6208A">
              <w:rPr>
                <w:rFonts w:ascii="Times New Roman" w:eastAsia="Times New Roman" w:hAnsi="Times New Roman" w:cs="Times New Roman"/>
                <w:sz w:val="20"/>
                <w:szCs w:val="20"/>
                <w:lang w:eastAsia="ru-RU"/>
              </w:rPr>
              <w:t xml:space="preserve">ими зобов'язаннями, </w:t>
            </w:r>
            <w:r w:rsidR="00BA3427">
              <w:rPr>
                <w:rFonts w:ascii="Times New Roman" w:eastAsia="Times New Roman" w:hAnsi="Times New Roman" w:cs="Times New Roman"/>
                <w:sz w:val="20"/>
                <w:szCs w:val="20"/>
                <w:lang w:val="uk-UA" w:eastAsia="ru-RU"/>
              </w:rPr>
              <w:t>з них:</w:t>
            </w:r>
          </w:p>
        </w:tc>
        <w:tc>
          <w:tcPr>
            <w:tcW w:w="992" w:type="dxa"/>
            <w:tcBorders>
              <w:top w:val="nil"/>
              <w:left w:val="nil"/>
              <w:bottom w:val="nil"/>
              <w:right w:val="nil"/>
            </w:tcBorders>
            <w:shd w:val="clear" w:color="auto" w:fill="auto"/>
            <w:noWrap/>
            <w:vAlign w:val="center"/>
          </w:tcPr>
          <w:p w:rsidR="00146D27"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кредити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6D27"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3311</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позики </w:t>
            </w:r>
          </w:p>
        </w:tc>
        <w:tc>
          <w:tcPr>
            <w:tcW w:w="992" w:type="dxa"/>
            <w:tcBorders>
              <w:top w:val="nil"/>
              <w:left w:val="nil"/>
              <w:bottom w:val="single" w:sz="4" w:space="0" w:color="auto"/>
              <w:right w:val="single" w:sz="4" w:space="0" w:color="auto"/>
            </w:tcBorders>
            <w:shd w:val="clear" w:color="auto" w:fill="auto"/>
            <w:noWrap/>
            <w:vAlign w:val="center"/>
          </w:tcPr>
          <w:p w:rsidR="00146D27"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3312</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46D27"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облігації</w:t>
            </w:r>
          </w:p>
        </w:tc>
        <w:tc>
          <w:tcPr>
            <w:tcW w:w="992" w:type="dxa"/>
            <w:tcBorders>
              <w:top w:val="nil"/>
              <w:left w:val="nil"/>
              <w:bottom w:val="single" w:sz="4" w:space="0" w:color="auto"/>
              <w:right w:val="single" w:sz="4" w:space="0" w:color="auto"/>
            </w:tcBorders>
            <w:shd w:val="clear" w:color="auto" w:fill="auto"/>
            <w:noWrap/>
            <w:vAlign w:val="center"/>
          </w:tcPr>
          <w:p w:rsidR="00146D27"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3313</w:t>
            </w:r>
          </w:p>
        </w:tc>
        <w:tc>
          <w:tcPr>
            <w:tcW w:w="993"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46D27" w:rsidRPr="00E918B0" w:rsidRDefault="00146D27"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32461E">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112773">
              <w:rPr>
                <w:rFonts w:ascii="Times New Roman" w:eastAsia="Times New Roman" w:hAnsi="Times New Roman" w:cs="Times New Roman"/>
                <w:sz w:val="20"/>
                <w:szCs w:val="20"/>
                <w:lang w:eastAsia="ru-RU"/>
              </w:rPr>
              <w:t>Інші надходження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3320</w:t>
            </w:r>
          </w:p>
        </w:tc>
        <w:tc>
          <w:tcPr>
            <w:tcW w:w="993"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112773" w:rsidRDefault="00112773" w:rsidP="0038434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Витрачання грошових коштів від фінансової діяльності</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b/>
                <w:sz w:val="20"/>
                <w:szCs w:val="20"/>
                <w:lang w:val="uk-UA" w:eastAsia="ru-RU"/>
              </w:rPr>
            </w:pPr>
            <w:r w:rsidRPr="00112773">
              <w:rPr>
                <w:rFonts w:ascii="Times New Roman" w:eastAsia="Times New Roman" w:hAnsi="Times New Roman" w:cs="Times New Roman"/>
                <w:b/>
                <w:sz w:val="20"/>
                <w:szCs w:val="20"/>
                <w:lang w:val="uk-UA" w:eastAsia="ru-RU"/>
              </w:rPr>
              <w:t>3330</w:t>
            </w:r>
          </w:p>
        </w:tc>
        <w:tc>
          <w:tcPr>
            <w:tcW w:w="993"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112773">
              <w:rPr>
                <w:rFonts w:ascii="Times New Roman" w:eastAsia="Times New Roman" w:hAnsi="Times New Roman" w:cs="Times New Roman"/>
                <w:sz w:val="20"/>
                <w:szCs w:val="20"/>
                <w:lang w:eastAsia="ru-RU"/>
              </w:rPr>
              <w:t>Витрачання на викуп власних акцій</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3335</w:t>
            </w:r>
          </w:p>
        </w:tc>
        <w:tc>
          <w:tcPr>
            <w:tcW w:w="993"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BA3427" w:rsidRDefault="00112773" w:rsidP="003843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Повернення</w:t>
            </w:r>
            <w:r w:rsidRPr="00E918B0">
              <w:rPr>
                <w:rFonts w:ascii="Times New Roman" w:eastAsia="Times New Roman" w:hAnsi="Times New Roman" w:cs="Times New Roman"/>
                <w:sz w:val="20"/>
                <w:szCs w:val="20"/>
                <w:lang w:eastAsia="ru-RU"/>
              </w:rPr>
              <w:t xml:space="preserve"> коштів  за довгостроков</w:t>
            </w:r>
            <w:r>
              <w:rPr>
                <w:rFonts w:ascii="Times New Roman" w:eastAsia="Times New Roman" w:hAnsi="Times New Roman" w:cs="Times New Roman"/>
                <w:sz w:val="20"/>
                <w:szCs w:val="20"/>
                <w:lang w:eastAsia="ru-RU"/>
              </w:rPr>
              <w:t xml:space="preserve">ими зобов'язаннями, </w:t>
            </w:r>
            <w:r w:rsidR="00BA3427">
              <w:rPr>
                <w:rFonts w:ascii="Times New Roman" w:eastAsia="Times New Roman" w:hAnsi="Times New Roman" w:cs="Times New Roman"/>
                <w:sz w:val="20"/>
                <w:szCs w:val="20"/>
                <w:lang w:val="uk-UA" w:eastAsia="ru-RU"/>
              </w:rPr>
              <w:t>з них:</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3340</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кредити</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3341</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позики </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3342</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облігації</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3343</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112773">
              <w:rPr>
                <w:rFonts w:ascii="Times New Roman" w:eastAsia="Times New Roman" w:hAnsi="Times New Roman" w:cs="Times New Roman"/>
                <w:sz w:val="20"/>
                <w:szCs w:val="20"/>
                <w:lang w:eastAsia="ru-RU"/>
              </w:rPr>
              <w:t>Сплата дивідендів</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3350</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112773">
              <w:rPr>
                <w:rFonts w:ascii="Times New Roman" w:eastAsia="Times New Roman" w:hAnsi="Times New Roman" w:cs="Times New Roman"/>
                <w:sz w:val="20"/>
                <w:szCs w:val="20"/>
                <w:lang w:eastAsia="ru-RU"/>
              </w:rPr>
              <w:t>Витрачення на сплату відсотків</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3360</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507"/>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112773" w:rsidRDefault="00112773" w:rsidP="00146D27">
            <w:pPr>
              <w:spacing w:after="0" w:line="240" w:lineRule="auto"/>
              <w:rPr>
                <w:rFonts w:ascii="Times New Roman" w:eastAsia="Times New Roman" w:hAnsi="Times New Roman" w:cs="Times New Roman"/>
                <w:bCs/>
                <w:sz w:val="20"/>
                <w:szCs w:val="20"/>
                <w:lang w:eastAsia="ru-RU"/>
              </w:rPr>
            </w:pPr>
            <w:r w:rsidRPr="00112773">
              <w:rPr>
                <w:rFonts w:ascii="Times New Roman" w:eastAsia="Times New Roman" w:hAnsi="Times New Roman" w:cs="Times New Roman"/>
                <w:bCs/>
                <w:sz w:val="20"/>
                <w:szCs w:val="20"/>
                <w:lang w:eastAsia="ru-RU"/>
              </w:rPr>
              <w:t>Витрачення на сплату заборгованості з фінансової оренди</w:t>
            </w:r>
          </w:p>
        </w:tc>
        <w:tc>
          <w:tcPr>
            <w:tcW w:w="992" w:type="dxa"/>
            <w:tcBorders>
              <w:top w:val="nil"/>
              <w:left w:val="nil"/>
              <w:bottom w:val="single" w:sz="4" w:space="0" w:color="auto"/>
              <w:right w:val="single" w:sz="4" w:space="0" w:color="auto"/>
            </w:tcBorders>
            <w:shd w:val="clear" w:color="auto" w:fill="auto"/>
            <w:noWrap/>
            <w:vAlign w:val="center"/>
            <w:hideMark/>
          </w:tcPr>
          <w:p w:rsidR="00112773" w:rsidRPr="00E918B0" w:rsidRDefault="00A529F3" w:rsidP="00146D2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112773">
              <w:rPr>
                <w:rFonts w:ascii="Times New Roman" w:eastAsia="Times New Roman" w:hAnsi="Times New Roman" w:cs="Times New Roman"/>
                <w:sz w:val="20"/>
                <w:szCs w:val="20"/>
                <w:lang w:val="uk-UA" w:eastAsia="ru-RU"/>
              </w:rPr>
              <w:t>3370</w:t>
            </w:r>
            <w:r w:rsidR="00112773" w:rsidRPr="00E918B0">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E918B0" w:rsidRDefault="00112773" w:rsidP="00146D27">
            <w:pPr>
              <w:spacing w:after="0" w:line="240" w:lineRule="auto"/>
              <w:rPr>
                <w:rFonts w:ascii="Times New Roman" w:eastAsia="Times New Roman" w:hAnsi="Times New Roman" w:cs="Times New Roman"/>
                <w:sz w:val="20"/>
                <w:szCs w:val="20"/>
                <w:lang w:eastAsia="ru-RU"/>
              </w:rPr>
            </w:pPr>
            <w:r w:rsidRPr="00112773">
              <w:rPr>
                <w:rFonts w:ascii="Times New Roman" w:eastAsia="Times New Roman" w:hAnsi="Times New Roman" w:cs="Times New Roman"/>
                <w:sz w:val="20"/>
                <w:szCs w:val="20"/>
                <w:lang w:eastAsia="ru-RU"/>
              </w:rPr>
              <w:t>Інші платежі (розшифрувати)</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3380</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CA4628">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Чистий рух коштів від фінансової діяльності </w:t>
            </w:r>
          </w:p>
        </w:tc>
        <w:tc>
          <w:tcPr>
            <w:tcW w:w="992" w:type="dxa"/>
            <w:tcBorders>
              <w:top w:val="nil"/>
              <w:left w:val="nil"/>
              <w:bottom w:val="single" w:sz="4" w:space="0" w:color="auto"/>
              <w:right w:val="single" w:sz="4" w:space="0" w:color="auto"/>
            </w:tcBorders>
            <w:shd w:val="clear" w:color="auto" w:fill="auto"/>
            <w:noWrap/>
            <w:vAlign w:val="center"/>
            <w:hideMark/>
          </w:tcPr>
          <w:p w:rsidR="00112773" w:rsidRPr="00112773" w:rsidRDefault="00112773" w:rsidP="00146D27">
            <w:pPr>
              <w:spacing w:after="0" w:line="240" w:lineRule="auto"/>
              <w:jc w:val="center"/>
              <w:rPr>
                <w:rFonts w:ascii="Times New Roman" w:eastAsia="Times New Roman" w:hAnsi="Times New Roman" w:cs="Times New Roman"/>
                <w:b/>
                <w:sz w:val="20"/>
                <w:szCs w:val="20"/>
                <w:lang w:val="uk-UA" w:eastAsia="ru-RU"/>
              </w:rPr>
            </w:pPr>
            <w:r w:rsidRPr="00112773">
              <w:rPr>
                <w:rFonts w:ascii="Times New Roman" w:eastAsia="Times New Roman" w:hAnsi="Times New Roman" w:cs="Times New Roman"/>
                <w:b/>
                <w:sz w:val="20"/>
                <w:szCs w:val="20"/>
                <w:lang w:val="uk-UA" w:eastAsia="ru-RU"/>
              </w:rPr>
              <w:t>3395</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112773" w:rsidRPr="00E918B0" w:rsidTr="00CA4628">
        <w:trPr>
          <w:gridAfter w:val="8"/>
          <w:wAfter w:w="6393" w:type="dxa"/>
          <w:trHeight w:val="402"/>
        </w:trPr>
        <w:tc>
          <w:tcPr>
            <w:tcW w:w="3261" w:type="dxa"/>
            <w:tcBorders>
              <w:top w:val="single" w:sz="4" w:space="0" w:color="auto"/>
              <w:left w:val="single" w:sz="4" w:space="0" w:color="auto"/>
              <w:bottom w:val="single" w:sz="4" w:space="0" w:color="auto"/>
              <w:right w:val="single" w:sz="4" w:space="0" w:color="auto"/>
            </w:tcBorders>
            <w:shd w:val="clear" w:color="000000" w:fill="FDE9D9" w:themeFill="accent6" w:themeFillTint="33"/>
            <w:vAlign w:val="center"/>
          </w:tcPr>
          <w:p w:rsidR="00112773" w:rsidRPr="00E918B0" w:rsidRDefault="00112773" w:rsidP="00146D27">
            <w:pPr>
              <w:spacing w:after="0" w:line="240" w:lineRule="auto"/>
              <w:rPr>
                <w:rFonts w:ascii="Times New Roman" w:eastAsia="Times New Roman" w:hAnsi="Times New Roman" w:cs="Times New Roman"/>
                <w:b/>
                <w:bCs/>
                <w:sz w:val="20"/>
                <w:szCs w:val="20"/>
                <w:lang w:eastAsia="ru-RU"/>
              </w:rPr>
            </w:pPr>
            <w:r w:rsidRPr="00112773">
              <w:rPr>
                <w:rFonts w:ascii="Times New Roman" w:eastAsia="Times New Roman" w:hAnsi="Times New Roman" w:cs="Times New Roman"/>
                <w:b/>
                <w:bCs/>
                <w:sz w:val="20"/>
                <w:szCs w:val="20"/>
                <w:lang w:eastAsia="ru-RU"/>
              </w:rPr>
              <w:t>Чистий рух грошових коштів за звітний період</w:t>
            </w:r>
          </w:p>
        </w:tc>
        <w:tc>
          <w:tcPr>
            <w:tcW w:w="992" w:type="dxa"/>
            <w:tcBorders>
              <w:top w:val="single" w:sz="4" w:space="0" w:color="auto"/>
              <w:left w:val="nil"/>
              <w:bottom w:val="single" w:sz="4" w:space="0" w:color="auto"/>
              <w:right w:val="single" w:sz="4" w:space="0" w:color="auto"/>
            </w:tcBorders>
            <w:shd w:val="clear" w:color="000000" w:fill="FDE9D9" w:themeFill="accent6" w:themeFillTint="33"/>
            <w:noWrap/>
            <w:vAlign w:val="center"/>
          </w:tcPr>
          <w:p w:rsidR="00112773" w:rsidRPr="00411EAD" w:rsidRDefault="00112773" w:rsidP="00146D27">
            <w:pPr>
              <w:spacing w:after="0" w:line="240" w:lineRule="auto"/>
              <w:jc w:val="center"/>
              <w:rPr>
                <w:rFonts w:ascii="Times New Roman" w:eastAsia="Times New Roman" w:hAnsi="Times New Roman" w:cs="Times New Roman"/>
                <w:b/>
                <w:sz w:val="20"/>
                <w:szCs w:val="20"/>
                <w:lang w:val="uk-UA" w:eastAsia="ru-RU"/>
              </w:rPr>
            </w:pPr>
            <w:r w:rsidRPr="00411EAD">
              <w:rPr>
                <w:rFonts w:ascii="Times New Roman" w:eastAsia="Times New Roman" w:hAnsi="Times New Roman" w:cs="Times New Roman"/>
                <w:b/>
                <w:sz w:val="20"/>
                <w:szCs w:val="20"/>
                <w:lang w:val="uk-UA" w:eastAsia="ru-RU"/>
              </w:rPr>
              <w:t>3400</w:t>
            </w:r>
          </w:p>
        </w:tc>
        <w:tc>
          <w:tcPr>
            <w:tcW w:w="993"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3"/>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112773" w:rsidRPr="00E918B0" w:rsidTr="00112773">
        <w:trPr>
          <w:gridAfter w:val="8"/>
          <w:wAfter w:w="63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112773" w:rsidRDefault="00112773" w:rsidP="0038434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Залишок коштів на </w:t>
            </w:r>
            <w:r>
              <w:rPr>
                <w:rFonts w:ascii="Times New Roman" w:eastAsia="Times New Roman" w:hAnsi="Times New Roman" w:cs="Times New Roman"/>
                <w:bCs/>
                <w:sz w:val="20"/>
                <w:szCs w:val="20"/>
                <w:lang w:val="uk-UA" w:eastAsia="ru-RU"/>
              </w:rPr>
              <w:t>початок</w:t>
            </w:r>
            <w:r w:rsidRPr="00112773">
              <w:rPr>
                <w:rFonts w:ascii="Times New Roman" w:eastAsia="Times New Roman" w:hAnsi="Times New Roman" w:cs="Times New Roman"/>
                <w:bCs/>
                <w:sz w:val="20"/>
                <w:szCs w:val="20"/>
                <w:lang w:eastAsia="ru-RU"/>
              </w:rPr>
              <w:t xml:space="preserve"> періоду</w:t>
            </w:r>
          </w:p>
        </w:tc>
        <w:tc>
          <w:tcPr>
            <w:tcW w:w="992" w:type="dxa"/>
            <w:tcBorders>
              <w:top w:val="nil"/>
              <w:left w:val="nil"/>
              <w:bottom w:val="single" w:sz="4" w:space="0" w:color="auto"/>
              <w:right w:val="single" w:sz="4" w:space="0" w:color="auto"/>
            </w:tcBorders>
            <w:shd w:val="clear" w:color="auto" w:fill="auto"/>
            <w:noWrap/>
            <w:vAlign w:val="center"/>
            <w:hideMark/>
          </w:tcPr>
          <w:p w:rsidR="00112773" w:rsidRPr="00411EAD" w:rsidRDefault="00411EAD"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3405</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112773" w:rsidRPr="00E918B0" w:rsidTr="00112773">
        <w:trPr>
          <w:gridAfter w:val="8"/>
          <w:wAfter w:w="6393" w:type="dxa"/>
          <w:trHeight w:val="402"/>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12773" w:rsidRPr="00E918B0" w:rsidRDefault="00112773" w:rsidP="00384344">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Вплив зміни валютних курсів на залишок коштів </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rsidR="00112773" w:rsidRPr="00411EAD" w:rsidRDefault="00411EAD"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3410</w:t>
            </w:r>
          </w:p>
        </w:tc>
        <w:tc>
          <w:tcPr>
            <w:tcW w:w="993" w:type="dxa"/>
            <w:tcBorders>
              <w:top w:val="single" w:sz="4" w:space="0" w:color="auto"/>
              <w:left w:val="nil"/>
              <w:bottom w:val="single" w:sz="4" w:space="0" w:color="auto"/>
              <w:right w:val="single" w:sz="4" w:space="0" w:color="auto"/>
            </w:tcBorders>
            <w:shd w:val="clear" w:color="000000"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3"/>
            <w:tcBorders>
              <w:top w:val="single" w:sz="4" w:space="0" w:color="auto"/>
              <w:left w:val="nil"/>
              <w:bottom w:val="single" w:sz="4" w:space="0" w:color="auto"/>
              <w:right w:val="single" w:sz="4" w:space="0" w:color="auto"/>
            </w:tcBorders>
            <w:shd w:val="clear" w:color="000000"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112773" w:rsidRPr="00E918B0" w:rsidTr="00112773">
        <w:trPr>
          <w:gridAfter w:val="8"/>
          <w:wAfter w:w="6393"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tcPr>
          <w:p w:rsidR="00112773" w:rsidRPr="00112773" w:rsidRDefault="00112773" w:rsidP="00146D27">
            <w:pPr>
              <w:spacing w:after="0" w:line="240" w:lineRule="auto"/>
              <w:rPr>
                <w:rFonts w:ascii="Times New Roman" w:eastAsia="Times New Roman" w:hAnsi="Times New Roman" w:cs="Times New Roman"/>
                <w:bCs/>
                <w:sz w:val="20"/>
                <w:szCs w:val="20"/>
                <w:lang w:eastAsia="ru-RU"/>
              </w:rPr>
            </w:pPr>
            <w:r w:rsidRPr="00112773">
              <w:rPr>
                <w:rFonts w:ascii="Times New Roman" w:eastAsia="Times New Roman" w:hAnsi="Times New Roman" w:cs="Times New Roman"/>
                <w:bCs/>
                <w:sz w:val="20"/>
                <w:szCs w:val="20"/>
                <w:lang w:eastAsia="ru-RU"/>
              </w:rPr>
              <w:t>Залишок коштів на кінець періоду</w:t>
            </w:r>
          </w:p>
        </w:tc>
        <w:tc>
          <w:tcPr>
            <w:tcW w:w="992" w:type="dxa"/>
            <w:tcBorders>
              <w:top w:val="nil"/>
              <w:left w:val="nil"/>
              <w:bottom w:val="single" w:sz="4" w:space="0" w:color="auto"/>
              <w:right w:val="single" w:sz="4" w:space="0" w:color="auto"/>
            </w:tcBorders>
            <w:shd w:val="clear" w:color="auto" w:fill="auto"/>
            <w:noWrap/>
            <w:vAlign w:val="center"/>
          </w:tcPr>
          <w:p w:rsidR="00112773" w:rsidRPr="00112773" w:rsidRDefault="00112773" w:rsidP="00146D2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3415</w:t>
            </w:r>
          </w:p>
        </w:tc>
        <w:tc>
          <w:tcPr>
            <w:tcW w:w="993"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12773" w:rsidRPr="00E918B0" w:rsidRDefault="00112773" w:rsidP="00146D27">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bl>
    <w:p w:rsidR="00146D27" w:rsidRPr="00E918B0" w:rsidRDefault="00146D27" w:rsidP="00ED02E0">
      <w:pPr>
        <w:spacing w:after="0"/>
        <w:jc w:val="center"/>
        <w:rPr>
          <w:rFonts w:ascii="Times New Roman" w:hAnsi="Times New Roman" w:cs="Times New Roman"/>
          <w:sz w:val="20"/>
          <w:szCs w:val="20"/>
          <w:lang w:val="uk-UA"/>
        </w:rPr>
      </w:pPr>
    </w:p>
    <w:p w:rsidR="00146D27" w:rsidRPr="00E918B0" w:rsidRDefault="00146D27" w:rsidP="00ED02E0">
      <w:pPr>
        <w:spacing w:after="0"/>
        <w:jc w:val="center"/>
        <w:rPr>
          <w:rFonts w:ascii="Times New Roman" w:hAnsi="Times New Roman" w:cs="Times New Roman"/>
          <w:sz w:val="20"/>
          <w:szCs w:val="20"/>
          <w:lang w:val="uk-UA"/>
        </w:rPr>
      </w:pPr>
    </w:p>
    <w:p w:rsidR="00146D27" w:rsidRPr="00E918B0" w:rsidRDefault="00146D27" w:rsidP="00146D27">
      <w:pPr>
        <w:spacing w:after="0"/>
        <w:rPr>
          <w:rFonts w:ascii="Times New Roman" w:hAnsi="Times New Roman" w:cs="Times New Roman"/>
          <w:sz w:val="20"/>
          <w:szCs w:val="20"/>
          <w:lang w:val="uk-UA"/>
        </w:rPr>
      </w:pPr>
      <w:r w:rsidRPr="00E918B0">
        <w:rPr>
          <w:rFonts w:ascii="Times New Roman" w:hAnsi="Times New Roman" w:cs="Times New Roman"/>
          <w:b/>
          <w:sz w:val="20"/>
          <w:szCs w:val="20"/>
          <w:lang w:val="uk-UA"/>
        </w:rPr>
        <w:t>Керівник</w:t>
      </w:r>
      <w:r w:rsidRPr="00E918B0">
        <w:rPr>
          <w:rFonts w:ascii="Times New Roman" w:hAnsi="Times New Roman" w:cs="Times New Roman"/>
          <w:sz w:val="20"/>
          <w:szCs w:val="20"/>
          <w:lang w:val="uk-UA"/>
        </w:rPr>
        <w:t xml:space="preserve">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 xml:space="preserve">  ______________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 xml:space="preserve"> </w:t>
      </w:r>
      <w:r w:rsidR="00E918B0">
        <w:rPr>
          <w:rFonts w:ascii="Times New Roman" w:hAnsi="Times New Roman" w:cs="Times New Roman"/>
          <w:sz w:val="20"/>
          <w:szCs w:val="20"/>
          <w:lang w:val="uk-UA"/>
        </w:rPr>
        <w:t xml:space="preserve">            </w:t>
      </w:r>
      <w:r w:rsidRPr="00E918B0">
        <w:rPr>
          <w:rFonts w:ascii="Times New Roman" w:hAnsi="Times New Roman" w:cs="Times New Roman"/>
          <w:sz w:val="20"/>
          <w:szCs w:val="20"/>
          <w:lang w:val="uk-UA"/>
        </w:rPr>
        <w:t xml:space="preserve"> ________________________</w:t>
      </w:r>
    </w:p>
    <w:p w:rsidR="00146D27" w:rsidRPr="00E918B0" w:rsidRDefault="00146D27" w:rsidP="00146D27">
      <w:pPr>
        <w:spacing w:after="0"/>
        <w:rPr>
          <w:rFonts w:ascii="Times New Roman" w:hAnsi="Times New Roman" w:cs="Times New Roman"/>
          <w:i/>
          <w:sz w:val="20"/>
          <w:szCs w:val="20"/>
          <w:lang w:val="en-US"/>
        </w:rPr>
      </w:pPr>
      <w:r w:rsidRPr="00E918B0">
        <w:rPr>
          <w:rFonts w:ascii="Times New Roman" w:hAnsi="Times New Roman" w:cs="Times New Roman"/>
          <w:i/>
          <w:sz w:val="20"/>
          <w:szCs w:val="20"/>
          <w:lang w:val="uk-UA"/>
        </w:rPr>
        <w:t xml:space="preserve">                        (посада)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(ініціали, прізвище)</w:t>
      </w:r>
    </w:p>
    <w:p w:rsidR="00572BBE" w:rsidRPr="00E918B0" w:rsidRDefault="00572BBE" w:rsidP="00146D27">
      <w:pPr>
        <w:spacing w:after="0"/>
        <w:rPr>
          <w:rFonts w:ascii="Times New Roman" w:hAnsi="Times New Roman" w:cs="Times New Roman"/>
          <w:i/>
          <w:sz w:val="20"/>
          <w:szCs w:val="20"/>
          <w:lang w:val="en-US"/>
        </w:rPr>
      </w:pPr>
    </w:p>
    <w:p w:rsidR="00572BBE" w:rsidRDefault="00572BBE" w:rsidP="00146D27">
      <w:pPr>
        <w:spacing w:after="0"/>
        <w:rPr>
          <w:rFonts w:ascii="Times New Roman" w:hAnsi="Times New Roman" w:cs="Times New Roman"/>
          <w:i/>
          <w:sz w:val="20"/>
          <w:szCs w:val="20"/>
          <w:lang w:val="uk-UA"/>
        </w:rPr>
      </w:pPr>
    </w:p>
    <w:p w:rsidR="005D4582" w:rsidRDefault="005D4582" w:rsidP="00146D27">
      <w:pPr>
        <w:spacing w:after="0"/>
        <w:rPr>
          <w:rFonts w:ascii="Times New Roman" w:hAnsi="Times New Roman" w:cs="Times New Roman"/>
          <w:i/>
          <w:sz w:val="20"/>
          <w:szCs w:val="20"/>
          <w:lang w:val="uk-UA"/>
        </w:rPr>
      </w:pPr>
    </w:p>
    <w:p w:rsidR="00BA0CF1" w:rsidRDefault="00BA0CF1" w:rsidP="00146D27">
      <w:pPr>
        <w:spacing w:after="0"/>
        <w:rPr>
          <w:rFonts w:ascii="Times New Roman" w:hAnsi="Times New Roman" w:cs="Times New Roman"/>
          <w:i/>
          <w:sz w:val="20"/>
          <w:szCs w:val="20"/>
          <w:lang w:val="uk-UA"/>
        </w:rPr>
      </w:pPr>
    </w:p>
    <w:p w:rsidR="00BA0CF1" w:rsidRDefault="00BA0CF1" w:rsidP="00146D27">
      <w:pPr>
        <w:spacing w:after="0"/>
        <w:rPr>
          <w:rFonts w:ascii="Times New Roman" w:hAnsi="Times New Roman" w:cs="Times New Roman"/>
          <w:i/>
          <w:sz w:val="20"/>
          <w:szCs w:val="20"/>
          <w:lang w:val="uk-UA"/>
        </w:rPr>
      </w:pPr>
    </w:p>
    <w:p w:rsidR="00BA0CF1" w:rsidRDefault="00BA0CF1" w:rsidP="00146D27">
      <w:pPr>
        <w:spacing w:after="0"/>
        <w:rPr>
          <w:rFonts w:ascii="Times New Roman" w:hAnsi="Times New Roman" w:cs="Times New Roman"/>
          <w:i/>
          <w:sz w:val="20"/>
          <w:szCs w:val="20"/>
          <w:lang w:val="uk-UA"/>
        </w:rPr>
      </w:pPr>
    </w:p>
    <w:p w:rsidR="00BA0CF1" w:rsidRDefault="00BA0CF1" w:rsidP="00146D27">
      <w:pPr>
        <w:spacing w:after="0"/>
        <w:rPr>
          <w:rFonts w:ascii="Times New Roman" w:hAnsi="Times New Roman" w:cs="Times New Roman"/>
          <w:i/>
          <w:sz w:val="20"/>
          <w:szCs w:val="20"/>
          <w:lang w:val="en-US"/>
        </w:rPr>
      </w:pPr>
    </w:p>
    <w:p w:rsidR="0091474A" w:rsidRDefault="0091474A" w:rsidP="00146D27">
      <w:pPr>
        <w:spacing w:after="0"/>
        <w:rPr>
          <w:rFonts w:ascii="Times New Roman" w:hAnsi="Times New Roman" w:cs="Times New Roman"/>
          <w:i/>
          <w:sz w:val="20"/>
          <w:szCs w:val="20"/>
          <w:lang w:val="en-US"/>
        </w:rPr>
      </w:pPr>
    </w:p>
    <w:p w:rsidR="0091474A" w:rsidRDefault="0091474A" w:rsidP="00146D27">
      <w:pPr>
        <w:spacing w:after="0"/>
        <w:rPr>
          <w:rFonts w:ascii="Times New Roman" w:hAnsi="Times New Roman" w:cs="Times New Roman"/>
          <w:i/>
          <w:sz w:val="20"/>
          <w:szCs w:val="20"/>
          <w:lang w:val="en-US"/>
        </w:rPr>
      </w:pPr>
    </w:p>
    <w:p w:rsidR="0091474A" w:rsidRDefault="0091474A" w:rsidP="00146D27">
      <w:pPr>
        <w:spacing w:after="0"/>
        <w:rPr>
          <w:rFonts w:ascii="Times New Roman" w:hAnsi="Times New Roman" w:cs="Times New Roman"/>
          <w:i/>
          <w:sz w:val="20"/>
          <w:szCs w:val="20"/>
          <w:lang w:val="en-US"/>
        </w:rPr>
      </w:pPr>
    </w:p>
    <w:p w:rsidR="0091474A" w:rsidRPr="0091474A" w:rsidRDefault="0091474A" w:rsidP="00146D27">
      <w:pPr>
        <w:spacing w:after="0"/>
        <w:rPr>
          <w:rFonts w:ascii="Times New Roman" w:hAnsi="Times New Roman" w:cs="Times New Roman"/>
          <w:i/>
          <w:sz w:val="20"/>
          <w:szCs w:val="20"/>
          <w:lang w:val="en-US"/>
        </w:rPr>
      </w:pPr>
    </w:p>
    <w:p w:rsidR="00BA0CF1" w:rsidRPr="005D4582" w:rsidRDefault="00BA0CF1" w:rsidP="00146D27">
      <w:pPr>
        <w:spacing w:after="0"/>
        <w:rPr>
          <w:rFonts w:ascii="Times New Roman" w:hAnsi="Times New Roman" w:cs="Times New Roman"/>
          <w:i/>
          <w:sz w:val="20"/>
          <w:szCs w:val="20"/>
          <w:lang w:val="uk-UA"/>
        </w:rPr>
      </w:pPr>
    </w:p>
    <w:p w:rsidR="00572BBE" w:rsidRPr="00E918B0" w:rsidRDefault="00572BBE" w:rsidP="00146D27">
      <w:pPr>
        <w:spacing w:after="0"/>
        <w:rPr>
          <w:rFonts w:ascii="Times New Roman" w:hAnsi="Times New Roman" w:cs="Times New Roman"/>
          <w:i/>
          <w:sz w:val="20"/>
          <w:szCs w:val="20"/>
          <w:lang w:val="en-US"/>
        </w:rPr>
      </w:pPr>
    </w:p>
    <w:p w:rsidR="00171743" w:rsidRDefault="00171743" w:rsidP="00572BBE">
      <w:pPr>
        <w:spacing w:after="0"/>
        <w:jc w:val="right"/>
        <w:rPr>
          <w:rFonts w:ascii="Times New Roman" w:hAnsi="Times New Roman" w:cs="Times New Roman"/>
          <w:sz w:val="20"/>
          <w:szCs w:val="20"/>
          <w:lang w:val="en-US"/>
        </w:rPr>
      </w:pPr>
    </w:p>
    <w:p w:rsidR="00572BBE" w:rsidRPr="00E918B0" w:rsidRDefault="00D65BE5" w:rsidP="00572BBE">
      <w:pPr>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4</w:t>
      </w:r>
    </w:p>
    <w:tbl>
      <w:tblPr>
        <w:tblpPr w:leftFromText="180" w:rightFromText="180" w:vertAnchor="text" w:tblpX="-176" w:tblpY="1"/>
        <w:tblOverlap w:val="never"/>
        <w:tblW w:w="11040" w:type="dxa"/>
        <w:tblLayout w:type="fixed"/>
        <w:tblLook w:val="04A0" w:firstRow="1" w:lastRow="0" w:firstColumn="1" w:lastColumn="0" w:noHBand="0" w:noVBand="1"/>
      </w:tblPr>
      <w:tblGrid>
        <w:gridCol w:w="3261"/>
        <w:gridCol w:w="992"/>
        <w:gridCol w:w="993"/>
        <w:gridCol w:w="1134"/>
        <w:gridCol w:w="589"/>
        <w:gridCol w:w="403"/>
        <w:gridCol w:w="637"/>
        <w:gridCol w:w="355"/>
        <w:gridCol w:w="1383"/>
        <w:gridCol w:w="18"/>
        <w:gridCol w:w="236"/>
        <w:gridCol w:w="236"/>
        <w:gridCol w:w="236"/>
        <w:gridCol w:w="567"/>
      </w:tblGrid>
      <w:tr w:rsidR="00572BBE" w:rsidRPr="00E918B0" w:rsidTr="003013DB">
        <w:trPr>
          <w:trHeight w:val="375"/>
        </w:trPr>
        <w:tc>
          <w:tcPr>
            <w:tcW w:w="6969" w:type="dxa"/>
            <w:gridSpan w:val="5"/>
            <w:tcBorders>
              <w:top w:val="nil"/>
              <w:left w:val="nil"/>
              <w:bottom w:val="nil"/>
              <w:right w:val="nil"/>
            </w:tcBorders>
            <w:shd w:val="clear" w:color="auto" w:fill="auto"/>
            <w:noWrap/>
            <w:vAlign w:val="center"/>
            <w:hideMark/>
          </w:tcPr>
          <w:p w:rsidR="00572BBE" w:rsidRPr="00D65BE5" w:rsidRDefault="00572BBE" w:rsidP="003013DB">
            <w:pPr>
              <w:spacing w:after="0" w:line="240" w:lineRule="auto"/>
              <w:rPr>
                <w:rFonts w:ascii="Times New Roman" w:eastAsia="Times New Roman" w:hAnsi="Times New Roman" w:cs="Times New Roman"/>
                <w:sz w:val="20"/>
                <w:szCs w:val="20"/>
                <w:lang w:val="uk-UA" w:eastAsia="ru-RU"/>
              </w:rPr>
            </w:pPr>
          </w:p>
        </w:tc>
        <w:tc>
          <w:tcPr>
            <w:tcW w:w="1040" w:type="dxa"/>
            <w:gridSpan w:val="2"/>
            <w:tcBorders>
              <w:top w:val="nil"/>
              <w:left w:val="nil"/>
              <w:bottom w:val="nil"/>
              <w:right w:val="nil"/>
            </w:tcBorders>
            <w:shd w:val="clear" w:color="auto" w:fill="auto"/>
            <w:noWrap/>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p>
        </w:tc>
        <w:tc>
          <w:tcPr>
            <w:tcW w:w="1756" w:type="dxa"/>
            <w:gridSpan w:val="3"/>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r>
      <w:tr w:rsidR="00572BBE" w:rsidRPr="00E918B0" w:rsidTr="003013DB">
        <w:trPr>
          <w:gridAfter w:val="5"/>
          <w:wAfter w:w="1293" w:type="dxa"/>
          <w:trHeight w:val="375"/>
        </w:trPr>
        <w:tc>
          <w:tcPr>
            <w:tcW w:w="9747" w:type="dxa"/>
            <w:gridSpan w:val="9"/>
            <w:tcBorders>
              <w:top w:val="nil"/>
              <w:left w:val="nil"/>
              <w:bottom w:val="nil"/>
              <w:right w:val="nil"/>
            </w:tcBorders>
            <w:shd w:val="clear" w:color="auto" w:fill="auto"/>
            <w:noWrap/>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xml:space="preserve">IV. Капітальні інвестиції </w:t>
            </w:r>
          </w:p>
        </w:tc>
      </w:tr>
      <w:tr w:rsidR="00572BBE" w:rsidRPr="00E918B0" w:rsidTr="003013DB">
        <w:trPr>
          <w:gridAfter w:val="5"/>
          <w:wAfter w:w="1293" w:type="dxa"/>
          <w:trHeight w:val="375"/>
        </w:trPr>
        <w:tc>
          <w:tcPr>
            <w:tcW w:w="9747" w:type="dxa"/>
            <w:gridSpan w:val="9"/>
            <w:tcBorders>
              <w:top w:val="nil"/>
              <w:left w:val="nil"/>
              <w:bottom w:val="nil"/>
              <w:right w:val="nil"/>
            </w:tcBorders>
            <w:shd w:val="clear" w:color="auto" w:fill="auto"/>
            <w:noWrap/>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r>
      <w:tr w:rsidR="003013DB" w:rsidRPr="00E918B0" w:rsidTr="003013DB">
        <w:trPr>
          <w:gridAfter w:val="5"/>
          <w:wAfter w:w="1293" w:type="dxa"/>
          <w:trHeight w:val="87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Найменування показника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Код рядка </w:t>
            </w:r>
          </w:p>
        </w:tc>
        <w:tc>
          <w:tcPr>
            <w:tcW w:w="5494" w:type="dxa"/>
            <w:gridSpan w:val="7"/>
            <w:tcBorders>
              <w:top w:val="single" w:sz="4" w:space="0" w:color="auto"/>
              <w:left w:val="nil"/>
              <w:bottom w:val="single" w:sz="4" w:space="0" w:color="auto"/>
              <w:right w:val="single" w:sz="4" w:space="0" w:color="000000"/>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Звітний період</w:t>
            </w:r>
          </w:p>
        </w:tc>
      </w:tr>
      <w:tr w:rsidR="00572BBE" w:rsidRPr="00E918B0" w:rsidTr="003013DB">
        <w:trPr>
          <w:gridAfter w:val="5"/>
          <w:wAfter w:w="1293" w:type="dxa"/>
          <w:trHeight w:val="112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відхилення,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виконання,%</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пояснення та обгрунтування відхилення від запланованого рівня доходів/витрат</w:t>
            </w:r>
          </w:p>
        </w:tc>
      </w:tr>
      <w:tr w:rsidR="00572BBE" w:rsidRPr="00E918B0" w:rsidTr="00CA4628">
        <w:trPr>
          <w:gridAfter w:val="5"/>
          <w:wAfter w:w="1293" w:type="dxa"/>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6</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7</w:t>
            </w:r>
          </w:p>
        </w:tc>
      </w:tr>
      <w:tr w:rsidR="00572BBE" w:rsidRPr="00E918B0" w:rsidTr="00CA4628">
        <w:trPr>
          <w:gridAfter w:val="5"/>
          <w:wAfter w:w="1293" w:type="dxa"/>
          <w:trHeight w:val="643"/>
        </w:trPr>
        <w:tc>
          <w:tcPr>
            <w:tcW w:w="3261" w:type="dxa"/>
            <w:tcBorders>
              <w:top w:val="single" w:sz="4" w:space="0" w:color="auto"/>
              <w:left w:val="single" w:sz="4" w:space="0" w:color="auto"/>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xml:space="preserve">Капітальні </w:t>
            </w:r>
            <w:r w:rsidR="00F6208A">
              <w:rPr>
                <w:rFonts w:ascii="Times New Roman" w:eastAsia="Times New Roman" w:hAnsi="Times New Roman" w:cs="Times New Roman"/>
                <w:b/>
                <w:bCs/>
                <w:sz w:val="20"/>
                <w:szCs w:val="20"/>
                <w:lang w:eastAsia="ru-RU"/>
              </w:rPr>
              <w:t>інвестиції, усього,</w:t>
            </w:r>
            <w:r w:rsidR="00F6208A">
              <w:rPr>
                <w:rFonts w:ascii="Times New Roman" w:eastAsia="Times New Roman" w:hAnsi="Times New Roman" w:cs="Times New Roman"/>
                <w:b/>
                <w:bCs/>
                <w:sz w:val="20"/>
                <w:szCs w:val="20"/>
                <w:lang w:val="uk-UA" w:eastAsia="ru-RU"/>
              </w:rPr>
              <w:t xml:space="preserve"> зокрема</w:t>
            </w:r>
            <w:r w:rsidRPr="00E918B0">
              <w:rPr>
                <w:rFonts w:ascii="Times New Roman" w:eastAsia="Times New Roman" w:hAnsi="Times New Roman" w:cs="Times New Roman"/>
                <w:b/>
                <w:bCs/>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4000</w:t>
            </w:r>
          </w:p>
        </w:tc>
        <w:tc>
          <w:tcPr>
            <w:tcW w:w="993"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c>
          <w:tcPr>
            <w:tcW w:w="1383"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572BBE" w:rsidRPr="00E918B0" w:rsidRDefault="00572BBE" w:rsidP="003013DB">
            <w:pPr>
              <w:spacing w:after="0" w:line="240" w:lineRule="auto"/>
              <w:jc w:val="center"/>
              <w:rPr>
                <w:rFonts w:ascii="Times New Roman" w:eastAsia="Times New Roman" w:hAnsi="Times New Roman" w:cs="Times New Roman"/>
                <w:b/>
                <w:bCs/>
                <w:sz w:val="20"/>
                <w:szCs w:val="20"/>
                <w:lang w:eastAsia="ru-RU"/>
              </w:rPr>
            </w:pPr>
            <w:r w:rsidRPr="00E918B0">
              <w:rPr>
                <w:rFonts w:ascii="Times New Roman" w:eastAsia="Times New Roman" w:hAnsi="Times New Roman" w:cs="Times New Roman"/>
                <w:b/>
                <w:bCs/>
                <w:sz w:val="20"/>
                <w:szCs w:val="20"/>
                <w:lang w:eastAsia="ru-RU"/>
              </w:rPr>
              <w:t> </w:t>
            </w:r>
          </w:p>
        </w:tc>
      </w:tr>
      <w:tr w:rsidR="00572BBE" w:rsidRPr="00E918B0" w:rsidTr="003013DB">
        <w:trPr>
          <w:gridAfter w:val="5"/>
          <w:wAfter w:w="12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капітальне будівництво</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4010</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72BBE" w:rsidRPr="00E918B0" w:rsidTr="003013DB">
        <w:trPr>
          <w:gridAfter w:val="5"/>
          <w:wAfter w:w="1293" w:type="dxa"/>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придбання (виготовлення) основних засобів</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4020</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72BBE" w:rsidRPr="00E918B0" w:rsidTr="003013DB">
        <w:trPr>
          <w:gridAfter w:val="5"/>
          <w:wAfter w:w="1293"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придбання (виготовлення) інших необоротних матеріальних активів</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4030</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72BBE" w:rsidRPr="00E918B0" w:rsidTr="003013DB">
        <w:trPr>
          <w:gridAfter w:val="5"/>
          <w:wAfter w:w="1293" w:type="dxa"/>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придбання (створення) нематеріальних активів</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4040</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572BBE" w:rsidRPr="00E918B0" w:rsidTr="0044449B">
        <w:trPr>
          <w:gridAfter w:val="5"/>
          <w:wAfter w:w="1293" w:type="dxa"/>
          <w:trHeight w:val="82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модернізація, модифікація (добудова, дообладнання, реконструкція) основних засобів</w:t>
            </w:r>
          </w:p>
        </w:tc>
        <w:tc>
          <w:tcPr>
            <w:tcW w:w="992"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4050</w:t>
            </w:r>
          </w:p>
        </w:tc>
        <w:tc>
          <w:tcPr>
            <w:tcW w:w="99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572BBE" w:rsidRPr="00E918B0" w:rsidRDefault="00572BBE" w:rsidP="003013DB">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r>
      <w:tr w:rsidR="0044449B" w:rsidRPr="00E918B0" w:rsidTr="0044449B">
        <w:trPr>
          <w:gridAfter w:val="5"/>
          <w:wAfter w:w="1293" w:type="dxa"/>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4449B" w:rsidRPr="0044449B" w:rsidRDefault="0044449B" w:rsidP="003013D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капітальний ремонт</w:t>
            </w:r>
          </w:p>
        </w:tc>
        <w:tc>
          <w:tcPr>
            <w:tcW w:w="992" w:type="dxa"/>
            <w:tcBorders>
              <w:top w:val="single" w:sz="4" w:space="0" w:color="auto"/>
              <w:left w:val="nil"/>
              <w:bottom w:val="single" w:sz="4" w:space="0" w:color="auto"/>
              <w:right w:val="single" w:sz="4" w:space="0" w:color="auto"/>
            </w:tcBorders>
            <w:shd w:val="clear" w:color="auto" w:fill="auto"/>
            <w:vAlign w:val="center"/>
          </w:tcPr>
          <w:p w:rsidR="0044449B" w:rsidRPr="0044449B" w:rsidRDefault="0044449B" w:rsidP="003013D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4060</w:t>
            </w:r>
          </w:p>
        </w:tc>
        <w:tc>
          <w:tcPr>
            <w:tcW w:w="993" w:type="dxa"/>
            <w:tcBorders>
              <w:top w:val="single" w:sz="4" w:space="0" w:color="auto"/>
              <w:left w:val="nil"/>
              <w:bottom w:val="single" w:sz="4" w:space="0" w:color="auto"/>
              <w:right w:val="single" w:sz="4" w:space="0" w:color="auto"/>
            </w:tcBorders>
            <w:shd w:val="clear" w:color="auto" w:fill="auto"/>
            <w:vAlign w:val="center"/>
          </w:tcPr>
          <w:p w:rsidR="0044449B" w:rsidRPr="00E918B0" w:rsidRDefault="0044449B" w:rsidP="003013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4449B" w:rsidRPr="00E918B0" w:rsidRDefault="0044449B" w:rsidP="003013DB">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449B" w:rsidRPr="00E918B0" w:rsidRDefault="0044449B" w:rsidP="003013DB">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449B" w:rsidRPr="00E918B0" w:rsidRDefault="0044449B" w:rsidP="003013DB">
            <w:pPr>
              <w:spacing w:after="0" w:line="240" w:lineRule="auto"/>
              <w:jc w:val="center"/>
              <w:rPr>
                <w:rFonts w:ascii="Times New Roman" w:eastAsia="Times New Roman" w:hAnsi="Times New Roman" w:cs="Times New Roman"/>
                <w:sz w:val="20"/>
                <w:szCs w:val="20"/>
                <w:lang w:eastAsia="ru-RU"/>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44449B" w:rsidRPr="00E918B0" w:rsidRDefault="0044449B" w:rsidP="003013DB">
            <w:pPr>
              <w:spacing w:after="0" w:line="240" w:lineRule="auto"/>
              <w:jc w:val="center"/>
              <w:rPr>
                <w:rFonts w:ascii="Times New Roman" w:eastAsia="Times New Roman" w:hAnsi="Times New Roman" w:cs="Times New Roman"/>
                <w:sz w:val="20"/>
                <w:szCs w:val="20"/>
                <w:lang w:eastAsia="ru-RU"/>
              </w:rPr>
            </w:pPr>
          </w:p>
        </w:tc>
      </w:tr>
    </w:tbl>
    <w:p w:rsidR="00572BBE" w:rsidRPr="00E918B0" w:rsidRDefault="00572BBE" w:rsidP="00572BBE">
      <w:pPr>
        <w:spacing w:after="0"/>
        <w:jc w:val="center"/>
        <w:rPr>
          <w:rFonts w:ascii="Times New Roman" w:hAnsi="Times New Roman" w:cs="Times New Roman"/>
          <w:sz w:val="20"/>
          <w:szCs w:val="20"/>
          <w:lang w:val="uk-UA"/>
        </w:rPr>
      </w:pPr>
    </w:p>
    <w:p w:rsidR="003013DB" w:rsidRPr="00E918B0" w:rsidRDefault="003013DB" w:rsidP="00572BBE">
      <w:pPr>
        <w:spacing w:after="0"/>
        <w:jc w:val="center"/>
        <w:rPr>
          <w:rFonts w:ascii="Times New Roman" w:hAnsi="Times New Roman" w:cs="Times New Roman"/>
          <w:sz w:val="20"/>
          <w:szCs w:val="20"/>
          <w:lang w:val="uk-UA"/>
        </w:rPr>
      </w:pPr>
    </w:p>
    <w:p w:rsidR="005B1AE6" w:rsidRPr="00E918B0" w:rsidRDefault="003013DB" w:rsidP="003013DB">
      <w:pPr>
        <w:spacing w:after="0"/>
        <w:rPr>
          <w:rFonts w:ascii="Times New Roman" w:hAnsi="Times New Roman" w:cs="Times New Roman"/>
          <w:b/>
          <w:sz w:val="20"/>
          <w:szCs w:val="20"/>
          <w:lang w:val="uk-UA"/>
        </w:rPr>
      </w:pPr>
      <w:r w:rsidRPr="00E918B0">
        <w:rPr>
          <w:rFonts w:ascii="Times New Roman" w:hAnsi="Times New Roman" w:cs="Times New Roman"/>
          <w:b/>
          <w:sz w:val="20"/>
          <w:szCs w:val="20"/>
          <w:lang w:val="uk-UA"/>
        </w:rPr>
        <w:t>Керівник</w:t>
      </w:r>
      <w:r w:rsidR="005B1AE6" w:rsidRPr="00E918B0">
        <w:rPr>
          <w:rFonts w:ascii="Times New Roman" w:hAnsi="Times New Roman" w:cs="Times New Roman"/>
          <w:b/>
          <w:sz w:val="20"/>
          <w:szCs w:val="20"/>
          <w:lang w:val="uk-UA"/>
        </w:rPr>
        <w:t xml:space="preserve">________________             </w:t>
      </w:r>
      <w:r w:rsidR="00E918B0">
        <w:rPr>
          <w:rFonts w:ascii="Times New Roman" w:hAnsi="Times New Roman" w:cs="Times New Roman"/>
          <w:b/>
          <w:sz w:val="20"/>
          <w:szCs w:val="20"/>
          <w:lang w:val="uk-UA"/>
        </w:rPr>
        <w:t xml:space="preserve">          </w:t>
      </w:r>
      <w:r w:rsidR="005B1AE6" w:rsidRPr="00E918B0">
        <w:rPr>
          <w:rFonts w:ascii="Times New Roman" w:hAnsi="Times New Roman" w:cs="Times New Roman"/>
          <w:b/>
          <w:sz w:val="20"/>
          <w:szCs w:val="20"/>
          <w:lang w:val="uk-UA"/>
        </w:rPr>
        <w:t xml:space="preserve">___________________           </w:t>
      </w:r>
      <w:r w:rsidR="00E918B0">
        <w:rPr>
          <w:rFonts w:ascii="Times New Roman" w:hAnsi="Times New Roman" w:cs="Times New Roman"/>
          <w:b/>
          <w:sz w:val="20"/>
          <w:szCs w:val="20"/>
          <w:lang w:val="uk-UA"/>
        </w:rPr>
        <w:t xml:space="preserve">                    </w:t>
      </w:r>
      <w:r w:rsidR="005B1AE6" w:rsidRPr="00E918B0">
        <w:rPr>
          <w:rFonts w:ascii="Times New Roman" w:hAnsi="Times New Roman" w:cs="Times New Roman"/>
          <w:b/>
          <w:sz w:val="20"/>
          <w:szCs w:val="20"/>
          <w:lang w:val="uk-UA"/>
        </w:rPr>
        <w:t>______________________</w:t>
      </w:r>
    </w:p>
    <w:p w:rsidR="00D65BE5" w:rsidRPr="00235DD2" w:rsidRDefault="005B1AE6" w:rsidP="003013DB">
      <w:pPr>
        <w:spacing w:after="0"/>
        <w:rPr>
          <w:rFonts w:ascii="Times New Roman" w:hAnsi="Times New Roman" w:cs="Times New Roman"/>
          <w:i/>
          <w:sz w:val="20"/>
          <w:szCs w:val="20"/>
        </w:rPr>
      </w:pPr>
      <w:r w:rsidRPr="00E918B0">
        <w:rPr>
          <w:rFonts w:ascii="Times New Roman" w:hAnsi="Times New Roman" w:cs="Times New Roman"/>
          <w:b/>
          <w:sz w:val="20"/>
          <w:szCs w:val="20"/>
          <w:lang w:val="uk-UA"/>
        </w:rPr>
        <w:t xml:space="preserve">                      </w:t>
      </w:r>
      <w:r w:rsidRPr="00E918B0">
        <w:rPr>
          <w:rFonts w:ascii="Times New Roman" w:hAnsi="Times New Roman" w:cs="Times New Roman"/>
          <w:i/>
          <w:sz w:val="20"/>
          <w:szCs w:val="20"/>
          <w:lang w:val="uk-UA"/>
        </w:rPr>
        <w:t xml:space="preserve">(посада)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  (підпис)                             </w:t>
      </w:r>
      <w:r w:rsidR="00E918B0">
        <w:rPr>
          <w:rFonts w:ascii="Times New Roman" w:hAnsi="Times New Roman" w:cs="Times New Roman"/>
          <w:i/>
          <w:sz w:val="20"/>
          <w:szCs w:val="20"/>
          <w:lang w:val="uk-UA"/>
        </w:rPr>
        <w:t xml:space="preserve">                     (ініціали, прізвище)</w:t>
      </w:r>
    </w:p>
    <w:p w:rsidR="00171743" w:rsidRPr="00C76CA1" w:rsidRDefault="00171743" w:rsidP="003013DB">
      <w:pPr>
        <w:spacing w:after="0"/>
        <w:rPr>
          <w:rFonts w:ascii="Times New Roman" w:hAnsi="Times New Roman" w:cs="Times New Roman"/>
          <w:i/>
          <w:sz w:val="20"/>
          <w:szCs w:val="20"/>
          <w:lang w:val="uk-UA"/>
        </w:rPr>
      </w:pPr>
    </w:p>
    <w:p w:rsidR="00C76CA1" w:rsidRPr="00C76CA1" w:rsidRDefault="00C76CA1" w:rsidP="003013DB">
      <w:pPr>
        <w:spacing w:after="0"/>
        <w:rPr>
          <w:rFonts w:ascii="Times New Roman" w:hAnsi="Times New Roman" w:cs="Times New Roman"/>
          <w:i/>
          <w:sz w:val="20"/>
          <w:szCs w:val="20"/>
          <w:lang w:val="uk-UA"/>
        </w:rPr>
      </w:pPr>
    </w:p>
    <w:p w:rsidR="002F52A2" w:rsidRPr="007956EA" w:rsidRDefault="002F52A2" w:rsidP="003013DB">
      <w:pPr>
        <w:spacing w:after="0"/>
        <w:rPr>
          <w:rFonts w:ascii="Times New Roman" w:hAnsi="Times New Roman" w:cs="Times New Roman"/>
          <w:sz w:val="20"/>
          <w:szCs w:val="20"/>
        </w:rPr>
      </w:pPr>
      <w:r w:rsidRPr="007956EA">
        <w:rPr>
          <w:rFonts w:ascii="Times New Roman" w:hAnsi="Times New Roman" w:cs="Times New Roman"/>
          <w:sz w:val="20"/>
          <w:szCs w:val="20"/>
          <w:lang w:val="en-US"/>
        </w:rPr>
        <w:t xml:space="preserve">                                                                                                                                                                       </w:t>
      </w:r>
      <w:r w:rsidRPr="007956EA">
        <w:rPr>
          <w:rFonts w:ascii="Times New Roman" w:hAnsi="Times New Roman" w:cs="Times New Roman"/>
          <w:sz w:val="20"/>
          <w:szCs w:val="20"/>
        </w:rPr>
        <w:t xml:space="preserve">      Таблиця 5</w:t>
      </w:r>
    </w:p>
    <w:p w:rsidR="002F52A2" w:rsidRPr="002F52A2" w:rsidRDefault="002F52A2" w:rsidP="003013DB">
      <w:pPr>
        <w:spacing w:after="0"/>
        <w:rPr>
          <w:rFonts w:ascii="Times New Roman" w:hAnsi="Times New Roman" w:cs="Times New Roman"/>
          <w:i/>
          <w:sz w:val="20"/>
          <w:szCs w:val="20"/>
        </w:rPr>
      </w:pPr>
    </w:p>
    <w:p w:rsidR="002F52A2" w:rsidRDefault="002F52A2" w:rsidP="002F52A2">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en-US"/>
        </w:rPr>
        <w:t>V</w:t>
      </w:r>
      <w:r w:rsidRPr="00FD3100">
        <w:rPr>
          <w:rFonts w:ascii="Times New Roman" w:hAnsi="Times New Roman" w:cs="Times New Roman"/>
          <w:b/>
          <w:sz w:val="20"/>
          <w:szCs w:val="20"/>
        </w:rPr>
        <w:t xml:space="preserve">. </w:t>
      </w:r>
      <w:r w:rsidRPr="00FD3100">
        <w:rPr>
          <w:rFonts w:ascii="Times New Roman" w:hAnsi="Times New Roman" w:cs="Times New Roman"/>
          <w:b/>
          <w:sz w:val="20"/>
          <w:szCs w:val="20"/>
          <w:lang w:val="uk-UA"/>
        </w:rPr>
        <w:t>Коефіцієнтний аналіз</w:t>
      </w:r>
    </w:p>
    <w:p w:rsidR="002F52A2" w:rsidRDefault="002F52A2" w:rsidP="002F52A2">
      <w:pPr>
        <w:spacing w:after="0"/>
        <w:jc w:val="center"/>
        <w:rPr>
          <w:rFonts w:ascii="Times New Roman" w:hAnsi="Times New Roman" w:cs="Times New Roman"/>
          <w:b/>
          <w:sz w:val="20"/>
          <w:szCs w:val="20"/>
          <w:lang w:val="uk-UA"/>
        </w:rPr>
      </w:pPr>
    </w:p>
    <w:tbl>
      <w:tblPr>
        <w:tblW w:w="9782" w:type="dxa"/>
        <w:tblInd w:w="-176" w:type="dxa"/>
        <w:tblLayout w:type="fixed"/>
        <w:tblLook w:val="04A0" w:firstRow="1" w:lastRow="0" w:firstColumn="1" w:lastColumn="0" w:noHBand="0" w:noVBand="1"/>
      </w:tblPr>
      <w:tblGrid>
        <w:gridCol w:w="3291"/>
        <w:gridCol w:w="821"/>
        <w:gridCol w:w="1275"/>
        <w:gridCol w:w="1134"/>
        <w:gridCol w:w="1276"/>
        <w:gridCol w:w="1985"/>
      </w:tblGrid>
      <w:tr w:rsidR="002F52A2" w:rsidRPr="00FD3100" w:rsidTr="00171743">
        <w:trPr>
          <w:trHeight w:val="900"/>
        </w:trPr>
        <w:tc>
          <w:tcPr>
            <w:tcW w:w="3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Найменування показника</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Код рядка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Оптимальне значення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2A2" w:rsidRPr="00FD3100" w:rsidRDefault="002F52A2" w:rsidP="002F52A2">
            <w:pPr>
              <w:spacing w:after="0" w:line="240" w:lineRule="auto"/>
              <w:jc w:val="center"/>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 xml:space="preserve">факт </w:t>
            </w:r>
            <w:r>
              <w:rPr>
                <w:rFonts w:ascii="Times New Roman" w:eastAsia="Times New Roman" w:hAnsi="Times New Roman" w:cs="Times New Roman"/>
                <w:sz w:val="20"/>
                <w:szCs w:val="20"/>
                <w:lang w:eastAsia="ru-RU"/>
              </w:rPr>
              <w:t>за звітний період поточного року</w:t>
            </w:r>
            <w:r w:rsidRPr="002F52A2">
              <w:rPr>
                <w:rFonts w:ascii="Times New Roman" w:eastAsia="Times New Roman" w:hAnsi="Times New Roman" w:cs="Times New Roman"/>
                <w:sz w:val="20"/>
                <w:szCs w:val="20"/>
                <w:lang w:eastAsia="ru-RU"/>
              </w:rPr>
              <w:t xml:space="preserve"> </w:t>
            </w:r>
          </w:p>
        </w:tc>
        <w:tc>
          <w:tcPr>
            <w:tcW w:w="1985" w:type="dxa"/>
            <w:tcBorders>
              <w:top w:val="single" w:sz="4" w:space="0" w:color="auto"/>
              <w:left w:val="single" w:sz="4" w:space="0" w:color="auto"/>
              <w:right w:val="single" w:sz="4" w:space="0" w:color="auto"/>
            </w:tcBorders>
            <w:vAlign w:val="bottom"/>
          </w:tcPr>
          <w:p w:rsidR="002F52A2" w:rsidRPr="0049088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Примітки</w:t>
            </w:r>
          </w:p>
        </w:tc>
      </w:tr>
      <w:tr w:rsidR="002F52A2" w:rsidRPr="00FD3100" w:rsidTr="00171743">
        <w:trPr>
          <w:trHeight w:val="483"/>
        </w:trPr>
        <w:tc>
          <w:tcPr>
            <w:tcW w:w="3291" w:type="dxa"/>
            <w:vMerge/>
            <w:tcBorders>
              <w:top w:val="single" w:sz="4" w:space="0" w:color="auto"/>
              <w:left w:val="single" w:sz="4" w:space="0" w:color="auto"/>
              <w:bottom w:val="single" w:sz="4" w:space="0" w:color="000000"/>
              <w:right w:val="single" w:sz="4" w:space="0" w:color="auto"/>
            </w:tcBorders>
            <w:vAlign w:val="center"/>
            <w:hideMark/>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c>
          <w:tcPr>
            <w:tcW w:w="1985" w:type="dxa"/>
            <w:tcBorders>
              <w:left w:val="single" w:sz="4" w:space="0" w:color="auto"/>
              <w:bottom w:val="single" w:sz="4" w:space="0" w:color="000000"/>
              <w:right w:val="single" w:sz="4" w:space="0" w:color="auto"/>
            </w:tcBorders>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p>
        </w:tc>
      </w:tr>
      <w:tr w:rsidR="002F52A2" w:rsidRPr="00FD3100" w:rsidTr="00171743">
        <w:trPr>
          <w:trHeight w:val="36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1</w:t>
            </w:r>
          </w:p>
        </w:tc>
        <w:tc>
          <w:tcPr>
            <w:tcW w:w="821" w:type="dxa"/>
            <w:tcBorders>
              <w:top w:val="nil"/>
              <w:left w:val="nil"/>
              <w:bottom w:val="single" w:sz="4" w:space="0" w:color="auto"/>
              <w:right w:val="single" w:sz="4" w:space="0" w:color="auto"/>
            </w:tcBorders>
            <w:shd w:val="clear" w:color="auto" w:fill="auto"/>
            <w:noWrap/>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noWrap/>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5</w:t>
            </w:r>
          </w:p>
        </w:tc>
        <w:tc>
          <w:tcPr>
            <w:tcW w:w="1985" w:type="dxa"/>
            <w:tcBorders>
              <w:top w:val="nil"/>
              <w:left w:val="nil"/>
              <w:bottom w:val="single" w:sz="4" w:space="0" w:color="auto"/>
              <w:right w:val="single" w:sz="4" w:space="0" w:color="auto"/>
            </w:tcBorders>
            <w:vAlign w:val="center"/>
          </w:tcPr>
          <w:p w:rsidR="002F52A2" w:rsidRPr="0049088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r>
      <w:tr w:rsidR="002F52A2" w:rsidRPr="00FD3100" w:rsidTr="00171743">
        <w:trPr>
          <w:trHeight w:val="1380"/>
        </w:trPr>
        <w:tc>
          <w:tcPr>
            <w:tcW w:w="3291" w:type="dxa"/>
            <w:tcBorders>
              <w:top w:val="nil"/>
              <w:left w:val="single" w:sz="4" w:space="0" w:color="auto"/>
              <w:bottom w:val="single" w:sz="4" w:space="0" w:color="auto"/>
              <w:right w:val="single" w:sz="4" w:space="0" w:color="auto"/>
            </w:tcBorders>
            <w:shd w:val="clear" w:color="auto" w:fill="auto"/>
          </w:tcPr>
          <w:p w:rsidR="002F52A2" w:rsidRPr="00042181" w:rsidRDefault="002F52A2" w:rsidP="002F52A2">
            <w:pPr>
              <w:spacing w:after="0" w:line="240" w:lineRule="auto"/>
              <w:rPr>
                <w:rFonts w:ascii="Times New Roman" w:eastAsia="Times New Roman" w:hAnsi="Times New Roman" w:cs="Times New Roman"/>
                <w:b/>
                <w:sz w:val="20"/>
                <w:szCs w:val="20"/>
                <w:lang w:eastAsia="ru-RU"/>
              </w:rPr>
            </w:pPr>
            <w:r w:rsidRPr="00042181">
              <w:rPr>
                <w:rFonts w:ascii="Times New Roman" w:eastAsia="Times New Roman" w:hAnsi="Times New Roman" w:cs="Times New Roman"/>
                <w:b/>
                <w:sz w:val="20"/>
                <w:szCs w:val="20"/>
                <w:lang w:eastAsia="ru-RU"/>
              </w:rPr>
              <w:t>Рентабельність діяльності</w:t>
            </w:r>
          </w:p>
          <w:p w:rsidR="002F52A2" w:rsidRPr="00FD3100" w:rsidRDefault="002F52A2" w:rsidP="002F52A2">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(чистий фінансовий результат, рядок 1200 / чистий дохід від реалізації продукції (товарів, робіт, послуг), рядок 1000) х 100, %</w:t>
            </w:r>
          </w:p>
        </w:tc>
        <w:tc>
          <w:tcPr>
            <w:tcW w:w="821" w:type="dxa"/>
            <w:tcBorders>
              <w:top w:val="nil"/>
              <w:left w:val="nil"/>
              <w:bottom w:val="single" w:sz="4" w:space="0" w:color="auto"/>
              <w:right w:val="single" w:sz="4" w:space="0" w:color="auto"/>
            </w:tcBorders>
            <w:shd w:val="clear" w:color="auto" w:fill="auto"/>
            <w:vAlign w:val="center"/>
            <w:hideMark/>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Збільшення</w:t>
            </w:r>
          </w:p>
        </w:tc>
        <w:tc>
          <w:tcPr>
            <w:tcW w:w="1134" w:type="dxa"/>
            <w:tcBorders>
              <w:top w:val="nil"/>
              <w:left w:val="nil"/>
              <w:bottom w:val="single" w:sz="4" w:space="0" w:color="auto"/>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r w:rsidRPr="00490882">
              <w:rPr>
                <w:rFonts w:ascii="Times New Roman" w:eastAsia="Times New Roman" w:hAnsi="Times New Roman" w:cs="Times New Roman"/>
                <w:sz w:val="20"/>
                <w:szCs w:val="20"/>
                <w:lang w:eastAsia="ru-RU"/>
              </w:rPr>
              <w:t>Характеризує ефективність господарської діяльності підприємства</w:t>
            </w:r>
          </w:p>
        </w:tc>
      </w:tr>
      <w:tr w:rsidR="002F52A2" w:rsidRPr="00FD3100" w:rsidTr="00171743">
        <w:trPr>
          <w:trHeight w:val="654"/>
        </w:trPr>
        <w:tc>
          <w:tcPr>
            <w:tcW w:w="3291" w:type="dxa"/>
            <w:tcBorders>
              <w:top w:val="nil"/>
              <w:left w:val="single" w:sz="4" w:space="0" w:color="auto"/>
              <w:bottom w:val="single" w:sz="4" w:space="0" w:color="auto"/>
              <w:right w:val="single" w:sz="4" w:space="0" w:color="auto"/>
            </w:tcBorders>
            <w:shd w:val="clear" w:color="auto" w:fill="auto"/>
            <w:vAlign w:val="center"/>
          </w:tcPr>
          <w:p w:rsidR="002F52A2" w:rsidRPr="00042181" w:rsidRDefault="002F52A2" w:rsidP="002F52A2">
            <w:pPr>
              <w:spacing w:after="0" w:line="240" w:lineRule="auto"/>
              <w:rPr>
                <w:rFonts w:ascii="Times New Roman" w:eastAsia="Times New Roman" w:hAnsi="Times New Roman" w:cs="Times New Roman"/>
                <w:b/>
                <w:bCs/>
                <w:sz w:val="20"/>
                <w:szCs w:val="20"/>
                <w:lang w:eastAsia="ru-RU"/>
              </w:rPr>
            </w:pPr>
            <w:r w:rsidRPr="00042181">
              <w:rPr>
                <w:rFonts w:ascii="Times New Roman" w:eastAsia="Times New Roman" w:hAnsi="Times New Roman" w:cs="Times New Roman"/>
                <w:b/>
                <w:bCs/>
                <w:sz w:val="20"/>
                <w:szCs w:val="20"/>
                <w:lang w:eastAsia="ru-RU"/>
              </w:rPr>
              <w:lastRenderedPageBreak/>
              <w:t>Рентабельність активів</w:t>
            </w:r>
          </w:p>
          <w:p w:rsidR="002F52A2" w:rsidRPr="00FD3100" w:rsidRDefault="002F52A2" w:rsidP="002F52A2">
            <w:pPr>
              <w:spacing w:after="0" w:line="240" w:lineRule="auto"/>
              <w:rPr>
                <w:rFonts w:ascii="Times New Roman" w:eastAsia="Times New Roman" w:hAnsi="Times New Roman" w:cs="Times New Roman"/>
                <w:b/>
                <w:bCs/>
                <w:sz w:val="20"/>
                <w:szCs w:val="20"/>
                <w:lang w:eastAsia="ru-RU"/>
              </w:rPr>
            </w:pPr>
            <w:r w:rsidRPr="002F52A2">
              <w:rPr>
                <w:rFonts w:ascii="Times New Roman" w:eastAsia="Times New Roman" w:hAnsi="Times New Roman" w:cs="Times New Roman"/>
                <w:bCs/>
                <w:sz w:val="20"/>
                <w:szCs w:val="20"/>
                <w:lang w:eastAsia="ru-RU"/>
              </w:rPr>
              <w:t>(чистий фінансовий результат, рядок 1200 / вартість активів, рядок 6020) х 100, %</w:t>
            </w:r>
          </w:p>
        </w:tc>
        <w:tc>
          <w:tcPr>
            <w:tcW w:w="821" w:type="dxa"/>
            <w:tcBorders>
              <w:top w:val="nil"/>
              <w:left w:val="nil"/>
              <w:bottom w:val="single" w:sz="4" w:space="0" w:color="auto"/>
              <w:right w:val="single" w:sz="4" w:space="0" w:color="auto"/>
            </w:tcBorders>
            <w:shd w:val="clear" w:color="auto" w:fill="auto"/>
            <w:vAlign w:val="center"/>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5010</w:t>
            </w:r>
          </w:p>
        </w:tc>
        <w:tc>
          <w:tcPr>
            <w:tcW w:w="1275" w:type="dxa"/>
            <w:tcBorders>
              <w:top w:val="nil"/>
              <w:left w:val="nil"/>
              <w:bottom w:val="single" w:sz="4" w:space="0" w:color="auto"/>
              <w:right w:val="single" w:sz="4" w:space="0" w:color="auto"/>
            </w:tcBorders>
            <w:shd w:val="clear" w:color="auto" w:fill="auto"/>
            <w:vAlign w:val="center"/>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Збільшення</w:t>
            </w:r>
          </w:p>
        </w:tc>
        <w:tc>
          <w:tcPr>
            <w:tcW w:w="1134"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tcPr>
          <w:p w:rsidR="002F52A2" w:rsidRPr="00490882" w:rsidRDefault="002F52A2" w:rsidP="008637F9">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Характеризує ефективність використання активів підприємства</w:t>
            </w:r>
          </w:p>
        </w:tc>
      </w:tr>
      <w:tr w:rsidR="002F52A2" w:rsidRPr="00FD3100" w:rsidTr="00171743">
        <w:trPr>
          <w:trHeight w:val="654"/>
        </w:trPr>
        <w:tc>
          <w:tcPr>
            <w:tcW w:w="3291" w:type="dxa"/>
            <w:tcBorders>
              <w:top w:val="nil"/>
              <w:left w:val="single" w:sz="4" w:space="0" w:color="auto"/>
              <w:bottom w:val="single" w:sz="4" w:space="0" w:color="auto"/>
              <w:right w:val="single" w:sz="4" w:space="0" w:color="auto"/>
            </w:tcBorders>
            <w:shd w:val="clear" w:color="auto" w:fill="auto"/>
            <w:vAlign w:val="center"/>
          </w:tcPr>
          <w:p w:rsidR="002F52A2" w:rsidRPr="00042181" w:rsidRDefault="002F52A2" w:rsidP="002F52A2">
            <w:pPr>
              <w:spacing w:after="0" w:line="240" w:lineRule="auto"/>
              <w:rPr>
                <w:rFonts w:ascii="Times New Roman" w:eastAsia="Times New Roman" w:hAnsi="Times New Roman" w:cs="Times New Roman"/>
                <w:b/>
                <w:sz w:val="20"/>
                <w:szCs w:val="20"/>
                <w:lang w:eastAsia="ru-RU"/>
              </w:rPr>
            </w:pPr>
            <w:r w:rsidRPr="00042181">
              <w:rPr>
                <w:rFonts w:ascii="Times New Roman" w:eastAsia="Times New Roman" w:hAnsi="Times New Roman" w:cs="Times New Roman"/>
                <w:b/>
                <w:sz w:val="20"/>
                <w:szCs w:val="20"/>
                <w:lang w:eastAsia="ru-RU"/>
              </w:rPr>
              <w:t>Рентабельність власного капіталу</w:t>
            </w:r>
          </w:p>
          <w:p w:rsidR="002F52A2" w:rsidRPr="00FD3100" w:rsidRDefault="002F52A2" w:rsidP="002F52A2">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(чистий фінансовий результат, рядок 1200 / власний капітал, рядок 6080) х 100, %</w:t>
            </w:r>
          </w:p>
        </w:tc>
        <w:tc>
          <w:tcPr>
            <w:tcW w:w="821" w:type="dxa"/>
            <w:tcBorders>
              <w:top w:val="nil"/>
              <w:left w:val="nil"/>
              <w:bottom w:val="single" w:sz="4" w:space="0" w:color="auto"/>
              <w:right w:val="single" w:sz="4" w:space="0" w:color="auto"/>
            </w:tcBorders>
            <w:shd w:val="clear" w:color="auto" w:fill="auto"/>
            <w:vAlign w:val="center"/>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5020</w:t>
            </w:r>
          </w:p>
        </w:tc>
        <w:tc>
          <w:tcPr>
            <w:tcW w:w="1275" w:type="dxa"/>
            <w:tcBorders>
              <w:top w:val="nil"/>
              <w:left w:val="nil"/>
              <w:bottom w:val="single" w:sz="4" w:space="0" w:color="auto"/>
              <w:right w:val="single" w:sz="4" w:space="0" w:color="auto"/>
            </w:tcBorders>
            <w:shd w:val="clear" w:color="auto" w:fill="auto"/>
            <w:vAlign w:val="center"/>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Збільшення</w:t>
            </w:r>
          </w:p>
        </w:tc>
        <w:tc>
          <w:tcPr>
            <w:tcW w:w="1134"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Характеризує ефективність використання власного капіталу.</w:t>
            </w:r>
          </w:p>
        </w:tc>
      </w:tr>
      <w:tr w:rsidR="002F52A2" w:rsidRPr="00FD3100" w:rsidTr="00171743">
        <w:trPr>
          <w:trHeight w:val="1252"/>
        </w:trPr>
        <w:tc>
          <w:tcPr>
            <w:tcW w:w="3291" w:type="dxa"/>
            <w:tcBorders>
              <w:top w:val="nil"/>
              <w:left w:val="single" w:sz="4" w:space="0" w:color="auto"/>
              <w:bottom w:val="single" w:sz="4" w:space="0" w:color="auto"/>
              <w:right w:val="single" w:sz="4" w:space="0" w:color="auto"/>
            </w:tcBorders>
            <w:shd w:val="clear" w:color="auto" w:fill="auto"/>
          </w:tcPr>
          <w:p w:rsidR="002F52A2" w:rsidRPr="00042181" w:rsidRDefault="002F52A2" w:rsidP="00171743">
            <w:pPr>
              <w:spacing w:after="0" w:line="240" w:lineRule="auto"/>
              <w:rPr>
                <w:rFonts w:ascii="Times New Roman" w:eastAsia="Times New Roman" w:hAnsi="Times New Roman" w:cs="Times New Roman"/>
                <w:b/>
                <w:sz w:val="20"/>
                <w:szCs w:val="20"/>
                <w:lang w:eastAsia="ru-RU"/>
              </w:rPr>
            </w:pPr>
            <w:r w:rsidRPr="00042181">
              <w:rPr>
                <w:rFonts w:ascii="Times New Roman" w:eastAsia="Times New Roman" w:hAnsi="Times New Roman" w:cs="Times New Roman"/>
                <w:b/>
                <w:sz w:val="20"/>
                <w:szCs w:val="20"/>
                <w:lang w:eastAsia="ru-RU"/>
              </w:rPr>
              <w:t>Коефіцієнт фінансової стійкості</w:t>
            </w:r>
          </w:p>
          <w:p w:rsidR="002F52A2" w:rsidRPr="00FD3100" w:rsidRDefault="002F52A2" w:rsidP="00171743">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(власний капітал, рядок 6080 / (довгострокові зобов'язання, рядок 6030 + поточні зобов'язання, рядок 6040))</w:t>
            </w:r>
          </w:p>
        </w:tc>
        <w:tc>
          <w:tcPr>
            <w:tcW w:w="821" w:type="dxa"/>
            <w:tcBorders>
              <w:top w:val="nil"/>
              <w:left w:val="nil"/>
              <w:bottom w:val="single" w:sz="4" w:space="0" w:color="auto"/>
              <w:right w:val="single" w:sz="4" w:space="0" w:color="auto"/>
            </w:tcBorders>
            <w:shd w:val="clear" w:color="auto" w:fill="auto"/>
            <w:vAlign w:val="center"/>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5030</w:t>
            </w:r>
          </w:p>
        </w:tc>
        <w:tc>
          <w:tcPr>
            <w:tcW w:w="1275"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&gt; 1</w:t>
            </w:r>
          </w:p>
        </w:tc>
        <w:tc>
          <w:tcPr>
            <w:tcW w:w="1134"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Характеризує співвідношення власних та позикових коштів і залежність підприємства від зовнішніх фінансових джерел</w:t>
            </w:r>
          </w:p>
        </w:tc>
      </w:tr>
      <w:tr w:rsidR="002F52A2" w:rsidRPr="00FD3100" w:rsidTr="00171743">
        <w:trPr>
          <w:trHeight w:val="834"/>
        </w:trPr>
        <w:tc>
          <w:tcPr>
            <w:tcW w:w="3291" w:type="dxa"/>
            <w:tcBorders>
              <w:top w:val="nil"/>
              <w:left w:val="single" w:sz="4" w:space="0" w:color="auto"/>
              <w:bottom w:val="single" w:sz="4" w:space="0" w:color="auto"/>
              <w:right w:val="single" w:sz="4" w:space="0" w:color="auto"/>
            </w:tcBorders>
            <w:shd w:val="clear" w:color="auto" w:fill="auto"/>
            <w:vAlign w:val="center"/>
            <w:hideMark/>
          </w:tcPr>
          <w:p w:rsidR="002F52A2" w:rsidRPr="00042181" w:rsidRDefault="002F52A2" w:rsidP="002F52A2">
            <w:pPr>
              <w:spacing w:after="0" w:line="240" w:lineRule="auto"/>
              <w:rPr>
                <w:rFonts w:ascii="Times New Roman" w:eastAsia="Times New Roman" w:hAnsi="Times New Roman" w:cs="Times New Roman"/>
                <w:b/>
                <w:sz w:val="20"/>
                <w:szCs w:val="20"/>
                <w:lang w:eastAsia="ru-RU"/>
              </w:rPr>
            </w:pPr>
            <w:r w:rsidRPr="00042181">
              <w:rPr>
                <w:rFonts w:ascii="Times New Roman" w:eastAsia="Times New Roman" w:hAnsi="Times New Roman" w:cs="Times New Roman"/>
                <w:b/>
                <w:sz w:val="20"/>
                <w:szCs w:val="20"/>
                <w:lang w:eastAsia="ru-RU"/>
              </w:rPr>
              <w:t xml:space="preserve">Коефіцієнт зносу основних засобів </w:t>
            </w:r>
          </w:p>
          <w:p w:rsidR="002F52A2" w:rsidRPr="00FD3100" w:rsidRDefault="002F52A2" w:rsidP="002F52A2">
            <w:pPr>
              <w:spacing w:after="0" w:line="240" w:lineRule="auto"/>
              <w:rPr>
                <w:rFonts w:ascii="Times New Roman" w:eastAsia="Times New Roman" w:hAnsi="Times New Roman" w:cs="Times New Roman"/>
                <w:sz w:val="20"/>
                <w:szCs w:val="20"/>
                <w:lang w:eastAsia="ru-RU"/>
              </w:rPr>
            </w:pPr>
            <w:r w:rsidRPr="002F52A2">
              <w:rPr>
                <w:rFonts w:ascii="Times New Roman" w:eastAsia="Times New Roman" w:hAnsi="Times New Roman" w:cs="Times New Roman"/>
                <w:sz w:val="20"/>
                <w:szCs w:val="20"/>
                <w:lang w:eastAsia="ru-RU"/>
              </w:rPr>
              <w:t>(сума зносу, рядок 6003 / первісна вартість основних засобів, рядок 6002)</w:t>
            </w:r>
          </w:p>
        </w:tc>
        <w:tc>
          <w:tcPr>
            <w:tcW w:w="821" w:type="dxa"/>
            <w:tcBorders>
              <w:top w:val="nil"/>
              <w:left w:val="nil"/>
              <w:bottom w:val="single" w:sz="4" w:space="0" w:color="auto"/>
              <w:right w:val="single" w:sz="4" w:space="0" w:color="auto"/>
            </w:tcBorders>
            <w:shd w:val="clear" w:color="auto" w:fill="auto"/>
            <w:vAlign w:val="center"/>
            <w:hideMark/>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uk-UA" w:eastAsia="ru-RU"/>
              </w:rPr>
              <w:t>040</w:t>
            </w:r>
          </w:p>
        </w:tc>
        <w:tc>
          <w:tcPr>
            <w:tcW w:w="1275" w:type="dxa"/>
            <w:tcBorders>
              <w:top w:val="nil"/>
              <w:left w:val="nil"/>
              <w:bottom w:val="single" w:sz="4" w:space="0" w:color="auto"/>
              <w:right w:val="single" w:sz="4" w:space="0" w:color="auto"/>
            </w:tcBorders>
            <w:shd w:val="clear" w:color="auto" w:fill="auto"/>
            <w:vAlign w:val="center"/>
            <w:hideMark/>
          </w:tcPr>
          <w:p w:rsidR="002F52A2" w:rsidRPr="002F52A2" w:rsidRDefault="002F52A2" w:rsidP="008637F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val="uk-UA" w:eastAsia="ru-RU"/>
              </w:rPr>
              <w:t>меншення</w:t>
            </w:r>
          </w:p>
        </w:tc>
        <w:tc>
          <w:tcPr>
            <w:tcW w:w="1134" w:type="dxa"/>
            <w:tcBorders>
              <w:top w:val="nil"/>
              <w:left w:val="nil"/>
              <w:bottom w:val="single" w:sz="4" w:space="0" w:color="auto"/>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F52A2" w:rsidRPr="00FD3100" w:rsidRDefault="002F52A2" w:rsidP="008637F9">
            <w:pPr>
              <w:spacing w:after="0" w:line="240" w:lineRule="auto"/>
              <w:jc w:val="center"/>
              <w:rPr>
                <w:rFonts w:ascii="Times New Roman" w:eastAsia="Times New Roman" w:hAnsi="Times New Roman" w:cs="Times New Roman"/>
                <w:sz w:val="20"/>
                <w:szCs w:val="20"/>
                <w:lang w:eastAsia="ru-RU"/>
              </w:rPr>
            </w:pPr>
            <w:r w:rsidRPr="00FD3100">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tcPr>
          <w:p w:rsidR="002F52A2" w:rsidRPr="00FD3100" w:rsidRDefault="002F52A2" w:rsidP="008637F9">
            <w:pPr>
              <w:spacing w:after="0" w:line="240" w:lineRule="auto"/>
              <w:rPr>
                <w:rFonts w:ascii="Times New Roman" w:eastAsia="Times New Roman" w:hAnsi="Times New Roman" w:cs="Times New Roman"/>
                <w:sz w:val="20"/>
                <w:szCs w:val="20"/>
                <w:lang w:eastAsia="ru-RU"/>
              </w:rPr>
            </w:pPr>
            <w:r w:rsidRPr="00490882">
              <w:rPr>
                <w:rFonts w:ascii="Times New Roman" w:eastAsia="Times New Roman" w:hAnsi="Times New Roman" w:cs="Times New Roman"/>
                <w:sz w:val="20"/>
                <w:szCs w:val="20"/>
                <w:lang w:eastAsia="ru-RU"/>
              </w:rPr>
              <w:t>Характеризує інвестиційну політику підприємства</w:t>
            </w:r>
          </w:p>
        </w:tc>
      </w:tr>
    </w:tbl>
    <w:p w:rsidR="002F52A2" w:rsidRDefault="002F52A2" w:rsidP="002F52A2">
      <w:pPr>
        <w:spacing w:after="0"/>
        <w:jc w:val="center"/>
        <w:rPr>
          <w:rFonts w:ascii="Times New Roman" w:hAnsi="Times New Roman" w:cs="Times New Roman"/>
          <w:b/>
          <w:sz w:val="20"/>
          <w:szCs w:val="20"/>
          <w:lang w:val="uk-UA"/>
        </w:rPr>
      </w:pPr>
    </w:p>
    <w:p w:rsidR="002F52A2" w:rsidRDefault="002F52A2" w:rsidP="002F52A2">
      <w:pPr>
        <w:spacing w:after="0"/>
        <w:jc w:val="center"/>
        <w:rPr>
          <w:rFonts w:ascii="Times New Roman" w:hAnsi="Times New Roman" w:cs="Times New Roman"/>
          <w:b/>
          <w:sz w:val="20"/>
          <w:szCs w:val="20"/>
          <w:lang w:val="uk-UA"/>
        </w:rPr>
      </w:pPr>
    </w:p>
    <w:p w:rsidR="002F52A2" w:rsidRDefault="002F52A2" w:rsidP="002F52A2">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Керівник___________________                           ________________                     _________________________</w:t>
      </w:r>
    </w:p>
    <w:p w:rsidR="007956EA" w:rsidRDefault="002F52A2" w:rsidP="003013DB">
      <w:pPr>
        <w:spacing w:after="0"/>
        <w:rPr>
          <w:rFonts w:ascii="Times New Roman" w:hAnsi="Times New Roman" w:cs="Times New Roman"/>
          <w:i/>
          <w:sz w:val="20"/>
          <w:szCs w:val="20"/>
          <w:lang w:val="uk-UA"/>
        </w:rPr>
      </w:pPr>
      <w:r w:rsidRPr="007B1176">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 xml:space="preserve"> </w:t>
      </w:r>
      <w:r w:rsidRPr="007B1176">
        <w:rPr>
          <w:rFonts w:ascii="Times New Roman" w:hAnsi="Times New Roman" w:cs="Times New Roman"/>
          <w:b/>
          <w:i/>
          <w:sz w:val="20"/>
          <w:szCs w:val="20"/>
          <w:lang w:val="uk-UA"/>
        </w:rPr>
        <w:t xml:space="preserve">  (посада</w:t>
      </w:r>
      <w:r w:rsidRPr="007B1176">
        <w:rPr>
          <w:rFonts w:ascii="Times New Roman" w:hAnsi="Times New Roman" w:cs="Times New Roman"/>
          <w:i/>
          <w:sz w:val="20"/>
          <w:szCs w:val="20"/>
          <w:lang w:val="uk-UA"/>
        </w:rPr>
        <w:t xml:space="preserve">)                                                 (підпис)                                        (ініціали, </w:t>
      </w:r>
      <w:r w:rsidR="00D65BE5">
        <w:rPr>
          <w:rFonts w:ascii="Times New Roman" w:hAnsi="Times New Roman" w:cs="Times New Roman"/>
          <w:i/>
          <w:sz w:val="20"/>
          <w:szCs w:val="20"/>
          <w:lang w:val="uk-UA"/>
        </w:rPr>
        <w:t>прізвище)</w:t>
      </w:r>
    </w:p>
    <w:p w:rsidR="007956EA" w:rsidRDefault="007956EA" w:rsidP="003013DB">
      <w:pPr>
        <w:spacing w:after="0"/>
        <w:rPr>
          <w:rFonts w:ascii="Times New Roman" w:hAnsi="Times New Roman" w:cs="Times New Roman"/>
          <w:i/>
          <w:sz w:val="20"/>
          <w:szCs w:val="20"/>
          <w:lang w:val="uk-UA"/>
        </w:rPr>
      </w:pPr>
    </w:p>
    <w:p w:rsidR="007956EA" w:rsidRDefault="007956EA"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Default="00C76CA1" w:rsidP="003013DB">
      <w:pPr>
        <w:spacing w:after="0"/>
        <w:rPr>
          <w:rFonts w:ascii="Times New Roman" w:hAnsi="Times New Roman" w:cs="Times New Roman"/>
          <w:i/>
          <w:sz w:val="20"/>
          <w:szCs w:val="20"/>
          <w:lang w:val="uk-UA"/>
        </w:rPr>
      </w:pPr>
    </w:p>
    <w:p w:rsidR="00C76CA1" w:rsidRPr="00C76CA1" w:rsidRDefault="00C76CA1" w:rsidP="003013DB">
      <w:pPr>
        <w:spacing w:after="0"/>
        <w:rPr>
          <w:rFonts w:ascii="Times New Roman" w:hAnsi="Times New Roman" w:cs="Times New Roman"/>
          <w:i/>
          <w:sz w:val="20"/>
          <w:szCs w:val="20"/>
          <w:lang w:val="uk-UA"/>
        </w:rPr>
      </w:pPr>
    </w:p>
    <w:p w:rsidR="00171743" w:rsidRPr="00C76CA1" w:rsidRDefault="007956EA" w:rsidP="00C76CA1">
      <w:pPr>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6</w:t>
      </w:r>
    </w:p>
    <w:p w:rsidR="00171743" w:rsidRPr="00C76CA1" w:rsidRDefault="00171743" w:rsidP="0081231C">
      <w:pPr>
        <w:spacing w:after="0"/>
        <w:jc w:val="center"/>
        <w:rPr>
          <w:rFonts w:ascii="Times New Roman" w:hAnsi="Times New Roman" w:cs="Times New Roman"/>
          <w:b/>
          <w:sz w:val="20"/>
          <w:szCs w:val="20"/>
        </w:rPr>
      </w:pPr>
    </w:p>
    <w:p w:rsidR="00C76CA1" w:rsidRDefault="00C76CA1" w:rsidP="0081231C">
      <w:pPr>
        <w:spacing w:after="0"/>
        <w:jc w:val="center"/>
        <w:rPr>
          <w:rFonts w:ascii="Times New Roman" w:hAnsi="Times New Roman" w:cs="Times New Roman"/>
          <w:b/>
          <w:sz w:val="20"/>
          <w:szCs w:val="20"/>
          <w:lang w:val="uk-UA"/>
        </w:rPr>
      </w:pPr>
    </w:p>
    <w:p w:rsidR="00C76CA1" w:rsidRDefault="00C76CA1" w:rsidP="0081231C">
      <w:pPr>
        <w:spacing w:after="0"/>
        <w:jc w:val="center"/>
        <w:rPr>
          <w:rFonts w:ascii="Times New Roman" w:hAnsi="Times New Roman" w:cs="Times New Roman"/>
          <w:b/>
          <w:sz w:val="20"/>
          <w:szCs w:val="20"/>
          <w:lang w:val="uk-UA"/>
        </w:rPr>
      </w:pPr>
    </w:p>
    <w:p w:rsidR="00FD3551" w:rsidRDefault="0081231C" w:rsidP="0081231C">
      <w:pPr>
        <w:spacing w:after="0"/>
        <w:jc w:val="center"/>
        <w:rPr>
          <w:rFonts w:ascii="Times New Roman" w:hAnsi="Times New Roman" w:cs="Times New Roman"/>
          <w:b/>
          <w:sz w:val="20"/>
          <w:szCs w:val="20"/>
          <w:lang w:val="uk-UA"/>
        </w:rPr>
      </w:pPr>
      <w:r w:rsidRPr="0081231C">
        <w:rPr>
          <w:rFonts w:ascii="Times New Roman" w:hAnsi="Times New Roman" w:cs="Times New Roman"/>
          <w:b/>
          <w:sz w:val="20"/>
          <w:szCs w:val="20"/>
          <w:lang w:val="uk-UA"/>
        </w:rPr>
        <w:t>VI. Інформація до фінансового плану</w:t>
      </w:r>
    </w:p>
    <w:p w:rsidR="00793A4B" w:rsidRPr="0081231C" w:rsidRDefault="00793A4B" w:rsidP="0081231C">
      <w:pPr>
        <w:spacing w:after="0"/>
        <w:jc w:val="center"/>
        <w:rPr>
          <w:rFonts w:ascii="Times New Roman" w:hAnsi="Times New Roman" w:cs="Times New Roman"/>
          <w:b/>
          <w:sz w:val="20"/>
          <w:szCs w:val="20"/>
          <w:lang w:val="uk-UA"/>
        </w:rPr>
      </w:pPr>
    </w:p>
    <w:p w:rsidR="00AF593B" w:rsidRDefault="0081231C" w:rsidP="00793A4B">
      <w:pPr>
        <w:pStyle w:val="a4"/>
        <w:numPr>
          <w:ilvl w:val="0"/>
          <w:numId w:val="13"/>
        </w:numPr>
        <w:spacing w:after="0"/>
        <w:jc w:val="center"/>
        <w:rPr>
          <w:rFonts w:ascii="Times New Roman" w:hAnsi="Times New Roman" w:cs="Times New Roman"/>
          <w:b/>
          <w:sz w:val="20"/>
          <w:szCs w:val="20"/>
          <w:lang w:val="uk-UA"/>
        </w:rPr>
      </w:pPr>
      <w:r w:rsidRPr="00793A4B">
        <w:rPr>
          <w:rFonts w:ascii="Times New Roman" w:hAnsi="Times New Roman" w:cs="Times New Roman"/>
          <w:b/>
          <w:sz w:val="20"/>
          <w:szCs w:val="20"/>
          <w:lang w:val="uk-UA"/>
        </w:rPr>
        <w:t>Перелік підприємств, які включені до консолідованого (зведеного) фінансового плану</w:t>
      </w:r>
    </w:p>
    <w:p w:rsidR="00793A4B" w:rsidRDefault="00793A4B" w:rsidP="00793A4B">
      <w:pPr>
        <w:spacing w:after="0"/>
        <w:jc w:val="center"/>
        <w:rPr>
          <w:rFonts w:ascii="Times New Roman" w:hAnsi="Times New Roman" w:cs="Times New Roman"/>
          <w:b/>
          <w:sz w:val="20"/>
          <w:szCs w:val="20"/>
          <w:lang w:val="uk-UA"/>
        </w:rPr>
      </w:pPr>
    </w:p>
    <w:p w:rsidR="00793A4B" w:rsidRPr="00793A4B" w:rsidRDefault="00793A4B" w:rsidP="00793A4B">
      <w:pPr>
        <w:spacing w:after="0"/>
        <w:jc w:val="center"/>
        <w:rPr>
          <w:rFonts w:ascii="Times New Roman" w:hAnsi="Times New Roman" w:cs="Times New Roman"/>
          <w:b/>
          <w:sz w:val="20"/>
          <w:szCs w:val="20"/>
          <w:lang w:val="uk-UA"/>
        </w:rPr>
      </w:pPr>
    </w:p>
    <w:tbl>
      <w:tblPr>
        <w:tblStyle w:val="a5"/>
        <w:tblW w:w="11058" w:type="dxa"/>
        <w:tblInd w:w="-885" w:type="dxa"/>
        <w:tblLook w:val="04A0" w:firstRow="1" w:lastRow="0" w:firstColumn="1" w:lastColumn="0" w:noHBand="0" w:noVBand="1"/>
      </w:tblPr>
      <w:tblGrid>
        <w:gridCol w:w="3828"/>
        <w:gridCol w:w="3866"/>
        <w:gridCol w:w="3364"/>
      </w:tblGrid>
      <w:tr w:rsidR="00793A4B" w:rsidTr="00793A4B">
        <w:tc>
          <w:tcPr>
            <w:tcW w:w="3828"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Код за ЄДРПОУ</w:t>
            </w:r>
          </w:p>
        </w:tc>
        <w:tc>
          <w:tcPr>
            <w:tcW w:w="3866"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Найменування підприємства</w:t>
            </w:r>
          </w:p>
        </w:tc>
        <w:tc>
          <w:tcPr>
            <w:tcW w:w="3364"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Вид діяльності</w:t>
            </w:r>
          </w:p>
        </w:tc>
      </w:tr>
      <w:tr w:rsidR="00793A4B" w:rsidTr="00793A4B">
        <w:tc>
          <w:tcPr>
            <w:tcW w:w="3828"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1</w:t>
            </w:r>
          </w:p>
        </w:tc>
        <w:tc>
          <w:tcPr>
            <w:tcW w:w="3866"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2</w:t>
            </w:r>
          </w:p>
        </w:tc>
        <w:tc>
          <w:tcPr>
            <w:tcW w:w="3364" w:type="dxa"/>
          </w:tcPr>
          <w:p w:rsidR="00793A4B" w:rsidRPr="00793A4B" w:rsidRDefault="00793A4B" w:rsidP="00793A4B">
            <w:pPr>
              <w:pStyle w:val="a4"/>
              <w:ind w:left="0"/>
              <w:jc w:val="center"/>
              <w:rPr>
                <w:rFonts w:ascii="Times New Roman" w:hAnsi="Times New Roman" w:cs="Times New Roman"/>
                <w:sz w:val="20"/>
                <w:szCs w:val="20"/>
                <w:lang w:val="uk-UA"/>
              </w:rPr>
            </w:pPr>
            <w:r w:rsidRPr="00793A4B">
              <w:rPr>
                <w:rFonts w:ascii="Times New Roman" w:hAnsi="Times New Roman" w:cs="Times New Roman"/>
                <w:sz w:val="20"/>
                <w:szCs w:val="20"/>
                <w:lang w:val="uk-UA"/>
              </w:rPr>
              <w:t>3</w:t>
            </w:r>
          </w:p>
        </w:tc>
      </w:tr>
      <w:tr w:rsidR="00793A4B" w:rsidTr="00793A4B">
        <w:tc>
          <w:tcPr>
            <w:tcW w:w="3828" w:type="dxa"/>
          </w:tcPr>
          <w:p w:rsidR="00793A4B" w:rsidRDefault="00793A4B" w:rsidP="00793A4B">
            <w:pPr>
              <w:pStyle w:val="a4"/>
              <w:ind w:left="0"/>
              <w:rPr>
                <w:rFonts w:ascii="Times New Roman" w:hAnsi="Times New Roman" w:cs="Times New Roman"/>
                <w:b/>
                <w:sz w:val="20"/>
                <w:szCs w:val="20"/>
                <w:lang w:val="uk-UA"/>
              </w:rPr>
            </w:pPr>
          </w:p>
        </w:tc>
        <w:tc>
          <w:tcPr>
            <w:tcW w:w="3866" w:type="dxa"/>
          </w:tcPr>
          <w:p w:rsidR="00793A4B" w:rsidRDefault="00793A4B" w:rsidP="00793A4B">
            <w:pPr>
              <w:pStyle w:val="a4"/>
              <w:ind w:left="0"/>
              <w:rPr>
                <w:rFonts w:ascii="Times New Roman" w:hAnsi="Times New Roman" w:cs="Times New Roman"/>
                <w:b/>
                <w:sz w:val="20"/>
                <w:szCs w:val="20"/>
                <w:lang w:val="uk-UA"/>
              </w:rPr>
            </w:pPr>
          </w:p>
        </w:tc>
        <w:tc>
          <w:tcPr>
            <w:tcW w:w="3364" w:type="dxa"/>
          </w:tcPr>
          <w:p w:rsidR="00793A4B" w:rsidRDefault="00793A4B" w:rsidP="00793A4B">
            <w:pPr>
              <w:pStyle w:val="a4"/>
              <w:ind w:left="0"/>
              <w:rPr>
                <w:rFonts w:ascii="Times New Roman" w:hAnsi="Times New Roman" w:cs="Times New Roman"/>
                <w:b/>
                <w:sz w:val="20"/>
                <w:szCs w:val="20"/>
                <w:lang w:val="uk-UA"/>
              </w:rPr>
            </w:pPr>
          </w:p>
        </w:tc>
      </w:tr>
    </w:tbl>
    <w:p w:rsidR="00AF593B" w:rsidRPr="00171743" w:rsidRDefault="00AF593B" w:rsidP="00FB3F70">
      <w:pPr>
        <w:spacing w:after="0"/>
        <w:rPr>
          <w:rFonts w:ascii="Times New Roman" w:hAnsi="Times New Roman" w:cs="Times New Roman"/>
          <w:sz w:val="20"/>
          <w:szCs w:val="20"/>
          <w:lang w:val="en-US"/>
        </w:rPr>
      </w:pPr>
    </w:p>
    <w:p w:rsidR="004A41D4" w:rsidRDefault="004A41D4"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C76CA1" w:rsidRDefault="00C76CA1" w:rsidP="00FB3F70">
      <w:pPr>
        <w:pStyle w:val="a4"/>
        <w:spacing w:after="0"/>
        <w:ind w:left="786"/>
        <w:rPr>
          <w:rFonts w:ascii="Times New Roman" w:hAnsi="Times New Roman" w:cs="Times New Roman"/>
          <w:b/>
          <w:sz w:val="20"/>
          <w:szCs w:val="20"/>
          <w:lang w:val="uk-UA"/>
        </w:rPr>
      </w:pPr>
    </w:p>
    <w:p w:rsidR="00AF593B" w:rsidRPr="00FB3F70" w:rsidRDefault="00FB3F70" w:rsidP="00FB3F70">
      <w:pPr>
        <w:pStyle w:val="a4"/>
        <w:spacing w:after="0"/>
        <w:ind w:left="786"/>
        <w:rPr>
          <w:rFonts w:ascii="Times New Roman" w:hAnsi="Times New Roman" w:cs="Times New Roman"/>
          <w:b/>
          <w:sz w:val="20"/>
          <w:szCs w:val="20"/>
          <w:lang w:val="uk-UA"/>
        </w:rPr>
      </w:pPr>
      <w:r w:rsidRPr="00FB3F70">
        <w:rPr>
          <w:rFonts w:ascii="Times New Roman" w:hAnsi="Times New Roman" w:cs="Times New Roman"/>
          <w:b/>
          <w:sz w:val="20"/>
          <w:szCs w:val="20"/>
          <w:lang w:val="uk-UA"/>
        </w:rPr>
        <w:t xml:space="preserve">2. Інформація про бізнес підприємства (код рядка 1000 "чистий дохід від реалізації продукції, товарів, робіт, послуг") фінансового плану </w:t>
      </w:r>
    </w:p>
    <w:p w:rsidR="00AF593B" w:rsidRDefault="00AF593B" w:rsidP="00FD3551">
      <w:pPr>
        <w:spacing w:after="0"/>
        <w:jc w:val="right"/>
        <w:rPr>
          <w:rFonts w:ascii="Times New Roman" w:hAnsi="Times New Roman" w:cs="Times New Roman"/>
          <w:sz w:val="20"/>
          <w:szCs w:val="20"/>
          <w:lang w:val="uk-UA"/>
        </w:rPr>
      </w:pPr>
    </w:p>
    <w:p w:rsidR="00AF593B" w:rsidRPr="00E918B0" w:rsidRDefault="00AF593B" w:rsidP="00FD3551">
      <w:pPr>
        <w:spacing w:after="0"/>
        <w:jc w:val="right"/>
        <w:rPr>
          <w:rFonts w:ascii="Times New Roman" w:hAnsi="Times New Roman" w:cs="Times New Roman"/>
          <w:sz w:val="20"/>
          <w:szCs w:val="20"/>
          <w:lang w:val="uk-UA"/>
        </w:rPr>
      </w:pPr>
    </w:p>
    <w:tbl>
      <w:tblPr>
        <w:tblW w:w="5611" w:type="pct"/>
        <w:tblInd w:w="-885" w:type="dxa"/>
        <w:tblLayout w:type="fixed"/>
        <w:tblLook w:val="04A0" w:firstRow="1" w:lastRow="0" w:firstColumn="1" w:lastColumn="0" w:noHBand="0" w:noVBand="1"/>
      </w:tblPr>
      <w:tblGrid>
        <w:gridCol w:w="1146"/>
        <w:gridCol w:w="843"/>
        <w:gridCol w:w="993"/>
        <w:gridCol w:w="847"/>
        <w:gridCol w:w="1002"/>
        <w:gridCol w:w="991"/>
        <w:gridCol w:w="854"/>
        <w:gridCol w:w="993"/>
        <w:gridCol w:w="847"/>
        <w:gridCol w:w="851"/>
        <w:gridCol w:w="851"/>
        <w:gridCol w:w="840"/>
      </w:tblGrid>
      <w:tr w:rsidR="00171743" w:rsidRPr="00171743" w:rsidTr="006C7FA7">
        <w:trPr>
          <w:trHeight w:val="1279"/>
        </w:trPr>
        <w:tc>
          <w:tcPr>
            <w:tcW w:w="5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0F52E7" w:rsidP="00AF593B">
            <w:pPr>
              <w:spacing w:after="0" w:line="240" w:lineRule="auto"/>
              <w:ind w:left="113" w:right="113"/>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eastAsia="ru-RU"/>
              </w:rPr>
              <w:t>Найменування вид</w:t>
            </w:r>
            <w:r w:rsidRPr="00171743">
              <w:rPr>
                <w:rFonts w:ascii="Times New Roman" w:eastAsia="Times New Roman" w:hAnsi="Times New Roman" w:cs="Times New Roman"/>
                <w:sz w:val="20"/>
                <w:szCs w:val="20"/>
                <w:lang w:val="uk-UA" w:eastAsia="ru-RU"/>
              </w:rPr>
              <w:t>ів діяльності за  КВЕД</w:t>
            </w:r>
            <w:r w:rsidR="00BC7142">
              <w:rPr>
                <w:rFonts w:ascii="Times New Roman" w:eastAsia="Times New Roman" w:hAnsi="Times New Roman" w:cs="Times New Roman"/>
                <w:sz w:val="20"/>
                <w:szCs w:val="20"/>
                <w:lang w:val="uk-UA" w:eastAsia="ru-RU"/>
              </w:rPr>
              <w:t xml:space="preserve"> (із зазначенням  видів робіт та наданих послуг)</w:t>
            </w:r>
          </w:p>
        </w:tc>
        <w:tc>
          <w:tcPr>
            <w:tcW w:w="121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93B" w:rsidRPr="00171743" w:rsidRDefault="000F52E7" w:rsidP="005D5CAA">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eastAsia="ru-RU"/>
              </w:rPr>
              <w:t>План</w:t>
            </w:r>
          </w:p>
        </w:tc>
        <w:tc>
          <w:tcPr>
            <w:tcW w:w="12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93B" w:rsidRPr="00171743" w:rsidRDefault="000F52E7" w:rsidP="005D5CAA">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eastAsia="ru-RU"/>
              </w:rPr>
              <w:t>Факт</w:t>
            </w:r>
          </w:p>
        </w:tc>
        <w:tc>
          <w:tcPr>
            <w:tcW w:w="12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Відхилення, +/-</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Виконання,%</w:t>
            </w:r>
          </w:p>
        </w:tc>
      </w:tr>
      <w:tr w:rsidR="00171743" w:rsidRPr="00171743" w:rsidTr="006C7FA7">
        <w:trPr>
          <w:cantSplit/>
          <w:trHeight w:val="2625"/>
        </w:trPr>
        <w:tc>
          <w:tcPr>
            <w:tcW w:w="518" w:type="pct"/>
            <w:vMerge/>
            <w:tcBorders>
              <w:top w:val="single" w:sz="4" w:space="0" w:color="auto"/>
              <w:left w:val="single" w:sz="4" w:space="0" w:color="auto"/>
              <w:bottom w:val="single" w:sz="4" w:space="0" w:color="auto"/>
              <w:right w:val="single" w:sz="4" w:space="0" w:color="auto"/>
            </w:tcBorders>
            <w:vAlign w:val="center"/>
            <w:hideMark/>
          </w:tcPr>
          <w:p w:rsidR="00AF593B" w:rsidRPr="00171743" w:rsidRDefault="00AF593B" w:rsidP="005D5CAA">
            <w:pPr>
              <w:spacing w:after="0" w:line="240" w:lineRule="auto"/>
              <w:rPr>
                <w:rFonts w:ascii="Times New Roman" w:eastAsia="Times New Roman" w:hAnsi="Times New Roman" w:cs="Times New Roman"/>
                <w:sz w:val="20"/>
                <w:szCs w:val="20"/>
                <w:lang w:eastAsia="ru-RU"/>
              </w:rPr>
            </w:pPr>
          </w:p>
        </w:tc>
        <w:tc>
          <w:tcPr>
            <w:tcW w:w="381"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both"/>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чистий дохід  від реалізації продукції (товарів, робіт, послуг),     тис. гривень</w:t>
            </w:r>
          </w:p>
        </w:tc>
        <w:tc>
          <w:tcPr>
            <w:tcW w:w="449"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both"/>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кількість продукції/             наданих послуг, одиниця виміру</w:t>
            </w:r>
          </w:p>
        </w:tc>
        <w:tc>
          <w:tcPr>
            <w:tcW w:w="383" w:type="pct"/>
            <w:tcBorders>
              <w:top w:val="nil"/>
              <w:left w:val="single" w:sz="4" w:space="0" w:color="auto"/>
              <w:bottom w:val="single" w:sz="4" w:space="0" w:color="auto"/>
              <w:right w:val="single" w:sz="4" w:space="0" w:color="auto"/>
            </w:tcBorders>
            <w:textDirection w:val="btLr"/>
          </w:tcPr>
          <w:p w:rsidR="00AF593B" w:rsidRPr="00171743" w:rsidRDefault="00AF593B" w:rsidP="00AF593B">
            <w:pPr>
              <w:jc w:val="center"/>
              <w:rPr>
                <w:rFonts w:ascii="Times New Roman" w:hAnsi="Times New Roman" w:cs="Times New Roman"/>
                <w:sz w:val="20"/>
                <w:szCs w:val="20"/>
              </w:rPr>
            </w:pPr>
            <w:r w:rsidRPr="00171743">
              <w:rPr>
                <w:rFonts w:ascii="Times New Roman" w:hAnsi="Times New Roman" w:cs="Times New Roman"/>
                <w:sz w:val="20"/>
                <w:szCs w:val="20"/>
              </w:rPr>
              <w:t>ціна одиниці (вартість</w:t>
            </w:r>
            <w:r w:rsidRPr="00171743">
              <w:rPr>
                <w:rFonts w:ascii="Times New Roman" w:hAnsi="Times New Roman" w:cs="Times New Roman"/>
                <w:sz w:val="20"/>
                <w:szCs w:val="20"/>
                <w:lang w:val="uk-UA"/>
              </w:rPr>
              <w:t xml:space="preserve"> </w:t>
            </w:r>
            <w:r w:rsidRPr="00171743">
              <w:rPr>
                <w:rFonts w:ascii="Times New Roman" w:hAnsi="Times New Roman" w:cs="Times New Roman"/>
                <w:sz w:val="20"/>
                <w:szCs w:val="20"/>
              </w:rPr>
              <w:t>продукції/нада-</w:t>
            </w:r>
            <w:r w:rsidRPr="00171743">
              <w:rPr>
                <w:rFonts w:ascii="Times New Roman" w:hAnsi="Times New Roman" w:cs="Times New Roman"/>
                <w:sz w:val="20"/>
                <w:szCs w:val="20"/>
              </w:rPr>
              <w:br/>
              <w:t>них послуг), грн</w:t>
            </w:r>
          </w:p>
          <w:p w:rsidR="00AF593B" w:rsidRPr="00171743" w:rsidRDefault="00AF593B" w:rsidP="00AF593B">
            <w:pPr>
              <w:spacing w:after="0" w:line="240" w:lineRule="auto"/>
              <w:ind w:left="113" w:right="113"/>
              <w:jc w:val="center"/>
              <w:rPr>
                <w:rFonts w:ascii="Times New Roman" w:eastAsia="Times New Roman" w:hAnsi="Times New Roman" w:cs="Times New Roman"/>
                <w:sz w:val="20"/>
                <w:szCs w:val="20"/>
                <w:lang w:eastAsia="ru-RU"/>
              </w:rPr>
            </w:pPr>
          </w:p>
        </w:tc>
        <w:tc>
          <w:tcPr>
            <w:tcW w:w="453"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both"/>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чистий дохід  від реалізації продукції (товарів, робіт, послуг),     тис. гривень</w:t>
            </w:r>
          </w:p>
        </w:tc>
        <w:tc>
          <w:tcPr>
            <w:tcW w:w="448"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both"/>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кількість продукції/             наданих послуг, одиниця виміру</w:t>
            </w:r>
          </w:p>
        </w:tc>
        <w:tc>
          <w:tcPr>
            <w:tcW w:w="386" w:type="pct"/>
            <w:tcBorders>
              <w:top w:val="nil"/>
              <w:left w:val="single" w:sz="4" w:space="0" w:color="auto"/>
              <w:bottom w:val="single" w:sz="4" w:space="0" w:color="auto"/>
              <w:right w:val="single" w:sz="4" w:space="0" w:color="auto"/>
            </w:tcBorders>
            <w:textDirection w:val="btLr"/>
          </w:tcPr>
          <w:p w:rsidR="00AF593B" w:rsidRPr="00171743" w:rsidRDefault="00AF593B" w:rsidP="008637F9">
            <w:pPr>
              <w:jc w:val="center"/>
              <w:rPr>
                <w:rFonts w:ascii="Times New Roman" w:hAnsi="Times New Roman" w:cs="Times New Roman"/>
                <w:sz w:val="20"/>
                <w:szCs w:val="20"/>
              </w:rPr>
            </w:pPr>
            <w:r w:rsidRPr="00171743">
              <w:rPr>
                <w:rFonts w:ascii="Times New Roman" w:hAnsi="Times New Roman" w:cs="Times New Roman"/>
                <w:sz w:val="20"/>
                <w:szCs w:val="20"/>
              </w:rPr>
              <w:t>ціна одиниці (вартість</w:t>
            </w:r>
            <w:r w:rsidRPr="00171743">
              <w:rPr>
                <w:rFonts w:ascii="Times New Roman" w:hAnsi="Times New Roman" w:cs="Times New Roman"/>
                <w:sz w:val="20"/>
                <w:szCs w:val="20"/>
                <w:lang w:val="uk-UA"/>
              </w:rPr>
              <w:t xml:space="preserve"> </w:t>
            </w:r>
            <w:r w:rsidRPr="00171743">
              <w:rPr>
                <w:rFonts w:ascii="Times New Roman" w:hAnsi="Times New Roman" w:cs="Times New Roman"/>
                <w:sz w:val="20"/>
                <w:szCs w:val="20"/>
              </w:rPr>
              <w:t>продукції/нада-</w:t>
            </w:r>
            <w:r w:rsidRPr="00171743">
              <w:rPr>
                <w:rFonts w:ascii="Times New Roman" w:hAnsi="Times New Roman" w:cs="Times New Roman"/>
                <w:sz w:val="20"/>
                <w:szCs w:val="20"/>
              </w:rPr>
              <w:br/>
              <w:t>них послуг), грн</w:t>
            </w:r>
          </w:p>
          <w:p w:rsidR="00AF593B" w:rsidRPr="00171743" w:rsidRDefault="00AF593B" w:rsidP="008637F9">
            <w:pPr>
              <w:spacing w:after="0" w:line="240" w:lineRule="auto"/>
              <w:ind w:left="113" w:right="113"/>
              <w:jc w:val="center"/>
              <w:rPr>
                <w:rFonts w:ascii="Times New Roman" w:eastAsia="Times New Roman" w:hAnsi="Times New Roman" w:cs="Times New Roman"/>
                <w:sz w:val="20"/>
                <w:szCs w:val="20"/>
                <w:lang w:eastAsia="ru-RU"/>
              </w:rPr>
            </w:pPr>
          </w:p>
        </w:tc>
        <w:tc>
          <w:tcPr>
            <w:tcW w:w="449"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чистий дохід  від реалізації продукції (товарів, робіт, послуг),     тис. гривень</w:t>
            </w:r>
          </w:p>
        </w:tc>
        <w:tc>
          <w:tcPr>
            <w:tcW w:w="383"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кількість продукції/             наданих послуг, одиниця виміру</w:t>
            </w:r>
          </w:p>
        </w:tc>
        <w:tc>
          <w:tcPr>
            <w:tcW w:w="385" w:type="pct"/>
            <w:tcBorders>
              <w:top w:val="nil"/>
              <w:left w:val="single" w:sz="4" w:space="0" w:color="auto"/>
              <w:bottom w:val="single" w:sz="4" w:space="0" w:color="auto"/>
              <w:right w:val="single" w:sz="4" w:space="0" w:color="auto"/>
            </w:tcBorders>
            <w:textDirection w:val="btLr"/>
          </w:tcPr>
          <w:p w:rsidR="00AF593B" w:rsidRPr="00171743" w:rsidRDefault="00AF593B" w:rsidP="008637F9">
            <w:pPr>
              <w:jc w:val="center"/>
              <w:rPr>
                <w:rFonts w:ascii="Times New Roman" w:hAnsi="Times New Roman" w:cs="Times New Roman"/>
                <w:sz w:val="20"/>
                <w:szCs w:val="20"/>
              </w:rPr>
            </w:pPr>
            <w:r w:rsidRPr="00171743">
              <w:rPr>
                <w:rFonts w:ascii="Times New Roman" w:hAnsi="Times New Roman" w:cs="Times New Roman"/>
                <w:sz w:val="20"/>
                <w:szCs w:val="20"/>
              </w:rPr>
              <w:t>ціна одиниці (вартість</w:t>
            </w:r>
            <w:r w:rsidRPr="00171743">
              <w:rPr>
                <w:rFonts w:ascii="Times New Roman" w:hAnsi="Times New Roman" w:cs="Times New Roman"/>
                <w:sz w:val="20"/>
                <w:szCs w:val="20"/>
                <w:lang w:val="uk-UA"/>
              </w:rPr>
              <w:t xml:space="preserve"> </w:t>
            </w:r>
            <w:r w:rsidRPr="00171743">
              <w:rPr>
                <w:rFonts w:ascii="Times New Roman" w:hAnsi="Times New Roman" w:cs="Times New Roman"/>
                <w:sz w:val="20"/>
                <w:szCs w:val="20"/>
              </w:rPr>
              <w:t>продукції/нада-</w:t>
            </w:r>
            <w:r w:rsidRPr="00171743">
              <w:rPr>
                <w:rFonts w:ascii="Times New Roman" w:hAnsi="Times New Roman" w:cs="Times New Roman"/>
                <w:sz w:val="20"/>
                <w:szCs w:val="20"/>
              </w:rPr>
              <w:br/>
              <w:t>них послуг), грн</w:t>
            </w:r>
          </w:p>
          <w:p w:rsidR="00AF593B" w:rsidRPr="00171743" w:rsidRDefault="00AF593B" w:rsidP="008637F9">
            <w:pPr>
              <w:spacing w:after="0" w:line="240" w:lineRule="auto"/>
              <w:ind w:left="113" w:right="113"/>
              <w:jc w:val="center"/>
              <w:rPr>
                <w:rFonts w:ascii="Times New Roman" w:eastAsia="Times New Roman" w:hAnsi="Times New Roman" w:cs="Times New Roman"/>
                <w:sz w:val="20"/>
                <w:szCs w:val="20"/>
                <w:lang w:eastAsia="ru-RU"/>
              </w:rPr>
            </w:pPr>
          </w:p>
        </w:tc>
        <w:tc>
          <w:tcPr>
            <w:tcW w:w="385" w:type="pct"/>
            <w:tcBorders>
              <w:top w:val="nil"/>
              <w:left w:val="single" w:sz="4" w:space="0" w:color="auto"/>
              <w:bottom w:val="single" w:sz="4" w:space="0" w:color="auto"/>
              <w:right w:val="single" w:sz="4" w:space="0" w:color="auto"/>
            </w:tcBorders>
            <w:shd w:val="clear" w:color="auto" w:fill="auto"/>
            <w:textDirection w:val="btLr"/>
            <w:vAlign w:val="center"/>
            <w:hideMark/>
          </w:tcPr>
          <w:p w:rsidR="00AF593B" w:rsidRPr="00171743" w:rsidRDefault="00AF593B" w:rsidP="00AF593B">
            <w:pPr>
              <w:spacing w:after="0" w:line="240" w:lineRule="auto"/>
              <w:ind w:left="113" w:right="113"/>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чистий дохід  від реалізації продукції (товарів, робіт, послуг),     тис. гривень</w:t>
            </w:r>
          </w:p>
        </w:tc>
        <w:tc>
          <w:tcPr>
            <w:tcW w:w="380" w:type="pct"/>
            <w:tcBorders>
              <w:top w:val="nil"/>
              <w:left w:val="single" w:sz="4" w:space="0" w:color="auto"/>
              <w:bottom w:val="single" w:sz="4" w:space="0" w:color="auto"/>
              <w:right w:val="single" w:sz="4" w:space="0" w:color="auto"/>
            </w:tcBorders>
            <w:textDirection w:val="btLr"/>
            <w:vAlign w:val="center"/>
          </w:tcPr>
          <w:p w:rsidR="00AF593B" w:rsidRPr="00171743" w:rsidRDefault="00AF593B" w:rsidP="008637F9">
            <w:pPr>
              <w:spacing w:after="0" w:line="240" w:lineRule="auto"/>
              <w:ind w:left="113" w:right="113"/>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кількість продукції/             наданих послуг, одиниця виміру</w:t>
            </w:r>
          </w:p>
        </w:tc>
      </w:tr>
      <w:tr w:rsidR="00171743" w:rsidRPr="00171743" w:rsidTr="006C7FA7">
        <w:trPr>
          <w:trHeight w:val="360"/>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AF593B">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1</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AF593B">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2</w:t>
            </w: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AF593B">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3</w:t>
            </w:r>
          </w:p>
        </w:tc>
        <w:tc>
          <w:tcPr>
            <w:tcW w:w="383" w:type="pct"/>
            <w:tcBorders>
              <w:top w:val="nil"/>
              <w:left w:val="single" w:sz="4" w:space="0" w:color="auto"/>
              <w:bottom w:val="single" w:sz="4" w:space="0" w:color="auto"/>
              <w:right w:val="single" w:sz="4" w:space="0" w:color="auto"/>
            </w:tcBorders>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4</w:t>
            </w:r>
          </w:p>
        </w:tc>
        <w:tc>
          <w:tcPr>
            <w:tcW w:w="453"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5</w:t>
            </w:r>
          </w:p>
        </w:tc>
        <w:tc>
          <w:tcPr>
            <w:tcW w:w="448"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6</w:t>
            </w:r>
          </w:p>
        </w:tc>
        <w:tc>
          <w:tcPr>
            <w:tcW w:w="386" w:type="pct"/>
            <w:tcBorders>
              <w:top w:val="nil"/>
              <w:left w:val="single" w:sz="4" w:space="0" w:color="auto"/>
              <w:bottom w:val="single" w:sz="4" w:space="0" w:color="auto"/>
              <w:right w:val="single" w:sz="4" w:space="0" w:color="auto"/>
            </w:tcBorders>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7</w:t>
            </w:r>
          </w:p>
        </w:tc>
        <w:tc>
          <w:tcPr>
            <w:tcW w:w="449"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8</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9</w:t>
            </w:r>
          </w:p>
        </w:tc>
        <w:tc>
          <w:tcPr>
            <w:tcW w:w="385" w:type="pct"/>
            <w:tcBorders>
              <w:top w:val="nil"/>
              <w:left w:val="single" w:sz="4" w:space="0" w:color="auto"/>
              <w:bottom w:val="single" w:sz="4" w:space="0" w:color="auto"/>
              <w:right w:val="single" w:sz="4" w:space="0" w:color="auto"/>
            </w:tcBorders>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10</w:t>
            </w:r>
          </w:p>
        </w:tc>
        <w:tc>
          <w:tcPr>
            <w:tcW w:w="385" w:type="pct"/>
            <w:tcBorders>
              <w:top w:val="nil"/>
              <w:left w:val="single" w:sz="4" w:space="0" w:color="auto"/>
              <w:bottom w:val="single" w:sz="4" w:space="0" w:color="auto"/>
              <w:right w:val="single" w:sz="4" w:space="0" w:color="auto"/>
            </w:tcBorders>
            <w:shd w:val="clear" w:color="auto" w:fill="auto"/>
            <w:noWrap/>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11</w:t>
            </w:r>
          </w:p>
        </w:tc>
        <w:tc>
          <w:tcPr>
            <w:tcW w:w="380" w:type="pct"/>
            <w:tcBorders>
              <w:top w:val="nil"/>
              <w:left w:val="single" w:sz="4" w:space="0" w:color="auto"/>
              <w:bottom w:val="single" w:sz="4" w:space="0" w:color="auto"/>
              <w:right w:val="single" w:sz="4" w:space="0" w:color="auto"/>
            </w:tcBorders>
            <w:vAlign w:val="center"/>
          </w:tcPr>
          <w:p w:rsidR="00AF593B" w:rsidRPr="00171743" w:rsidRDefault="00AF593B" w:rsidP="00AF593B">
            <w:pPr>
              <w:spacing w:after="0" w:line="240" w:lineRule="auto"/>
              <w:jc w:val="center"/>
              <w:rPr>
                <w:rFonts w:ascii="Times New Roman" w:eastAsia="Times New Roman" w:hAnsi="Times New Roman" w:cs="Times New Roman"/>
                <w:sz w:val="20"/>
                <w:szCs w:val="20"/>
                <w:lang w:val="uk-UA" w:eastAsia="ru-RU"/>
              </w:rPr>
            </w:pPr>
            <w:r w:rsidRPr="00171743">
              <w:rPr>
                <w:rFonts w:ascii="Times New Roman" w:eastAsia="Times New Roman" w:hAnsi="Times New Roman" w:cs="Times New Roman"/>
                <w:sz w:val="20"/>
                <w:szCs w:val="20"/>
                <w:lang w:val="uk-UA" w:eastAsia="ru-RU"/>
              </w:rPr>
              <w:t>12</w:t>
            </w:r>
          </w:p>
        </w:tc>
      </w:tr>
      <w:tr w:rsidR="00171743" w:rsidRPr="00171743" w:rsidTr="006C7FA7">
        <w:trPr>
          <w:trHeight w:val="402"/>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3"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53"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48"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6"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49"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3"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single" w:sz="4" w:space="0" w:color="auto"/>
              <w:bottom w:val="single" w:sz="4" w:space="0" w:color="auto"/>
              <w:right w:val="single" w:sz="4" w:space="0" w:color="auto"/>
            </w:tcBorders>
            <w:shd w:val="clear" w:color="auto" w:fill="auto"/>
            <w:vAlign w:val="center"/>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0"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r>
      <w:tr w:rsidR="00171743" w:rsidRPr="00171743" w:rsidTr="006C7FA7">
        <w:trPr>
          <w:trHeight w:val="402"/>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3"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6"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5"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0"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r>
      <w:tr w:rsidR="00171743" w:rsidRPr="00171743" w:rsidTr="006C7FA7">
        <w:trPr>
          <w:trHeight w:val="402"/>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Усього</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3"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sz w:val="20"/>
                <w:szCs w:val="20"/>
                <w:lang w:eastAsia="ru-RU"/>
              </w:rPr>
            </w:pPr>
            <w:r w:rsidRPr="00171743">
              <w:rPr>
                <w:rFonts w:ascii="Times New Roman" w:eastAsia="Times New Roman" w:hAnsi="Times New Roman" w:cs="Times New Roman"/>
                <w:sz w:val="20"/>
                <w:szCs w:val="20"/>
                <w:lang w:eastAsia="ru-RU"/>
              </w:rPr>
              <w:t> </w:t>
            </w:r>
          </w:p>
        </w:tc>
        <w:tc>
          <w:tcPr>
            <w:tcW w:w="386"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r w:rsidRPr="00171743">
              <w:rPr>
                <w:rFonts w:ascii="Times New Roman" w:eastAsia="Times New Roman" w:hAnsi="Times New Roman" w:cs="Times New Roman"/>
                <w:b/>
                <w:bCs/>
                <w:sz w:val="20"/>
                <w:szCs w:val="20"/>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r w:rsidRPr="00171743">
              <w:rPr>
                <w:rFonts w:ascii="Times New Roman" w:eastAsia="Times New Roman" w:hAnsi="Times New Roman" w:cs="Times New Roman"/>
                <w:b/>
                <w:bCs/>
                <w:sz w:val="20"/>
                <w:szCs w:val="20"/>
                <w:lang w:eastAsia="ru-RU"/>
              </w:rPr>
              <w:t> </w:t>
            </w:r>
          </w:p>
        </w:tc>
        <w:tc>
          <w:tcPr>
            <w:tcW w:w="385"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r w:rsidRPr="00171743">
              <w:rPr>
                <w:rFonts w:ascii="Times New Roman" w:eastAsia="Times New Roman" w:hAnsi="Times New Roman" w:cs="Times New Roman"/>
                <w:b/>
                <w:bCs/>
                <w:sz w:val="20"/>
                <w:szCs w:val="20"/>
                <w:lang w:eastAsia="ru-RU"/>
              </w:rPr>
              <w:t> </w:t>
            </w:r>
          </w:p>
        </w:tc>
        <w:tc>
          <w:tcPr>
            <w:tcW w:w="380" w:type="pct"/>
            <w:tcBorders>
              <w:top w:val="nil"/>
              <w:left w:val="single" w:sz="4" w:space="0" w:color="auto"/>
              <w:bottom w:val="single" w:sz="4" w:space="0" w:color="auto"/>
              <w:right w:val="single" w:sz="4" w:space="0" w:color="auto"/>
            </w:tcBorders>
          </w:tcPr>
          <w:p w:rsidR="00AF593B" w:rsidRPr="00171743" w:rsidRDefault="00AF593B" w:rsidP="005D5CAA">
            <w:pPr>
              <w:spacing w:after="0" w:line="240" w:lineRule="auto"/>
              <w:jc w:val="center"/>
              <w:rPr>
                <w:rFonts w:ascii="Times New Roman" w:eastAsia="Times New Roman" w:hAnsi="Times New Roman" w:cs="Times New Roman"/>
                <w:b/>
                <w:bCs/>
                <w:sz w:val="20"/>
                <w:szCs w:val="20"/>
                <w:lang w:eastAsia="ru-RU"/>
              </w:rPr>
            </w:pPr>
          </w:p>
        </w:tc>
      </w:tr>
    </w:tbl>
    <w:p w:rsidR="00FB3F70" w:rsidRPr="00171743" w:rsidRDefault="00FB3F70" w:rsidP="00FD3551">
      <w:pPr>
        <w:spacing w:after="0"/>
        <w:jc w:val="center"/>
        <w:rPr>
          <w:rFonts w:ascii="Times New Roman" w:hAnsi="Times New Roman" w:cs="Times New Roman"/>
          <w:b/>
          <w:sz w:val="20"/>
          <w:szCs w:val="20"/>
          <w:lang w:val="uk-UA"/>
        </w:rPr>
      </w:pPr>
    </w:p>
    <w:p w:rsidR="00FB3F70" w:rsidRPr="00FB3F70" w:rsidRDefault="00FB3F70" w:rsidP="00FB3F70">
      <w:pPr>
        <w:pStyle w:val="a4"/>
        <w:numPr>
          <w:ilvl w:val="0"/>
          <w:numId w:val="10"/>
        </w:numPr>
        <w:spacing w:after="0"/>
        <w:rPr>
          <w:rFonts w:ascii="Times New Roman" w:hAnsi="Times New Roman" w:cs="Times New Roman"/>
          <w:b/>
          <w:sz w:val="20"/>
          <w:szCs w:val="20"/>
          <w:lang w:val="uk-UA"/>
        </w:rPr>
      </w:pPr>
      <w:r w:rsidRPr="00FB3F70">
        <w:rPr>
          <w:rFonts w:ascii="Times New Roman" w:hAnsi="Times New Roman" w:cs="Times New Roman"/>
          <w:b/>
          <w:sz w:val="20"/>
          <w:szCs w:val="20"/>
          <w:lang w:val="uk-UA"/>
        </w:rPr>
        <w:t>Інформація щодо отримання та повернення залучених коштів</w:t>
      </w:r>
    </w:p>
    <w:p w:rsidR="00FB3F70" w:rsidRPr="00620AB5" w:rsidRDefault="00FB3F70" w:rsidP="00FD3551">
      <w:pPr>
        <w:spacing w:after="0"/>
        <w:jc w:val="center"/>
        <w:rPr>
          <w:rFonts w:ascii="Times New Roman" w:hAnsi="Times New Roman" w:cs="Times New Roman"/>
          <w:sz w:val="20"/>
          <w:szCs w:val="20"/>
        </w:rPr>
      </w:pPr>
    </w:p>
    <w:tbl>
      <w:tblPr>
        <w:tblW w:w="5611" w:type="pct"/>
        <w:tblInd w:w="-885" w:type="dxa"/>
        <w:tblLayout w:type="fixed"/>
        <w:tblLook w:val="04A0" w:firstRow="1" w:lastRow="0" w:firstColumn="1" w:lastColumn="0" w:noHBand="0" w:noVBand="1"/>
      </w:tblPr>
      <w:tblGrid>
        <w:gridCol w:w="1419"/>
        <w:gridCol w:w="424"/>
        <w:gridCol w:w="710"/>
        <w:gridCol w:w="708"/>
        <w:gridCol w:w="425"/>
        <w:gridCol w:w="425"/>
        <w:gridCol w:w="425"/>
        <w:gridCol w:w="425"/>
        <w:gridCol w:w="429"/>
        <w:gridCol w:w="427"/>
        <w:gridCol w:w="515"/>
        <w:gridCol w:w="394"/>
        <w:gridCol w:w="526"/>
        <w:gridCol w:w="531"/>
        <w:gridCol w:w="586"/>
        <w:gridCol w:w="588"/>
        <w:gridCol w:w="427"/>
        <w:gridCol w:w="845"/>
        <w:gridCol w:w="829"/>
      </w:tblGrid>
      <w:tr w:rsidR="00A169CD" w:rsidRPr="00E918B0" w:rsidTr="00171743">
        <w:trPr>
          <w:trHeight w:val="1279"/>
        </w:trPr>
        <w:tc>
          <w:tcPr>
            <w:tcW w:w="642" w:type="pct"/>
            <w:vMerge w:val="restart"/>
            <w:tcBorders>
              <w:top w:val="single" w:sz="4" w:space="0" w:color="auto"/>
              <w:left w:val="single" w:sz="4" w:space="0" w:color="auto"/>
              <w:right w:val="single" w:sz="4" w:space="0" w:color="auto"/>
            </w:tcBorders>
            <w:shd w:val="clear" w:color="auto" w:fill="auto"/>
            <w:vAlign w:val="center"/>
            <w:hideMark/>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Зобов'язання</w:t>
            </w:r>
          </w:p>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833" w:type="pct"/>
            <w:gridSpan w:val="3"/>
            <w:vMerge w:val="restart"/>
            <w:tcBorders>
              <w:top w:val="single" w:sz="4" w:space="0" w:color="auto"/>
              <w:left w:val="nil"/>
              <w:right w:val="single" w:sz="4" w:space="0" w:color="auto"/>
            </w:tcBorders>
            <w:vAlign w:val="center"/>
          </w:tcPr>
          <w:p w:rsidR="00A169CD" w:rsidRPr="00957DD5" w:rsidRDefault="00A169CD" w:rsidP="00BF058A">
            <w:pPr>
              <w:spacing w:after="0" w:line="240" w:lineRule="auto"/>
              <w:jc w:val="center"/>
              <w:rPr>
                <w:rFonts w:ascii="Times New Roman" w:eastAsia="Times New Roman" w:hAnsi="Times New Roman" w:cs="Times New Roman"/>
                <w:sz w:val="20"/>
                <w:szCs w:val="20"/>
                <w:lang w:val="uk-UA" w:eastAsia="ru-RU"/>
              </w:rPr>
            </w:pPr>
            <w:r w:rsidRPr="00E918B0">
              <w:rPr>
                <w:rFonts w:ascii="Times New Roman" w:eastAsia="Times New Roman" w:hAnsi="Times New Roman" w:cs="Times New Roman"/>
                <w:sz w:val="20"/>
                <w:szCs w:val="20"/>
                <w:lang w:eastAsia="ru-RU"/>
              </w:rPr>
              <w:t xml:space="preserve">Заборгованість за кредитами на </w:t>
            </w:r>
            <w:r>
              <w:rPr>
                <w:rFonts w:ascii="Times New Roman" w:eastAsia="Times New Roman" w:hAnsi="Times New Roman" w:cs="Times New Roman"/>
                <w:sz w:val="20"/>
                <w:szCs w:val="20"/>
                <w:lang w:eastAsia="ru-RU"/>
              </w:rPr>
              <w:t xml:space="preserve">початок </w:t>
            </w:r>
            <w:r>
              <w:rPr>
                <w:rFonts w:ascii="Times New Roman" w:eastAsia="Times New Roman" w:hAnsi="Times New Roman" w:cs="Times New Roman"/>
                <w:sz w:val="20"/>
                <w:szCs w:val="20"/>
                <w:lang w:val="uk-UA" w:eastAsia="ru-RU"/>
              </w:rPr>
              <w:t>________</w:t>
            </w:r>
          </w:p>
          <w:p w:rsidR="00A169CD" w:rsidRPr="00957DD5" w:rsidRDefault="00A169CD" w:rsidP="00BF058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року</w:t>
            </w:r>
          </w:p>
        </w:tc>
        <w:tc>
          <w:tcPr>
            <w:tcW w:w="384" w:type="pct"/>
            <w:gridSpan w:val="2"/>
            <w:vMerge w:val="restart"/>
            <w:tcBorders>
              <w:top w:val="single" w:sz="4" w:space="0" w:color="auto"/>
              <w:left w:val="nil"/>
              <w:right w:val="single" w:sz="4" w:space="0" w:color="000000"/>
            </w:tcBorders>
            <w:shd w:val="clear" w:color="auto" w:fill="auto"/>
            <w:vAlign w:val="center"/>
            <w:hideMark/>
          </w:tcPr>
          <w:p w:rsidR="00A169CD" w:rsidRPr="00A169CD" w:rsidRDefault="00A169CD" w:rsidP="005D5CAA">
            <w:pPr>
              <w:spacing w:after="0" w:line="240" w:lineRule="auto"/>
              <w:jc w:val="center"/>
              <w:rPr>
                <w:rFonts w:ascii="Times New Roman" w:eastAsia="Times New Roman" w:hAnsi="Times New Roman" w:cs="Times New Roman"/>
                <w:sz w:val="20"/>
                <w:szCs w:val="20"/>
                <w:lang w:eastAsia="ru-RU"/>
              </w:rPr>
            </w:pPr>
            <w:r w:rsidRPr="00A169CD">
              <w:rPr>
                <w:rFonts w:ascii="Times New Roman" w:eastAsia="Times New Roman" w:hAnsi="Times New Roman" w:cs="Times New Roman"/>
                <w:sz w:val="20"/>
                <w:szCs w:val="20"/>
                <w:lang w:eastAsia="ru-RU"/>
              </w:rPr>
              <w:t>Отримано залучених коштів за звітний період</w:t>
            </w:r>
          </w:p>
        </w:tc>
        <w:tc>
          <w:tcPr>
            <w:tcW w:w="2191" w:type="pct"/>
            <w:gridSpan w:val="10"/>
            <w:tcBorders>
              <w:top w:val="single" w:sz="4" w:space="0" w:color="auto"/>
              <w:left w:val="nil"/>
              <w:bottom w:val="single" w:sz="4" w:space="0" w:color="auto"/>
              <w:right w:val="single" w:sz="4" w:space="0" w:color="000000"/>
            </w:tcBorders>
            <w:vAlign w:val="center"/>
          </w:tcPr>
          <w:p w:rsidR="00A169CD" w:rsidRPr="00E918B0" w:rsidRDefault="00A169CD" w:rsidP="00171743">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Повернено залучених коштів за звітний період</w:t>
            </w:r>
          </w:p>
        </w:tc>
        <w:tc>
          <w:tcPr>
            <w:tcW w:w="950" w:type="pct"/>
            <w:gridSpan w:val="3"/>
            <w:vMerge w:val="restart"/>
            <w:tcBorders>
              <w:top w:val="single" w:sz="4" w:space="0" w:color="auto"/>
              <w:left w:val="nil"/>
              <w:right w:val="single" w:sz="4" w:space="0" w:color="000000"/>
            </w:tcBorders>
            <w:vAlign w:val="center"/>
          </w:tcPr>
          <w:p w:rsidR="00A169CD" w:rsidRPr="00957DD5" w:rsidRDefault="00A169CD" w:rsidP="008637F9">
            <w:pPr>
              <w:spacing w:after="0" w:line="240" w:lineRule="auto"/>
              <w:jc w:val="center"/>
              <w:rPr>
                <w:rFonts w:ascii="Times New Roman" w:eastAsia="Times New Roman" w:hAnsi="Times New Roman" w:cs="Times New Roman"/>
                <w:sz w:val="20"/>
                <w:szCs w:val="20"/>
                <w:lang w:val="uk-UA" w:eastAsia="ru-RU"/>
              </w:rPr>
            </w:pPr>
            <w:r w:rsidRPr="00E918B0">
              <w:rPr>
                <w:rFonts w:ascii="Times New Roman" w:eastAsia="Times New Roman" w:hAnsi="Times New Roman" w:cs="Times New Roman"/>
                <w:sz w:val="20"/>
                <w:szCs w:val="20"/>
                <w:lang w:eastAsia="ru-RU"/>
              </w:rPr>
              <w:t xml:space="preserve">Заборгованість за кредитами на </w:t>
            </w:r>
            <w:r>
              <w:rPr>
                <w:rFonts w:ascii="Times New Roman" w:eastAsia="Times New Roman" w:hAnsi="Times New Roman" w:cs="Times New Roman"/>
                <w:sz w:val="20"/>
                <w:szCs w:val="20"/>
                <w:lang w:val="uk-UA" w:eastAsia="ru-RU"/>
              </w:rPr>
              <w:t>кінець -----------</w:t>
            </w:r>
          </w:p>
          <w:p w:rsidR="00A169CD" w:rsidRPr="00E918B0" w:rsidRDefault="00A169CD" w:rsidP="00863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року</w:t>
            </w:r>
          </w:p>
        </w:tc>
      </w:tr>
      <w:tr w:rsidR="00A169CD" w:rsidRPr="00E918B0" w:rsidTr="00171743">
        <w:trPr>
          <w:trHeight w:val="2142"/>
        </w:trPr>
        <w:tc>
          <w:tcPr>
            <w:tcW w:w="642" w:type="pct"/>
            <w:vMerge/>
            <w:tcBorders>
              <w:left w:val="single" w:sz="4" w:space="0" w:color="auto"/>
              <w:right w:val="single" w:sz="4" w:space="0" w:color="auto"/>
            </w:tcBorders>
            <w:shd w:val="clear" w:color="auto" w:fill="auto"/>
            <w:vAlign w:val="center"/>
            <w:hideMark/>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833" w:type="pct"/>
            <w:gridSpan w:val="3"/>
            <w:vMerge/>
            <w:tcBorders>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4" w:type="pct"/>
            <w:gridSpan w:val="2"/>
            <w:vMerge/>
            <w:tcBorders>
              <w:left w:val="nil"/>
              <w:right w:val="single" w:sz="4" w:space="0" w:color="000000"/>
            </w:tcBorders>
            <w:shd w:val="clear" w:color="auto" w:fill="auto"/>
            <w:vAlign w:val="center"/>
          </w:tcPr>
          <w:p w:rsidR="00A169CD" w:rsidRPr="00A169CD" w:rsidRDefault="00A169CD" w:rsidP="005D5CAA">
            <w:pPr>
              <w:spacing w:after="0" w:line="240" w:lineRule="auto"/>
              <w:jc w:val="center"/>
              <w:rPr>
                <w:rFonts w:ascii="Times New Roman" w:eastAsia="Times New Roman" w:hAnsi="Times New Roman" w:cs="Times New Roman"/>
                <w:sz w:val="20"/>
                <w:szCs w:val="20"/>
                <w:lang w:eastAsia="ru-RU"/>
              </w:rPr>
            </w:pPr>
          </w:p>
        </w:tc>
        <w:tc>
          <w:tcPr>
            <w:tcW w:w="384" w:type="pct"/>
            <w:gridSpan w:val="2"/>
            <w:vMerge w:val="restart"/>
            <w:tcBorders>
              <w:top w:val="nil"/>
              <w:left w:val="single" w:sz="4" w:space="0" w:color="000000"/>
              <w:right w:val="single" w:sz="4" w:space="0" w:color="auto"/>
            </w:tcBorders>
            <w:shd w:val="clear" w:color="auto" w:fill="auto"/>
            <w:noWrap/>
          </w:tcPr>
          <w:p w:rsidR="00A169CD" w:rsidRPr="008C6EA5" w:rsidRDefault="00A169CD" w:rsidP="00957DD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сума основного боргу</w:t>
            </w:r>
          </w:p>
        </w:tc>
        <w:tc>
          <w:tcPr>
            <w:tcW w:w="387" w:type="pct"/>
            <w:gridSpan w:val="2"/>
            <w:vMerge w:val="restart"/>
            <w:tcBorders>
              <w:top w:val="nil"/>
              <w:left w:val="single" w:sz="4" w:space="0" w:color="auto"/>
              <w:right w:val="single" w:sz="4" w:space="0" w:color="auto"/>
            </w:tcBorders>
          </w:tcPr>
          <w:p w:rsidR="00A169CD" w:rsidRPr="008C6EA5" w:rsidRDefault="00A169CD" w:rsidP="005D5C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відсотки нараховані протягом року</w:t>
            </w:r>
          </w:p>
        </w:tc>
        <w:tc>
          <w:tcPr>
            <w:tcW w:w="411" w:type="pct"/>
            <w:gridSpan w:val="2"/>
            <w:vMerge w:val="restart"/>
            <w:tcBorders>
              <w:top w:val="nil"/>
              <w:left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відсотки сплачені</w:t>
            </w:r>
          </w:p>
        </w:tc>
        <w:tc>
          <w:tcPr>
            <w:tcW w:w="478" w:type="pct"/>
            <w:gridSpan w:val="2"/>
            <w:vMerge w:val="restart"/>
            <w:tcBorders>
              <w:top w:val="nil"/>
              <w:left w:val="single" w:sz="4" w:space="0" w:color="auto"/>
              <w:right w:val="single" w:sz="4" w:space="0" w:color="auto"/>
            </w:tcBorders>
          </w:tcPr>
          <w:p w:rsidR="00A169CD" w:rsidRPr="008C6EA5" w:rsidRDefault="00A169CD" w:rsidP="005D5C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курсові різниці (сума основного боргу)</w:t>
            </w:r>
          </w:p>
        </w:tc>
        <w:tc>
          <w:tcPr>
            <w:tcW w:w="531" w:type="pct"/>
            <w:gridSpan w:val="2"/>
            <w:vMerge w:val="restart"/>
            <w:tcBorders>
              <w:top w:val="nil"/>
              <w:left w:val="single" w:sz="4" w:space="0" w:color="auto"/>
              <w:right w:val="single" w:sz="4" w:space="0" w:color="auto"/>
            </w:tcBorders>
          </w:tcPr>
          <w:p w:rsidR="00A169CD" w:rsidRPr="008C6EA5" w:rsidRDefault="00A169CD" w:rsidP="005D5CA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курсові різниці (відсотки)</w:t>
            </w:r>
          </w:p>
        </w:tc>
        <w:tc>
          <w:tcPr>
            <w:tcW w:w="950" w:type="pct"/>
            <w:gridSpan w:val="3"/>
            <w:vMerge/>
            <w:tcBorders>
              <w:left w:val="single" w:sz="4" w:space="0" w:color="auto"/>
              <w:bottom w:val="single" w:sz="4" w:space="0" w:color="auto"/>
              <w:right w:val="single" w:sz="4" w:space="0" w:color="000000"/>
            </w:tcBorders>
          </w:tcPr>
          <w:p w:rsidR="00A169CD" w:rsidRDefault="00A169CD" w:rsidP="005D5CAA">
            <w:pPr>
              <w:spacing w:after="0" w:line="240" w:lineRule="auto"/>
              <w:jc w:val="center"/>
              <w:rPr>
                <w:rFonts w:ascii="Times New Roman" w:eastAsia="Times New Roman" w:hAnsi="Times New Roman" w:cs="Times New Roman"/>
                <w:sz w:val="20"/>
                <w:szCs w:val="20"/>
                <w:lang w:val="uk-UA" w:eastAsia="ru-RU"/>
              </w:rPr>
            </w:pPr>
          </w:p>
        </w:tc>
      </w:tr>
      <w:tr w:rsidR="00A169CD" w:rsidRPr="00E918B0" w:rsidTr="00171743">
        <w:trPr>
          <w:cantSplit/>
          <w:trHeight w:val="183"/>
        </w:trPr>
        <w:tc>
          <w:tcPr>
            <w:tcW w:w="642" w:type="pct"/>
            <w:vMerge/>
            <w:tcBorders>
              <w:left w:val="single" w:sz="4" w:space="0" w:color="auto"/>
              <w:right w:val="single" w:sz="4" w:space="0" w:color="auto"/>
            </w:tcBorders>
            <w:shd w:val="clear" w:color="auto" w:fill="auto"/>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vMerge w:val="restart"/>
            <w:tcBorders>
              <w:top w:val="nil"/>
              <w:left w:val="nil"/>
              <w:right w:val="single" w:sz="4" w:space="0" w:color="auto"/>
            </w:tcBorders>
            <w:textDirection w:val="btLr"/>
          </w:tcPr>
          <w:p w:rsidR="00A169CD"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Усього</w:t>
            </w:r>
          </w:p>
        </w:tc>
        <w:tc>
          <w:tcPr>
            <w:tcW w:w="641" w:type="pct"/>
            <w:gridSpan w:val="2"/>
            <w:tcBorders>
              <w:top w:val="nil"/>
              <w:left w:val="single" w:sz="4" w:space="0" w:color="auto"/>
              <w:bottom w:val="single" w:sz="4" w:space="0" w:color="auto"/>
              <w:right w:val="single" w:sz="4" w:space="0" w:color="auto"/>
            </w:tcBorders>
          </w:tcPr>
          <w:p w:rsidR="00A169CD" w:rsidRDefault="00C76CA1" w:rsidP="00A169C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зокрема:</w:t>
            </w:r>
          </w:p>
        </w:tc>
        <w:tc>
          <w:tcPr>
            <w:tcW w:w="384" w:type="pct"/>
            <w:gridSpan w:val="2"/>
            <w:vMerge/>
            <w:tcBorders>
              <w:left w:val="nil"/>
              <w:bottom w:val="single" w:sz="4" w:space="0" w:color="auto"/>
              <w:right w:val="single" w:sz="4" w:space="0" w:color="000000"/>
            </w:tcBorders>
            <w:shd w:val="clear" w:color="auto" w:fill="auto"/>
            <w:textDirection w:val="btLr"/>
            <w:vAlign w:val="center"/>
          </w:tcPr>
          <w:p w:rsidR="00A169CD" w:rsidRPr="00A169CD" w:rsidRDefault="00A169CD" w:rsidP="008637F9">
            <w:pPr>
              <w:spacing w:after="0" w:line="240" w:lineRule="auto"/>
              <w:ind w:left="113" w:right="113"/>
              <w:jc w:val="center"/>
              <w:rPr>
                <w:rFonts w:ascii="Times New Roman" w:eastAsia="Times New Roman" w:hAnsi="Times New Roman" w:cs="Times New Roman"/>
                <w:sz w:val="20"/>
                <w:szCs w:val="20"/>
                <w:lang w:eastAsia="ru-RU"/>
              </w:rPr>
            </w:pPr>
          </w:p>
        </w:tc>
        <w:tc>
          <w:tcPr>
            <w:tcW w:w="384" w:type="pct"/>
            <w:gridSpan w:val="2"/>
            <w:vMerge/>
            <w:tcBorders>
              <w:left w:val="single" w:sz="4" w:space="0" w:color="000000"/>
              <w:bottom w:val="single" w:sz="4" w:space="0" w:color="auto"/>
              <w:right w:val="single" w:sz="4" w:space="0" w:color="auto"/>
            </w:tcBorders>
            <w:shd w:val="clear" w:color="auto" w:fill="auto"/>
            <w:noWrap/>
            <w:textDirection w:val="btLr"/>
            <w:vAlign w:val="center"/>
          </w:tcPr>
          <w:p w:rsidR="00A169CD" w:rsidRPr="00E918B0" w:rsidRDefault="00A169CD" w:rsidP="008637F9">
            <w:pPr>
              <w:spacing w:after="0" w:line="240" w:lineRule="auto"/>
              <w:ind w:left="113" w:right="113"/>
              <w:jc w:val="center"/>
              <w:rPr>
                <w:rFonts w:ascii="Times New Roman" w:eastAsia="Times New Roman" w:hAnsi="Times New Roman" w:cs="Times New Roman"/>
                <w:sz w:val="20"/>
                <w:szCs w:val="20"/>
                <w:lang w:eastAsia="ru-RU"/>
              </w:rPr>
            </w:pPr>
          </w:p>
        </w:tc>
        <w:tc>
          <w:tcPr>
            <w:tcW w:w="387" w:type="pct"/>
            <w:gridSpan w:val="2"/>
            <w:vMerge/>
            <w:tcBorders>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p>
        </w:tc>
        <w:tc>
          <w:tcPr>
            <w:tcW w:w="411" w:type="pct"/>
            <w:gridSpan w:val="2"/>
            <w:vMerge/>
            <w:tcBorders>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p>
        </w:tc>
        <w:tc>
          <w:tcPr>
            <w:tcW w:w="478" w:type="pct"/>
            <w:gridSpan w:val="2"/>
            <w:vMerge/>
            <w:tcBorders>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p>
        </w:tc>
        <w:tc>
          <w:tcPr>
            <w:tcW w:w="531" w:type="pct"/>
            <w:gridSpan w:val="2"/>
            <w:vMerge/>
            <w:tcBorders>
              <w:left w:val="single" w:sz="4" w:space="0" w:color="auto"/>
              <w:bottom w:val="single" w:sz="4" w:space="0" w:color="auto"/>
              <w:right w:val="single" w:sz="4" w:space="0" w:color="auto"/>
            </w:tcBorders>
            <w:textDirection w:val="btLr"/>
            <w:vAlign w:val="center"/>
          </w:tcPr>
          <w:p w:rsidR="00A169CD"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p>
        </w:tc>
        <w:tc>
          <w:tcPr>
            <w:tcW w:w="193" w:type="pct"/>
            <w:vMerge w:val="restart"/>
            <w:tcBorders>
              <w:top w:val="nil"/>
              <w:left w:val="single" w:sz="4" w:space="0" w:color="auto"/>
              <w:right w:val="single" w:sz="4" w:space="0" w:color="auto"/>
            </w:tcBorders>
            <w:textDirection w:val="btLr"/>
          </w:tcPr>
          <w:p w:rsidR="00A169CD"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Усього</w:t>
            </w:r>
          </w:p>
        </w:tc>
        <w:tc>
          <w:tcPr>
            <w:tcW w:w="757" w:type="pct"/>
            <w:gridSpan w:val="2"/>
            <w:tcBorders>
              <w:top w:val="nil"/>
              <w:left w:val="single" w:sz="4" w:space="0" w:color="auto"/>
              <w:bottom w:val="single" w:sz="4" w:space="0" w:color="auto"/>
              <w:right w:val="single" w:sz="4" w:space="0" w:color="auto"/>
            </w:tcBorders>
          </w:tcPr>
          <w:p w:rsidR="00A169CD" w:rsidRDefault="00C76CA1" w:rsidP="00516FD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зокрема:</w:t>
            </w:r>
          </w:p>
        </w:tc>
      </w:tr>
      <w:tr w:rsidR="00A169CD" w:rsidRPr="00E918B0" w:rsidTr="00171743">
        <w:trPr>
          <w:cantSplit/>
          <w:trHeight w:val="1134"/>
        </w:trPr>
        <w:tc>
          <w:tcPr>
            <w:tcW w:w="642" w:type="pct"/>
            <w:vMerge/>
            <w:tcBorders>
              <w:left w:val="single" w:sz="4" w:space="0" w:color="auto"/>
              <w:bottom w:val="single" w:sz="4" w:space="0" w:color="auto"/>
              <w:right w:val="single" w:sz="4" w:space="0" w:color="auto"/>
            </w:tcBorders>
            <w:shd w:val="clear" w:color="auto" w:fill="auto"/>
            <w:vAlign w:val="center"/>
            <w:hideMark/>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vMerge/>
            <w:tcBorders>
              <w:left w:val="nil"/>
              <w:bottom w:val="single" w:sz="4" w:space="0" w:color="auto"/>
              <w:right w:val="single" w:sz="4" w:space="0" w:color="auto"/>
            </w:tcBorders>
            <w:textDirection w:val="btLr"/>
          </w:tcPr>
          <w:p w:rsidR="00A169CD" w:rsidRPr="00957DD5"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p>
        </w:tc>
        <w:tc>
          <w:tcPr>
            <w:tcW w:w="321" w:type="pct"/>
            <w:tcBorders>
              <w:top w:val="nil"/>
              <w:left w:val="single" w:sz="4" w:space="0" w:color="auto"/>
              <w:bottom w:val="single" w:sz="4" w:space="0" w:color="auto"/>
              <w:right w:val="single" w:sz="4" w:space="0" w:color="auto"/>
            </w:tcBorders>
            <w:textDirection w:val="btLr"/>
          </w:tcPr>
          <w:p w:rsidR="00A169CD" w:rsidRDefault="00A169CD" w:rsidP="008637F9">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сума основного боргу</w:t>
            </w:r>
          </w:p>
        </w:tc>
        <w:tc>
          <w:tcPr>
            <w:tcW w:w="320" w:type="pct"/>
            <w:tcBorders>
              <w:top w:val="nil"/>
              <w:left w:val="single" w:sz="4" w:space="0" w:color="auto"/>
              <w:bottom w:val="single" w:sz="4" w:space="0" w:color="auto"/>
              <w:right w:val="single" w:sz="4" w:space="0" w:color="auto"/>
            </w:tcBorders>
            <w:shd w:val="clear" w:color="auto" w:fill="auto"/>
            <w:textDirection w:val="btLr"/>
          </w:tcPr>
          <w:p w:rsidR="00A169CD" w:rsidRDefault="00A169CD" w:rsidP="008637F9">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відсотки нараховані</w:t>
            </w:r>
          </w:p>
        </w:tc>
        <w:tc>
          <w:tcPr>
            <w:tcW w:w="192" w:type="pct"/>
            <w:tcBorders>
              <w:top w:val="nil"/>
              <w:left w:val="nil"/>
              <w:bottom w:val="single" w:sz="4" w:space="0" w:color="auto"/>
              <w:right w:val="single" w:sz="4" w:space="0" w:color="auto"/>
            </w:tcBorders>
            <w:shd w:val="clear" w:color="auto" w:fill="auto"/>
            <w:textDirection w:val="btLr"/>
            <w:vAlign w:val="center"/>
          </w:tcPr>
          <w:p w:rsidR="00A169CD" w:rsidRPr="00E918B0" w:rsidRDefault="00A169CD" w:rsidP="008637F9">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план </w:t>
            </w:r>
          </w:p>
        </w:tc>
        <w:tc>
          <w:tcPr>
            <w:tcW w:w="192" w:type="pct"/>
            <w:tcBorders>
              <w:top w:val="nil"/>
              <w:left w:val="nil"/>
              <w:bottom w:val="single" w:sz="4" w:space="0" w:color="auto"/>
              <w:right w:val="single" w:sz="4" w:space="0" w:color="auto"/>
            </w:tcBorders>
            <w:shd w:val="clear" w:color="auto" w:fill="auto"/>
            <w:noWrap/>
            <w:textDirection w:val="btLr"/>
            <w:vAlign w:val="center"/>
          </w:tcPr>
          <w:p w:rsidR="00A169CD" w:rsidRPr="00E918B0" w:rsidRDefault="00A169CD" w:rsidP="008637F9">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192" w:type="pct"/>
            <w:tcBorders>
              <w:top w:val="nil"/>
              <w:left w:val="nil"/>
              <w:bottom w:val="single" w:sz="4" w:space="0" w:color="auto"/>
              <w:right w:val="single" w:sz="4" w:space="0" w:color="auto"/>
            </w:tcBorders>
            <w:shd w:val="clear" w:color="auto" w:fill="auto"/>
            <w:noWrap/>
            <w:textDirection w:val="btLr"/>
            <w:vAlign w:val="center"/>
          </w:tcPr>
          <w:p w:rsidR="00A169CD" w:rsidRPr="00E918B0" w:rsidRDefault="00A169CD" w:rsidP="008637F9">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план </w:t>
            </w:r>
          </w:p>
        </w:tc>
        <w:tc>
          <w:tcPr>
            <w:tcW w:w="192" w:type="pct"/>
            <w:tcBorders>
              <w:top w:val="single" w:sz="4" w:space="0" w:color="auto"/>
              <w:left w:val="nil"/>
              <w:bottom w:val="single" w:sz="4" w:space="0" w:color="auto"/>
              <w:right w:val="single" w:sz="4" w:space="0" w:color="auto"/>
            </w:tcBorders>
            <w:textDirection w:val="btLr"/>
            <w:vAlign w:val="center"/>
          </w:tcPr>
          <w:p w:rsidR="00A169CD" w:rsidRPr="00E918B0" w:rsidRDefault="00A169CD" w:rsidP="008637F9">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194"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план </w:t>
            </w:r>
          </w:p>
        </w:tc>
        <w:tc>
          <w:tcPr>
            <w:tcW w:w="193"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233"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план </w:t>
            </w:r>
          </w:p>
        </w:tc>
        <w:tc>
          <w:tcPr>
            <w:tcW w:w="178"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238"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план </w:t>
            </w:r>
          </w:p>
        </w:tc>
        <w:tc>
          <w:tcPr>
            <w:tcW w:w="240" w:type="pct"/>
            <w:tcBorders>
              <w:top w:val="nil"/>
              <w:left w:val="single" w:sz="4" w:space="0" w:color="auto"/>
              <w:bottom w:val="single" w:sz="4" w:space="0" w:color="auto"/>
              <w:right w:val="single" w:sz="4" w:space="0" w:color="auto"/>
            </w:tcBorders>
            <w:textDirection w:val="btLr"/>
            <w:vAlign w:val="center"/>
          </w:tcPr>
          <w:p w:rsidR="00A169CD" w:rsidRPr="00E918B0" w:rsidRDefault="00A169CD" w:rsidP="008C6EA5">
            <w:pPr>
              <w:spacing w:after="0" w:line="240" w:lineRule="auto"/>
              <w:ind w:left="113" w:right="113"/>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факт</w:t>
            </w:r>
          </w:p>
        </w:tc>
        <w:tc>
          <w:tcPr>
            <w:tcW w:w="265" w:type="pct"/>
            <w:tcBorders>
              <w:top w:val="nil"/>
              <w:left w:val="single" w:sz="4" w:space="0" w:color="auto"/>
              <w:bottom w:val="single" w:sz="4" w:space="0" w:color="auto"/>
              <w:right w:val="single" w:sz="4" w:space="0" w:color="auto"/>
            </w:tcBorders>
            <w:textDirection w:val="btLr"/>
            <w:vAlign w:val="center"/>
          </w:tcPr>
          <w:p w:rsidR="00A169CD"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w:t>
            </w:r>
          </w:p>
        </w:tc>
        <w:tc>
          <w:tcPr>
            <w:tcW w:w="266" w:type="pct"/>
            <w:tcBorders>
              <w:top w:val="nil"/>
              <w:left w:val="single" w:sz="4" w:space="0" w:color="auto"/>
              <w:bottom w:val="single" w:sz="4" w:space="0" w:color="auto"/>
              <w:right w:val="single" w:sz="4" w:space="0" w:color="auto"/>
            </w:tcBorders>
            <w:shd w:val="clear" w:color="auto" w:fill="auto"/>
            <w:noWrap/>
            <w:textDirection w:val="btLr"/>
            <w:vAlign w:val="center"/>
          </w:tcPr>
          <w:p w:rsidR="00A169CD" w:rsidRPr="008C6EA5"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факт</w:t>
            </w:r>
          </w:p>
        </w:tc>
        <w:tc>
          <w:tcPr>
            <w:tcW w:w="193" w:type="pct"/>
            <w:vMerge/>
            <w:tcBorders>
              <w:left w:val="single" w:sz="4" w:space="0" w:color="auto"/>
              <w:bottom w:val="single" w:sz="4" w:space="0" w:color="auto"/>
              <w:right w:val="single" w:sz="4" w:space="0" w:color="auto"/>
            </w:tcBorders>
            <w:textDirection w:val="btLr"/>
          </w:tcPr>
          <w:p w:rsidR="00A169CD" w:rsidRDefault="00A169CD" w:rsidP="008C6EA5">
            <w:pPr>
              <w:spacing w:after="0" w:line="240" w:lineRule="auto"/>
              <w:ind w:left="113" w:right="113"/>
              <w:jc w:val="center"/>
              <w:rPr>
                <w:rFonts w:ascii="Times New Roman" w:eastAsia="Times New Roman" w:hAnsi="Times New Roman" w:cs="Times New Roman"/>
                <w:sz w:val="20"/>
                <w:szCs w:val="20"/>
                <w:lang w:val="uk-UA" w:eastAsia="ru-RU"/>
              </w:rPr>
            </w:pPr>
          </w:p>
        </w:tc>
        <w:tc>
          <w:tcPr>
            <w:tcW w:w="382" w:type="pct"/>
            <w:tcBorders>
              <w:top w:val="nil"/>
              <w:left w:val="single" w:sz="4" w:space="0" w:color="auto"/>
              <w:bottom w:val="single" w:sz="4" w:space="0" w:color="auto"/>
              <w:right w:val="single" w:sz="4" w:space="0" w:color="auto"/>
            </w:tcBorders>
            <w:textDirection w:val="btLr"/>
          </w:tcPr>
          <w:p w:rsidR="00A169CD" w:rsidRDefault="00A169CD" w:rsidP="008637F9">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сума основного боргу</w:t>
            </w:r>
          </w:p>
        </w:tc>
        <w:tc>
          <w:tcPr>
            <w:tcW w:w="375" w:type="pct"/>
            <w:tcBorders>
              <w:top w:val="nil"/>
              <w:left w:val="single" w:sz="4" w:space="0" w:color="auto"/>
              <w:bottom w:val="single" w:sz="4" w:space="0" w:color="auto"/>
              <w:right w:val="single" w:sz="4" w:space="0" w:color="auto"/>
            </w:tcBorders>
            <w:textDirection w:val="btLr"/>
          </w:tcPr>
          <w:p w:rsidR="00A169CD" w:rsidRDefault="00A169CD" w:rsidP="008637F9">
            <w:pPr>
              <w:spacing w:after="0" w:line="240" w:lineRule="auto"/>
              <w:ind w:left="113" w:right="11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відсотки нараховані</w:t>
            </w:r>
          </w:p>
        </w:tc>
      </w:tr>
      <w:tr w:rsidR="00A169CD" w:rsidRPr="00E918B0" w:rsidTr="00171743">
        <w:trPr>
          <w:trHeight w:val="402"/>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xml:space="preserve">Довгострокові зобов'язання, усього </w:t>
            </w:r>
          </w:p>
        </w:tc>
        <w:tc>
          <w:tcPr>
            <w:tcW w:w="192" w:type="pct"/>
            <w:tcBorders>
              <w:top w:val="nil"/>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nil"/>
              <w:left w:val="single" w:sz="4" w:space="0" w:color="auto"/>
              <w:bottom w:val="single" w:sz="4" w:space="0" w:color="auto"/>
              <w:right w:val="single" w:sz="4" w:space="0" w:color="auto"/>
            </w:tcBorders>
            <w:shd w:val="clear" w:color="auto" w:fill="auto"/>
            <w:vAlign w:val="center"/>
            <w:hideMark/>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A169CD" w:rsidRPr="00E918B0" w:rsidRDefault="00A169CD" w:rsidP="005D5CAA">
            <w:pPr>
              <w:spacing w:after="0" w:line="240" w:lineRule="auto"/>
              <w:jc w:val="center"/>
              <w:rPr>
                <w:rFonts w:ascii="Arial CYR" w:eastAsia="Times New Roman" w:hAnsi="Arial CYR" w:cs="Arial CYR"/>
                <w:sz w:val="20"/>
                <w:szCs w:val="20"/>
                <w:lang w:eastAsia="ru-RU"/>
              </w:rPr>
            </w:pPr>
            <w:r w:rsidRPr="00E918B0">
              <w:rPr>
                <w:rFonts w:ascii="Arial CYR" w:eastAsia="Times New Roman" w:hAnsi="Arial CYR" w:cs="Arial CYR"/>
                <w:sz w:val="20"/>
                <w:szCs w:val="20"/>
                <w:lang w:eastAsia="ru-RU"/>
              </w:rPr>
              <w:t> </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r w:rsidRPr="00E918B0">
              <w:rPr>
                <w:rFonts w:ascii="Times New Roman" w:eastAsia="Times New Roman" w:hAnsi="Times New Roman" w:cs="Times New Roman"/>
                <w:sz w:val="20"/>
                <w:szCs w:val="20"/>
                <w:lang w:eastAsia="ru-RU"/>
              </w:rPr>
              <w:t> </w:t>
            </w:r>
          </w:p>
        </w:tc>
        <w:tc>
          <w:tcPr>
            <w:tcW w:w="193"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nil"/>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273"/>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F4661E" w:rsidRDefault="00C76CA1" w:rsidP="008637F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 них:</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402"/>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8637F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Короткострокові </w:t>
            </w:r>
            <w:r w:rsidRPr="00E918B0">
              <w:rPr>
                <w:rFonts w:ascii="Times New Roman" w:eastAsia="Times New Roman" w:hAnsi="Times New Roman" w:cs="Times New Roman"/>
                <w:sz w:val="20"/>
                <w:szCs w:val="20"/>
                <w:lang w:eastAsia="ru-RU"/>
              </w:rPr>
              <w:t xml:space="preserve">зобов'язання, усього </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402"/>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F4661E" w:rsidRDefault="00C76CA1" w:rsidP="008637F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 них:</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402"/>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Default="00A169CD" w:rsidP="008637F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фінансові зобов'язання, усього</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228"/>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F4661E" w:rsidRDefault="00C76CA1" w:rsidP="008637F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 них:</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r w:rsidR="00A169CD" w:rsidRPr="00E918B0" w:rsidTr="00171743">
        <w:trPr>
          <w:trHeight w:val="402"/>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Default="00A169CD" w:rsidP="008637F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Усього</w:t>
            </w: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169CD" w:rsidRPr="00E918B0" w:rsidRDefault="00A169CD" w:rsidP="005D5CAA">
            <w:pPr>
              <w:spacing w:after="0" w:line="240" w:lineRule="auto"/>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Arial CYR" w:eastAsia="Times New Roman" w:hAnsi="Arial CYR" w:cs="Arial CYR"/>
                <w:sz w:val="20"/>
                <w:szCs w:val="20"/>
                <w:lang w:eastAsia="ru-RU"/>
              </w:rPr>
            </w:pPr>
          </w:p>
        </w:tc>
        <w:tc>
          <w:tcPr>
            <w:tcW w:w="192" w:type="pct"/>
            <w:tcBorders>
              <w:top w:val="single" w:sz="4" w:space="0" w:color="auto"/>
              <w:left w:val="nil"/>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4"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7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tcPr>
          <w:p w:rsidR="00A169CD" w:rsidRPr="00E918B0" w:rsidRDefault="00A169CD" w:rsidP="005D5CAA">
            <w:pPr>
              <w:spacing w:after="0" w:line="240" w:lineRule="auto"/>
              <w:jc w:val="center"/>
              <w:rPr>
                <w:rFonts w:ascii="Times New Roman" w:eastAsia="Times New Roman" w:hAnsi="Times New Roman" w:cs="Times New Roman"/>
                <w:sz w:val="20"/>
                <w:szCs w:val="20"/>
                <w:lang w:eastAsia="ru-RU"/>
              </w:rPr>
            </w:pPr>
          </w:p>
        </w:tc>
      </w:tr>
    </w:tbl>
    <w:p w:rsidR="003D5B0E" w:rsidRPr="00E918B0" w:rsidRDefault="003D5B0E" w:rsidP="00FD3551">
      <w:pPr>
        <w:spacing w:after="0"/>
        <w:jc w:val="center"/>
        <w:rPr>
          <w:rFonts w:ascii="Times New Roman" w:hAnsi="Times New Roman" w:cs="Times New Roman"/>
          <w:sz w:val="20"/>
          <w:szCs w:val="20"/>
          <w:lang w:val="uk-UA"/>
        </w:rPr>
      </w:pPr>
    </w:p>
    <w:p w:rsidR="00941B47" w:rsidRPr="00620AB5" w:rsidRDefault="00941B47" w:rsidP="00620AB5">
      <w:pPr>
        <w:tabs>
          <w:tab w:val="left" w:pos="567"/>
        </w:tabs>
        <w:spacing w:after="0"/>
        <w:rPr>
          <w:rFonts w:ascii="Times New Roman" w:hAnsi="Times New Roman" w:cs="Times New Roman"/>
          <w:b/>
          <w:sz w:val="20"/>
          <w:szCs w:val="20"/>
          <w:lang w:val="en-US"/>
        </w:rPr>
      </w:pPr>
      <w:r w:rsidRPr="00E918B0">
        <w:rPr>
          <w:rFonts w:ascii="Times New Roman" w:hAnsi="Times New Roman" w:cs="Times New Roman"/>
          <w:sz w:val="20"/>
          <w:szCs w:val="20"/>
          <w:lang w:val="uk-UA"/>
        </w:rPr>
        <w:t xml:space="preserve">        </w:t>
      </w:r>
      <w:r w:rsidR="00FB3F70">
        <w:rPr>
          <w:rFonts w:ascii="Times New Roman" w:hAnsi="Times New Roman" w:cs="Times New Roman"/>
          <w:b/>
          <w:sz w:val="20"/>
          <w:szCs w:val="20"/>
          <w:lang w:val="uk-UA"/>
        </w:rPr>
        <w:t>4</w:t>
      </w:r>
      <w:r w:rsidRPr="00E918B0">
        <w:rPr>
          <w:rFonts w:ascii="Times New Roman" w:hAnsi="Times New Roman" w:cs="Times New Roman"/>
          <w:b/>
          <w:sz w:val="20"/>
          <w:szCs w:val="20"/>
          <w:lang w:val="uk-UA"/>
        </w:rPr>
        <w:t xml:space="preserve">. </w:t>
      </w:r>
      <w:r w:rsidR="00620AB5">
        <w:rPr>
          <w:rFonts w:ascii="Times New Roman" w:hAnsi="Times New Roman" w:cs="Times New Roman"/>
          <w:b/>
          <w:sz w:val="20"/>
          <w:szCs w:val="20"/>
          <w:lang w:val="uk-UA"/>
        </w:rPr>
        <w:t xml:space="preserve"> Джерела капітальних інвестицій</w:t>
      </w:r>
    </w:p>
    <w:p w:rsidR="00FB3F70" w:rsidRPr="00E918B0" w:rsidRDefault="00FB3F70" w:rsidP="00941B47">
      <w:pPr>
        <w:spacing w:after="0"/>
        <w:rPr>
          <w:rFonts w:ascii="Times New Roman" w:hAnsi="Times New Roman" w:cs="Times New Roman"/>
          <w:b/>
          <w:sz w:val="20"/>
          <w:szCs w:val="20"/>
          <w:lang w:val="uk-UA"/>
        </w:rPr>
      </w:pPr>
    </w:p>
    <w:tbl>
      <w:tblPr>
        <w:tblStyle w:val="a5"/>
        <w:tblW w:w="11066" w:type="dxa"/>
        <w:tblInd w:w="-893" w:type="dxa"/>
        <w:tblLayout w:type="fixed"/>
        <w:tblLook w:val="04A0" w:firstRow="1" w:lastRow="0" w:firstColumn="1" w:lastColumn="0" w:noHBand="0" w:noVBand="1"/>
      </w:tblPr>
      <w:tblGrid>
        <w:gridCol w:w="2419"/>
        <w:gridCol w:w="567"/>
        <w:gridCol w:w="425"/>
        <w:gridCol w:w="567"/>
        <w:gridCol w:w="567"/>
        <w:gridCol w:w="425"/>
        <w:gridCol w:w="426"/>
        <w:gridCol w:w="567"/>
        <w:gridCol w:w="567"/>
        <w:gridCol w:w="425"/>
        <w:gridCol w:w="425"/>
        <w:gridCol w:w="425"/>
        <w:gridCol w:w="567"/>
        <w:gridCol w:w="426"/>
        <w:gridCol w:w="425"/>
        <w:gridCol w:w="567"/>
        <w:gridCol w:w="425"/>
        <w:gridCol w:w="425"/>
        <w:gridCol w:w="426"/>
      </w:tblGrid>
      <w:tr w:rsidR="00C83279" w:rsidRPr="00E918B0" w:rsidTr="00C83279">
        <w:tc>
          <w:tcPr>
            <w:tcW w:w="2419" w:type="dxa"/>
            <w:vMerge w:val="restart"/>
          </w:tcPr>
          <w:p w:rsidR="00C83279" w:rsidRPr="00E918B0" w:rsidRDefault="00C83279" w:rsidP="00FF349B">
            <w:pPr>
              <w:jc w:val="center"/>
              <w:rPr>
                <w:rFonts w:ascii="Times New Roman" w:hAnsi="Times New Roman" w:cs="Times New Roman"/>
                <w:sz w:val="20"/>
                <w:szCs w:val="20"/>
                <w:lang w:val="uk-UA"/>
              </w:rPr>
            </w:pPr>
            <w:r w:rsidRPr="00E918B0">
              <w:rPr>
                <w:rFonts w:ascii="Times New Roman" w:hAnsi="Times New Roman" w:cs="Times New Roman"/>
                <w:sz w:val="20"/>
                <w:szCs w:val="20"/>
                <w:lang w:val="uk-UA"/>
              </w:rPr>
              <w:t>Найменування об'єкта</w:t>
            </w:r>
          </w:p>
          <w:p w:rsidR="00C83279" w:rsidRPr="00E918B0" w:rsidRDefault="00C83279" w:rsidP="00C049F3">
            <w:pPr>
              <w:jc w:val="center"/>
              <w:rPr>
                <w:rFonts w:ascii="Times New Roman" w:hAnsi="Times New Roman" w:cs="Times New Roman"/>
                <w:sz w:val="20"/>
                <w:szCs w:val="20"/>
                <w:lang w:val="uk-UA"/>
              </w:rPr>
            </w:pPr>
          </w:p>
        </w:tc>
        <w:tc>
          <w:tcPr>
            <w:tcW w:w="2126" w:type="dxa"/>
            <w:gridSpan w:val="4"/>
            <w:vAlign w:val="center"/>
          </w:tcPr>
          <w:p w:rsidR="00C83279" w:rsidRPr="00E918B0" w:rsidRDefault="00C83279" w:rsidP="00C049F3">
            <w:pPr>
              <w:jc w:val="center"/>
              <w:rPr>
                <w:rFonts w:ascii="Times New Roman" w:hAnsi="Times New Roman" w:cs="Times New Roman"/>
                <w:sz w:val="20"/>
                <w:szCs w:val="20"/>
                <w:lang w:val="uk-UA"/>
              </w:rPr>
            </w:pPr>
            <w:r w:rsidRPr="00E918B0">
              <w:rPr>
                <w:rFonts w:ascii="Times New Roman" w:hAnsi="Times New Roman" w:cs="Times New Roman"/>
                <w:sz w:val="20"/>
                <w:szCs w:val="20"/>
                <w:lang w:val="uk-UA"/>
              </w:rPr>
              <w:t>Залучення кредитних коштів</w:t>
            </w:r>
          </w:p>
        </w:tc>
        <w:tc>
          <w:tcPr>
            <w:tcW w:w="1985" w:type="dxa"/>
            <w:gridSpan w:val="4"/>
            <w:vAlign w:val="center"/>
          </w:tcPr>
          <w:p w:rsidR="00C83279" w:rsidRPr="00E918B0" w:rsidRDefault="00C83279" w:rsidP="00C049F3">
            <w:pPr>
              <w:jc w:val="center"/>
              <w:rPr>
                <w:rFonts w:ascii="Times New Roman" w:hAnsi="Times New Roman" w:cs="Times New Roman"/>
                <w:sz w:val="20"/>
                <w:szCs w:val="20"/>
              </w:rPr>
            </w:pPr>
            <w:r w:rsidRPr="00E918B0">
              <w:rPr>
                <w:rFonts w:ascii="Times New Roman" w:hAnsi="Times New Roman" w:cs="Times New Roman"/>
                <w:sz w:val="20"/>
                <w:szCs w:val="20"/>
              </w:rPr>
              <w:t>Бюджетне фінансування</w:t>
            </w:r>
          </w:p>
          <w:p w:rsidR="00C83279" w:rsidRPr="00E918B0" w:rsidRDefault="00C83279" w:rsidP="00C049F3">
            <w:pPr>
              <w:jc w:val="center"/>
              <w:rPr>
                <w:rFonts w:ascii="Times New Roman" w:hAnsi="Times New Roman" w:cs="Times New Roman"/>
                <w:sz w:val="20"/>
                <w:szCs w:val="20"/>
                <w:lang w:val="uk-UA"/>
              </w:rPr>
            </w:pPr>
          </w:p>
        </w:tc>
        <w:tc>
          <w:tcPr>
            <w:tcW w:w="1842" w:type="dxa"/>
            <w:gridSpan w:val="4"/>
            <w:vAlign w:val="center"/>
          </w:tcPr>
          <w:p w:rsidR="00C83279" w:rsidRPr="00E918B0" w:rsidRDefault="00C83279" w:rsidP="00C049F3">
            <w:pPr>
              <w:jc w:val="center"/>
              <w:rPr>
                <w:rFonts w:ascii="Times New Roman" w:hAnsi="Times New Roman" w:cs="Times New Roman"/>
                <w:sz w:val="20"/>
                <w:szCs w:val="20"/>
                <w:lang w:val="uk-UA"/>
              </w:rPr>
            </w:pPr>
            <w:r w:rsidRPr="00E918B0">
              <w:rPr>
                <w:rFonts w:ascii="Times New Roman" w:hAnsi="Times New Roman" w:cs="Times New Roman"/>
                <w:sz w:val="20"/>
                <w:szCs w:val="20"/>
                <w:lang w:val="uk-UA"/>
              </w:rPr>
              <w:t>Власні кошти (розшифрувати)</w:t>
            </w:r>
            <w:r w:rsidRPr="00E918B0">
              <w:rPr>
                <w:rFonts w:ascii="Times New Roman" w:hAnsi="Times New Roman" w:cs="Times New Roman"/>
                <w:sz w:val="20"/>
                <w:szCs w:val="20"/>
                <w:lang w:val="uk-UA"/>
              </w:rPr>
              <w:tab/>
            </w:r>
            <w:r w:rsidRPr="00E918B0">
              <w:rPr>
                <w:rFonts w:ascii="Times New Roman" w:hAnsi="Times New Roman" w:cs="Times New Roman"/>
                <w:sz w:val="20"/>
                <w:szCs w:val="20"/>
                <w:lang w:val="uk-UA"/>
              </w:rPr>
              <w:tab/>
            </w:r>
            <w:r w:rsidRPr="00E918B0">
              <w:rPr>
                <w:rFonts w:ascii="Times New Roman" w:hAnsi="Times New Roman" w:cs="Times New Roman"/>
                <w:sz w:val="20"/>
                <w:szCs w:val="20"/>
                <w:lang w:val="uk-UA"/>
              </w:rPr>
              <w:tab/>
            </w:r>
          </w:p>
        </w:tc>
        <w:tc>
          <w:tcPr>
            <w:tcW w:w="1843" w:type="dxa"/>
            <w:gridSpan w:val="4"/>
          </w:tcPr>
          <w:p w:rsidR="00C83279" w:rsidRPr="004742DB"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Інші джерела (розшифрувати)</w:t>
            </w:r>
          </w:p>
        </w:tc>
        <w:tc>
          <w:tcPr>
            <w:tcW w:w="851" w:type="dxa"/>
            <w:gridSpan w:val="2"/>
          </w:tcPr>
          <w:p w:rsidR="00C83279"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Усього</w:t>
            </w:r>
          </w:p>
        </w:tc>
      </w:tr>
      <w:tr w:rsidR="00C83279" w:rsidRPr="00E918B0" w:rsidTr="00C83279">
        <w:trPr>
          <w:cantSplit/>
          <w:trHeight w:val="1134"/>
        </w:trPr>
        <w:tc>
          <w:tcPr>
            <w:tcW w:w="2419" w:type="dxa"/>
            <w:vMerge/>
          </w:tcPr>
          <w:p w:rsidR="00C83279" w:rsidRPr="00E918B0" w:rsidRDefault="00C83279" w:rsidP="00C049F3">
            <w:pPr>
              <w:jc w:val="center"/>
              <w:rPr>
                <w:rFonts w:ascii="Times New Roman" w:hAnsi="Times New Roman" w:cs="Times New Roman"/>
                <w:sz w:val="20"/>
                <w:szCs w:val="20"/>
                <w:lang w:val="uk-UA"/>
              </w:rPr>
            </w:pP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план</w:t>
            </w:r>
          </w:p>
        </w:tc>
        <w:tc>
          <w:tcPr>
            <w:tcW w:w="425"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 xml:space="preserve">факт </w:t>
            </w: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відхилення, +/-</w:t>
            </w: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виконання,%</w:t>
            </w:r>
          </w:p>
        </w:tc>
        <w:tc>
          <w:tcPr>
            <w:tcW w:w="425"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план</w:t>
            </w:r>
          </w:p>
        </w:tc>
        <w:tc>
          <w:tcPr>
            <w:tcW w:w="426"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 xml:space="preserve">факт </w:t>
            </w: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відхилення, +/-</w:t>
            </w: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виконання,%</w:t>
            </w:r>
          </w:p>
        </w:tc>
        <w:tc>
          <w:tcPr>
            <w:tcW w:w="425"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план</w:t>
            </w:r>
          </w:p>
        </w:tc>
        <w:tc>
          <w:tcPr>
            <w:tcW w:w="425"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 xml:space="preserve">факт </w:t>
            </w:r>
          </w:p>
        </w:tc>
        <w:tc>
          <w:tcPr>
            <w:tcW w:w="425"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відхилення, +/-</w:t>
            </w:r>
          </w:p>
        </w:tc>
        <w:tc>
          <w:tcPr>
            <w:tcW w:w="567" w:type="dxa"/>
            <w:textDirection w:val="btLr"/>
          </w:tcPr>
          <w:p w:rsidR="00C83279" w:rsidRPr="00E918B0" w:rsidRDefault="00C83279" w:rsidP="004742DB">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виконання,%</w:t>
            </w:r>
          </w:p>
        </w:tc>
        <w:tc>
          <w:tcPr>
            <w:tcW w:w="426" w:type="dxa"/>
            <w:textDirection w:val="btLr"/>
          </w:tcPr>
          <w:p w:rsidR="00C83279" w:rsidRPr="00E918B0" w:rsidRDefault="00C83279" w:rsidP="008637F9">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план</w:t>
            </w:r>
          </w:p>
        </w:tc>
        <w:tc>
          <w:tcPr>
            <w:tcW w:w="425" w:type="dxa"/>
            <w:textDirection w:val="btLr"/>
          </w:tcPr>
          <w:p w:rsidR="00C83279" w:rsidRPr="00E918B0" w:rsidRDefault="00C83279" w:rsidP="008637F9">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 xml:space="preserve">факт </w:t>
            </w:r>
          </w:p>
        </w:tc>
        <w:tc>
          <w:tcPr>
            <w:tcW w:w="567" w:type="dxa"/>
            <w:textDirection w:val="btLr"/>
          </w:tcPr>
          <w:p w:rsidR="00C83279" w:rsidRPr="00E918B0" w:rsidRDefault="00C83279" w:rsidP="008637F9">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відхилення, +/-</w:t>
            </w:r>
          </w:p>
        </w:tc>
        <w:tc>
          <w:tcPr>
            <w:tcW w:w="425" w:type="dxa"/>
            <w:textDirection w:val="btLr"/>
          </w:tcPr>
          <w:p w:rsidR="00C83279" w:rsidRPr="00E918B0" w:rsidRDefault="00C83279" w:rsidP="008637F9">
            <w:pPr>
              <w:ind w:left="113" w:right="113"/>
              <w:rPr>
                <w:rFonts w:ascii="Times New Roman" w:hAnsi="Times New Roman" w:cs="Times New Roman"/>
                <w:sz w:val="20"/>
                <w:szCs w:val="20"/>
                <w:lang w:val="uk-UA"/>
              </w:rPr>
            </w:pPr>
            <w:r w:rsidRPr="00E918B0">
              <w:rPr>
                <w:rFonts w:ascii="Times New Roman" w:hAnsi="Times New Roman" w:cs="Times New Roman"/>
                <w:sz w:val="20"/>
                <w:szCs w:val="20"/>
                <w:lang w:val="uk-UA"/>
              </w:rPr>
              <w:t>виконання,%</w:t>
            </w:r>
          </w:p>
        </w:tc>
        <w:tc>
          <w:tcPr>
            <w:tcW w:w="425" w:type="dxa"/>
            <w:textDirection w:val="btLr"/>
          </w:tcPr>
          <w:p w:rsidR="00C83279" w:rsidRPr="00E918B0" w:rsidRDefault="00C83279" w:rsidP="008637F9">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план</w:t>
            </w:r>
          </w:p>
        </w:tc>
        <w:tc>
          <w:tcPr>
            <w:tcW w:w="426" w:type="dxa"/>
            <w:textDirection w:val="btLr"/>
          </w:tcPr>
          <w:p w:rsidR="00C83279" w:rsidRDefault="00C83279" w:rsidP="008637F9">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факт</w:t>
            </w:r>
          </w:p>
        </w:tc>
      </w:tr>
      <w:tr w:rsidR="00C83279" w:rsidRPr="00E918B0" w:rsidTr="00C83279">
        <w:tc>
          <w:tcPr>
            <w:tcW w:w="2419"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567"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25"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567"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567"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25"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426"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567"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67"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425"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425"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425" w:type="dxa"/>
          </w:tcPr>
          <w:p w:rsidR="00C83279" w:rsidRPr="00E918B0" w:rsidRDefault="00C83279" w:rsidP="00C049F3">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567"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426"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425"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567"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425"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425" w:type="dxa"/>
          </w:tcPr>
          <w:p w:rsidR="00C83279"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426" w:type="dxa"/>
          </w:tcPr>
          <w:p w:rsidR="00C83279"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19</w:t>
            </w: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капітальне будівництво</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придбання (виготовлення основних засобів</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придбання (виготовлення) інших необоротних матеріальних активів</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придбання (створення) нематеріальних активів</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модернізація, модифікація (добудово, дообладнання, реконструкція)</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Pr>
                <w:rFonts w:ascii="Times New Roman" w:hAnsi="Times New Roman" w:cs="Times New Roman"/>
                <w:sz w:val="20"/>
                <w:szCs w:val="20"/>
                <w:lang w:val="uk-UA"/>
              </w:rPr>
              <w:t>капітальний ремонт</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sidRPr="00643471">
              <w:rPr>
                <w:rFonts w:ascii="Times New Roman" w:hAnsi="Times New Roman" w:cs="Times New Roman"/>
                <w:b/>
                <w:sz w:val="20"/>
                <w:szCs w:val="20"/>
                <w:lang w:val="uk-UA"/>
              </w:rPr>
              <w:t xml:space="preserve">Усього </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r w:rsidR="00C83279" w:rsidRPr="00E918B0" w:rsidTr="00C83279">
        <w:tc>
          <w:tcPr>
            <w:tcW w:w="2419" w:type="dxa"/>
          </w:tcPr>
          <w:p w:rsidR="00C83279" w:rsidRPr="00E918B0" w:rsidRDefault="00C83279" w:rsidP="00941B47">
            <w:pPr>
              <w:rPr>
                <w:rFonts w:ascii="Times New Roman" w:hAnsi="Times New Roman" w:cs="Times New Roman"/>
                <w:sz w:val="20"/>
                <w:szCs w:val="20"/>
                <w:lang w:val="uk-UA"/>
              </w:rPr>
            </w:pPr>
            <w:r w:rsidRPr="00E918B0">
              <w:rPr>
                <w:rFonts w:ascii="Times New Roman" w:hAnsi="Times New Roman" w:cs="Times New Roman"/>
                <w:sz w:val="20"/>
                <w:szCs w:val="20"/>
                <w:lang w:val="uk-UA"/>
              </w:rPr>
              <w:t>Відсоток</w:t>
            </w: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ED23C3">
            <w:pPr>
              <w:rPr>
                <w:rFonts w:ascii="Times New Roman" w:hAnsi="Times New Roman" w:cs="Times New Roman"/>
                <w:sz w:val="20"/>
                <w:szCs w:val="20"/>
                <w:lang w:val="uk-UA"/>
              </w:rPr>
            </w:pPr>
          </w:p>
        </w:tc>
        <w:tc>
          <w:tcPr>
            <w:tcW w:w="425" w:type="dxa"/>
          </w:tcPr>
          <w:p w:rsidR="00C83279" w:rsidRPr="00E918B0" w:rsidRDefault="00C83279" w:rsidP="00ED23C3">
            <w:pPr>
              <w:rPr>
                <w:rFonts w:ascii="Times New Roman" w:hAnsi="Times New Roman" w:cs="Times New Roman"/>
                <w:sz w:val="20"/>
                <w:szCs w:val="20"/>
                <w:lang w:val="uk-UA"/>
              </w:rPr>
            </w:pPr>
          </w:p>
        </w:tc>
        <w:tc>
          <w:tcPr>
            <w:tcW w:w="426" w:type="dxa"/>
          </w:tcPr>
          <w:p w:rsidR="00C83279" w:rsidRPr="00E918B0" w:rsidRDefault="00C83279" w:rsidP="00ED23C3">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567"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5" w:type="dxa"/>
          </w:tcPr>
          <w:p w:rsidR="00C83279" w:rsidRPr="00E918B0" w:rsidRDefault="00C83279" w:rsidP="00941B47">
            <w:pPr>
              <w:rPr>
                <w:rFonts w:ascii="Times New Roman" w:hAnsi="Times New Roman" w:cs="Times New Roman"/>
                <w:sz w:val="20"/>
                <w:szCs w:val="20"/>
                <w:lang w:val="uk-UA"/>
              </w:rPr>
            </w:pPr>
          </w:p>
        </w:tc>
        <w:tc>
          <w:tcPr>
            <w:tcW w:w="426" w:type="dxa"/>
          </w:tcPr>
          <w:p w:rsidR="00C83279" w:rsidRPr="00E918B0" w:rsidRDefault="00C83279" w:rsidP="00941B47">
            <w:pPr>
              <w:rPr>
                <w:rFonts w:ascii="Times New Roman" w:hAnsi="Times New Roman" w:cs="Times New Roman"/>
                <w:sz w:val="20"/>
                <w:szCs w:val="20"/>
                <w:lang w:val="uk-UA"/>
              </w:rPr>
            </w:pPr>
          </w:p>
        </w:tc>
      </w:tr>
    </w:tbl>
    <w:p w:rsidR="00941B47" w:rsidRDefault="00941B47" w:rsidP="00941B47">
      <w:pPr>
        <w:spacing w:after="0"/>
        <w:rPr>
          <w:rFonts w:ascii="Times New Roman" w:hAnsi="Times New Roman" w:cs="Times New Roman"/>
          <w:sz w:val="20"/>
          <w:szCs w:val="20"/>
          <w:lang w:val="uk-UA"/>
        </w:rPr>
      </w:pPr>
    </w:p>
    <w:p w:rsidR="004C6C3B" w:rsidRDefault="00697116" w:rsidP="004C6C3B">
      <w:pPr>
        <w:ind w:firstLine="426"/>
        <w:rPr>
          <w:rFonts w:ascii="Times New Roman" w:hAnsi="Times New Roman" w:cs="Times New Roman"/>
          <w:b/>
          <w:sz w:val="20"/>
          <w:szCs w:val="20"/>
          <w:lang w:val="uk-UA"/>
        </w:rPr>
      </w:pPr>
      <w:r>
        <w:rPr>
          <w:rFonts w:ascii="Times New Roman" w:hAnsi="Times New Roman" w:cs="Times New Roman"/>
          <w:b/>
          <w:sz w:val="20"/>
          <w:szCs w:val="20"/>
          <w:lang w:val="uk-UA"/>
        </w:rPr>
        <w:t>5</w:t>
      </w:r>
      <w:r w:rsidR="004C6C3B" w:rsidRPr="00E918B0">
        <w:rPr>
          <w:rFonts w:ascii="Times New Roman" w:hAnsi="Times New Roman" w:cs="Times New Roman"/>
          <w:b/>
          <w:sz w:val="20"/>
          <w:szCs w:val="20"/>
          <w:lang w:val="uk-UA"/>
        </w:rPr>
        <w:t>.</w:t>
      </w:r>
      <w:r w:rsidR="004C6C3B">
        <w:rPr>
          <w:rFonts w:ascii="Times New Roman" w:hAnsi="Times New Roman" w:cs="Times New Roman"/>
          <w:b/>
          <w:sz w:val="20"/>
          <w:szCs w:val="20"/>
          <w:lang w:val="uk-UA"/>
        </w:rPr>
        <w:t xml:space="preserve"> Капітальне</w:t>
      </w:r>
      <w:r w:rsidR="007C6485">
        <w:rPr>
          <w:rFonts w:ascii="Times New Roman" w:hAnsi="Times New Roman" w:cs="Times New Roman"/>
          <w:b/>
          <w:sz w:val="20"/>
          <w:szCs w:val="20"/>
          <w:lang w:val="uk-UA"/>
        </w:rPr>
        <w:t xml:space="preserve"> будівництво (рядок 4010 розділу </w:t>
      </w:r>
      <w:r w:rsidR="007C6485">
        <w:rPr>
          <w:rFonts w:ascii="Times New Roman" w:hAnsi="Times New Roman" w:cs="Times New Roman"/>
          <w:b/>
          <w:sz w:val="20"/>
          <w:szCs w:val="20"/>
          <w:lang w:val="en-US"/>
        </w:rPr>
        <w:t>IV</w:t>
      </w:r>
      <w:r w:rsidR="004C6C3B">
        <w:rPr>
          <w:rFonts w:ascii="Times New Roman" w:hAnsi="Times New Roman" w:cs="Times New Roman"/>
          <w:b/>
          <w:sz w:val="20"/>
          <w:szCs w:val="20"/>
          <w:lang w:val="uk-UA"/>
        </w:rPr>
        <w:t>)</w:t>
      </w:r>
    </w:p>
    <w:tbl>
      <w:tblPr>
        <w:tblStyle w:val="a5"/>
        <w:tblW w:w="11199" w:type="dxa"/>
        <w:tblInd w:w="-885" w:type="dxa"/>
        <w:tblLayout w:type="fixed"/>
        <w:tblLook w:val="04A0" w:firstRow="1" w:lastRow="0" w:firstColumn="1" w:lastColumn="0" w:noHBand="0" w:noVBand="1"/>
      </w:tblPr>
      <w:tblGrid>
        <w:gridCol w:w="567"/>
        <w:gridCol w:w="993"/>
        <w:gridCol w:w="993"/>
        <w:gridCol w:w="992"/>
        <w:gridCol w:w="1134"/>
        <w:gridCol w:w="992"/>
        <w:gridCol w:w="851"/>
        <w:gridCol w:w="992"/>
        <w:gridCol w:w="709"/>
        <w:gridCol w:w="850"/>
        <w:gridCol w:w="709"/>
        <w:gridCol w:w="709"/>
        <w:gridCol w:w="708"/>
      </w:tblGrid>
      <w:tr w:rsidR="00CB202F" w:rsidTr="00171743">
        <w:tc>
          <w:tcPr>
            <w:tcW w:w="567" w:type="dxa"/>
            <w:vMerge w:val="restart"/>
          </w:tcPr>
          <w:p w:rsidR="00CB202F" w:rsidRPr="0037336B" w:rsidRDefault="00CB202F" w:rsidP="00CB202F">
            <w:pPr>
              <w:rPr>
                <w:rFonts w:ascii="Times New Roman" w:hAnsi="Times New Roman" w:cs="Times New Roman"/>
                <w:sz w:val="20"/>
                <w:szCs w:val="20"/>
                <w:lang w:val="uk-UA"/>
              </w:rPr>
            </w:pPr>
            <w:r w:rsidRPr="0037336B">
              <w:rPr>
                <w:rFonts w:ascii="Times New Roman" w:hAnsi="Times New Roman" w:cs="Times New Roman"/>
                <w:sz w:val="20"/>
                <w:szCs w:val="20"/>
                <w:lang w:val="uk-UA"/>
              </w:rPr>
              <w:t>№з/п</w:t>
            </w:r>
          </w:p>
        </w:tc>
        <w:tc>
          <w:tcPr>
            <w:tcW w:w="993" w:type="dxa"/>
            <w:vMerge w:val="restart"/>
          </w:tcPr>
          <w:p w:rsidR="00CB202F" w:rsidRPr="002443CB" w:rsidRDefault="00CB202F" w:rsidP="00CB202F">
            <w:pPr>
              <w:rPr>
                <w:rFonts w:ascii="Times New Roman" w:hAnsi="Times New Roman" w:cs="Times New Roman"/>
                <w:sz w:val="20"/>
                <w:szCs w:val="20"/>
                <w:lang w:val="uk-UA"/>
              </w:rPr>
            </w:pPr>
            <w:r w:rsidRPr="002443CB">
              <w:rPr>
                <w:rFonts w:ascii="Times New Roman" w:hAnsi="Times New Roman" w:cs="Times New Roman"/>
                <w:sz w:val="20"/>
                <w:szCs w:val="20"/>
                <w:lang w:val="uk-UA"/>
              </w:rPr>
              <w:t>Найменування об'єктів</w:t>
            </w:r>
          </w:p>
        </w:tc>
        <w:tc>
          <w:tcPr>
            <w:tcW w:w="993" w:type="dxa"/>
            <w:vMerge w:val="restart"/>
          </w:tcPr>
          <w:p w:rsidR="00CB202F" w:rsidRPr="002443CB" w:rsidRDefault="00CB202F" w:rsidP="00CB202F">
            <w:pPr>
              <w:rPr>
                <w:rFonts w:ascii="Times New Roman" w:hAnsi="Times New Roman" w:cs="Times New Roman"/>
                <w:sz w:val="20"/>
                <w:szCs w:val="20"/>
                <w:lang w:val="uk-UA"/>
              </w:rPr>
            </w:pPr>
            <w:r>
              <w:rPr>
                <w:rFonts w:ascii="Times New Roman" w:hAnsi="Times New Roman" w:cs="Times New Roman"/>
                <w:sz w:val="20"/>
                <w:szCs w:val="20"/>
                <w:lang w:val="uk-UA"/>
              </w:rPr>
              <w:t>Загальна кошторисна вартість</w:t>
            </w:r>
          </w:p>
        </w:tc>
        <w:tc>
          <w:tcPr>
            <w:tcW w:w="992" w:type="dxa"/>
            <w:vMerge w:val="restart"/>
          </w:tcPr>
          <w:p w:rsidR="00CB202F" w:rsidRPr="002443CB" w:rsidRDefault="00CB202F" w:rsidP="00CB202F">
            <w:pPr>
              <w:rPr>
                <w:rFonts w:ascii="Times New Roman" w:hAnsi="Times New Roman" w:cs="Times New Roman"/>
                <w:sz w:val="20"/>
                <w:szCs w:val="20"/>
                <w:lang w:val="uk-UA"/>
              </w:rPr>
            </w:pPr>
            <w:r w:rsidRPr="002443CB">
              <w:rPr>
                <w:rFonts w:ascii="Times New Roman" w:hAnsi="Times New Roman" w:cs="Times New Roman"/>
                <w:sz w:val="20"/>
                <w:szCs w:val="20"/>
                <w:lang w:val="uk-UA"/>
              </w:rPr>
              <w:t>Рік початку та закінчення будівництва</w:t>
            </w:r>
          </w:p>
        </w:tc>
        <w:tc>
          <w:tcPr>
            <w:tcW w:w="1134" w:type="dxa"/>
            <w:vMerge w:val="restart"/>
          </w:tcPr>
          <w:p w:rsidR="00CB202F" w:rsidRPr="002443CB" w:rsidRDefault="00CB202F" w:rsidP="00CB202F">
            <w:pPr>
              <w:rPr>
                <w:rFonts w:ascii="Times New Roman" w:hAnsi="Times New Roman" w:cs="Times New Roman"/>
                <w:sz w:val="20"/>
                <w:szCs w:val="20"/>
                <w:lang w:val="uk-UA"/>
              </w:rPr>
            </w:pPr>
            <w:r w:rsidRPr="002443CB">
              <w:rPr>
                <w:rFonts w:ascii="Times New Roman" w:hAnsi="Times New Roman" w:cs="Times New Roman"/>
                <w:sz w:val="20"/>
                <w:szCs w:val="20"/>
                <w:lang w:val="uk-UA"/>
              </w:rPr>
              <w:t>Первісна балансова вартість введених потуж</w:t>
            </w:r>
            <w:r w:rsidR="00697116">
              <w:rPr>
                <w:rFonts w:ascii="Times New Roman" w:hAnsi="Times New Roman" w:cs="Times New Roman"/>
                <w:sz w:val="20"/>
                <w:szCs w:val="20"/>
                <w:lang w:val="uk-UA"/>
              </w:rPr>
              <w:t>ностей на початок звітного періоду</w:t>
            </w:r>
          </w:p>
        </w:tc>
        <w:tc>
          <w:tcPr>
            <w:tcW w:w="992" w:type="dxa"/>
            <w:vMerge w:val="restart"/>
          </w:tcPr>
          <w:p w:rsidR="00CB202F" w:rsidRPr="002443CB" w:rsidRDefault="00CB202F" w:rsidP="00CB202F">
            <w:pPr>
              <w:rPr>
                <w:rFonts w:ascii="Times New Roman" w:hAnsi="Times New Roman" w:cs="Times New Roman"/>
                <w:sz w:val="20"/>
                <w:szCs w:val="20"/>
                <w:lang w:val="uk-UA"/>
              </w:rPr>
            </w:pPr>
            <w:r w:rsidRPr="002443CB">
              <w:rPr>
                <w:rFonts w:ascii="Times New Roman" w:hAnsi="Times New Roman" w:cs="Times New Roman"/>
                <w:sz w:val="20"/>
                <w:szCs w:val="20"/>
                <w:lang w:val="uk-UA"/>
              </w:rPr>
              <w:t>Незавершен</w:t>
            </w:r>
            <w:r w:rsidR="00697116">
              <w:rPr>
                <w:rFonts w:ascii="Times New Roman" w:hAnsi="Times New Roman" w:cs="Times New Roman"/>
                <w:sz w:val="20"/>
                <w:szCs w:val="20"/>
                <w:lang w:val="uk-UA"/>
              </w:rPr>
              <w:t>е будівництво на початок звітного періоду</w:t>
            </w:r>
          </w:p>
        </w:tc>
        <w:tc>
          <w:tcPr>
            <w:tcW w:w="4111" w:type="dxa"/>
            <w:gridSpan w:val="5"/>
          </w:tcPr>
          <w:p w:rsidR="00CB202F" w:rsidRPr="002443CB" w:rsidRDefault="00697116"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Звітний період (</w:t>
            </w:r>
            <w:r w:rsidR="00CB202F" w:rsidRPr="002443CB">
              <w:rPr>
                <w:rFonts w:ascii="Times New Roman" w:hAnsi="Times New Roman" w:cs="Times New Roman"/>
                <w:sz w:val="20"/>
                <w:szCs w:val="20"/>
                <w:lang w:val="uk-UA"/>
              </w:rPr>
              <w:t>рік</w:t>
            </w:r>
            <w:r>
              <w:rPr>
                <w:rFonts w:ascii="Times New Roman" w:hAnsi="Times New Roman" w:cs="Times New Roman"/>
                <w:sz w:val="20"/>
                <w:szCs w:val="20"/>
                <w:lang w:val="uk-UA"/>
              </w:rPr>
              <w:t>)</w:t>
            </w:r>
          </w:p>
        </w:tc>
        <w:tc>
          <w:tcPr>
            <w:tcW w:w="709" w:type="dxa"/>
            <w:vMerge w:val="restart"/>
          </w:tcPr>
          <w:p w:rsidR="00CB202F" w:rsidRPr="006D24A5" w:rsidRDefault="00CB202F" w:rsidP="00CB202F">
            <w:pPr>
              <w:rPr>
                <w:rFonts w:ascii="Times New Roman" w:hAnsi="Times New Roman" w:cs="Times New Roman"/>
                <w:sz w:val="20"/>
                <w:szCs w:val="20"/>
                <w:lang w:val="uk-UA"/>
              </w:rPr>
            </w:pPr>
            <w:r w:rsidRPr="006D24A5">
              <w:rPr>
                <w:rFonts w:ascii="Times New Roman" w:hAnsi="Times New Roman" w:cs="Times New Roman"/>
                <w:sz w:val="20"/>
                <w:szCs w:val="20"/>
                <w:lang w:val="uk-UA"/>
              </w:rPr>
              <w:t>Інформація щодо ПКД</w:t>
            </w:r>
          </w:p>
        </w:tc>
        <w:tc>
          <w:tcPr>
            <w:tcW w:w="708" w:type="dxa"/>
            <w:vMerge w:val="restart"/>
          </w:tcPr>
          <w:p w:rsidR="00CB202F" w:rsidRPr="006D24A5" w:rsidRDefault="00CB202F" w:rsidP="00CB202F">
            <w:pPr>
              <w:rPr>
                <w:rFonts w:ascii="Times New Roman" w:hAnsi="Times New Roman" w:cs="Times New Roman"/>
                <w:sz w:val="20"/>
                <w:szCs w:val="20"/>
                <w:lang w:val="uk-UA"/>
              </w:rPr>
            </w:pPr>
            <w:r w:rsidRPr="006D24A5">
              <w:rPr>
                <w:rFonts w:ascii="Times New Roman" w:hAnsi="Times New Roman" w:cs="Times New Roman"/>
                <w:sz w:val="20"/>
                <w:szCs w:val="20"/>
                <w:lang w:val="uk-UA"/>
              </w:rPr>
              <w:t>Докум</w:t>
            </w:r>
            <w:r>
              <w:rPr>
                <w:rFonts w:ascii="Times New Roman" w:hAnsi="Times New Roman" w:cs="Times New Roman"/>
                <w:sz w:val="20"/>
                <w:szCs w:val="20"/>
                <w:lang w:val="uk-UA"/>
              </w:rPr>
              <w:t>ент, яким затверджено титул будови</w:t>
            </w:r>
          </w:p>
        </w:tc>
      </w:tr>
      <w:tr w:rsidR="00CB202F" w:rsidTr="00171743">
        <w:tc>
          <w:tcPr>
            <w:tcW w:w="567" w:type="dxa"/>
            <w:vMerge/>
          </w:tcPr>
          <w:p w:rsidR="00CB202F" w:rsidRDefault="00CB202F" w:rsidP="00CB202F">
            <w:pPr>
              <w:rPr>
                <w:rFonts w:ascii="Times New Roman" w:hAnsi="Times New Roman" w:cs="Times New Roman"/>
                <w:b/>
                <w:sz w:val="20"/>
                <w:szCs w:val="20"/>
                <w:lang w:val="uk-UA"/>
              </w:rPr>
            </w:pPr>
          </w:p>
        </w:tc>
        <w:tc>
          <w:tcPr>
            <w:tcW w:w="993" w:type="dxa"/>
            <w:vMerge/>
          </w:tcPr>
          <w:p w:rsidR="00CB202F" w:rsidRDefault="00CB202F" w:rsidP="00CB202F">
            <w:pPr>
              <w:rPr>
                <w:rFonts w:ascii="Times New Roman" w:hAnsi="Times New Roman" w:cs="Times New Roman"/>
                <w:b/>
                <w:sz w:val="20"/>
                <w:szCs w:val="20"/>
                <w:lang w:val="uk-UA"/>
              </w:rPr>
            </w:pPr>
          </w:p>
        </w:tc>
        <w:tc>
          <w:tcPr>
            <w:tcW w:w="993" w:type="dxa"/>
            <w:vMerge/>
          </w:tcPr>
          <w:p w:rsidR="00CB202F" w:rsidRDefault="00CB202F" w:rsidP="00CB202F">
            <w:pPr>
              <w:rPr>
                <w:rFonts w:ascii="Times New Roman" w:hAnsi="Times New Roman" w:cs="Times New Roman"/>
                <w:b/>
                <w:sz w:val="20"/>
                <w:szCs w:val="20"/>
                <w:lang w:val="uk-UA"/>
              </w:rPr>
            </w:pPr>
          </w:p>
        </w:tc>
        <w:tc>
          <w:tcPr>
            <w:tcW w:w="992" w:type="dxa"/>
            <w:vMerge/>
          </w:tcPr>
          <w:p w:rsidR="00CB202F" w:rsidRDefault="00CB202F" w:rsidP="00CB202F">
            <w:pPr>
              <w:rPr>
                <w:rFonts w:ascii="Times New Roman" w:hAnsi="Times New Roman" w:cs="Times New Roman"/>
                <w:b/>
                <w:sz w:val="20"/>
                <w:szCs w:val="20"/>
                <w:lang w:val="uk-UA"/>
              </w:rPr>
            </w:pPr>
          </w:p>
        </w:tc>
        <w:tc>
          <w:tcPr>
            <w:tcW w:w="1134" w:type="dxa"/>
            <w:vMerge/>
          </w:tcPr>
          <w:p w:rsidR="00CB202F" w:rsidRDefault="00CB202F" w:rsidP="00CB202F">
            <w:pPr>
              <w:rPr>
                <w:rFonts w:ascii="Times New Roman" w:hAnsi="Times New Roman" w:cs="Times New Roman"/>
                <w:b/>
                <w:sz w:val="20"/>
                <w:szCs w:val="20"/>
                <w:lang w:val="uk-UA"/>
              </w:rPr>
            </w:pPr>
          </w:p>
        </w:tc>
        <w:tc>
          <w:tcPr>
            <w:tcW w:w="992" w:type="dxa"/>
            <w:vMerge/>
          </w:tcPr>
          <w:p w:rsidR="00CB202F" w:rsidRDefault="00CB202F" w:rsidP="00CB202F">
            <w:pPr>
              <w:rPr>
                <w:rFonts w:ascii="Times New Roman" w:hAnsi="Times New Roman" w:cs="Times New Roman"/>
                <w:b/>
                <w:sz w:val="20"/>
                <w:szCs w:val="20"/>
                <w:lang w:val="uk-UA"/>
              </w:rPr>
            </w:pPr>
          </w:p>
        </w:tc>
        <w:tc>
          <w:tcPr>
            <w:tcW w:w="851" w:type="dxa"/>
            <w:vMerge w:val="restart"/>
          </w:tcPr>
          <w:p w:rsidR="00CB202F" w:rsidRPr="002443CB" w:rsidRDefault="00CB202F" w:rsidP="00CB202F">
            <w:pPr>
              <w:rPr>
                <w:rFonts w:ascii="Times New Roman" w:hAnsi="Times New Roman" w:cs="Times New Roman"/>
                <w:sz w:val="20"/>
                <w:szCs w:val="20"/>
                <w:lang w:val="uk-UA"/>
              </w:rPr>
            </w:pPr>
            <w:r>
              <w:rPr>
                <w:rFonts w:ascii="Times New Roman" w:hAnsi="Times New Roman" w:cs="Times New Roman"/>
                <w:sz w:val="20"/>
                <w:szCs w:val="20"/>
                <w:lang w:val="uk-UA"/>
              </w:rPr>
              <w:t>о</w:t>
            </w:r>
            <w:r w:rsidRPr="002443CB">
              <w:rPr>
                <w:rFonts w:ascii="Times New Roman" w:hAnsi="Times New Roman" w:cs="Times New Roman"/>
                <w:sz w:val="20"/>
                <w:szCs w:val="20"/>
                <w:lang w:val="uk-UA"/>
              </w:rPr>
              <w:t>своєння капітальних вкладень</w:t>
            </w:r>
          </w:p>
        </w:tc>
        <w:tc>
          <w:tcPr>
            <w:tcW w:w="992" w:type="dxa"/>
            <w:vMerge w:val="restart"/>
          </w:tcPr>
          <w:p w:rsidR="00CB202F" w:rsidRPr="002443CB" w:rsidRDefault="00697116" w:rsidP="00CB202F">
            <w:pPr>
              <w:rPr>
                <w:rFonts w:ascii="Times New Roman" w:hAnsi="Times New Roman" w:cs="Times New Roman"/>
                <w:sz w:val="20"/>
                <w:szCs w:val="20"/>
                <w:lang w:val="uk-UA"/>
              </w:rPr>
            </w:pPr>
            <w:r>
              <w:rPr>
                <w:rFonts w:ascii="Times New Roman" w:hAnsi="Times New Roman" w:cs="Times New Roman"/>
                <w:sz w:val="20"/>
                <w:szCs w:val="20"/>
                <w:lang w:val="uk-UA"/>
              </w:rPr>
              <w:t>ф</w:t>
            </w:r>
            <w:r w:rsidR="00CB202F" w:rsidRPr="002443CB">
              <w:rPr>
                <w:rFonts w:ascii="Times New Roman" w:hAnsi="Times New Roman" w:cs="Times New Roman"/>
                <w:sz w:val="20"/>
                <w:szCs w:val="20"/>
                <w:lang w:val="uk-UA"/>
              </w:rPr>
              <w:t>інансування капітальних інвестицій , усього</w:t>
            </w:r>
          </w:p>
        </w:tc>
        <w:tc>
          <w:tcPr>
            <w:tcW w:w="2268" w:type="dxa"/>
            <w:gridSpan w:val="3"/>
          </w:tcPr>
          <w:p w:rsidR="00CB202F" w:rsidRPr="002443CB" w:rsidRDefault="00C76CA1"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зокрема:</w:t>
            </w:r>
          </w:p>
        </w:tc>
        <w:tc>
          <w:tcPr>
            <w:tcW w:w="709" w:type="dxa"/>
            <w:vMerge/>
          </w:tcPr>
          <w:p w:rsidR="00CB202F" w:rsidRDefault="00CB202F" w:rsidP="00CB202F">
            <w:pPr>
              <w:rPr>
                <w:rFonts w:ascii="Times New Roman" w:hAnsi="Times New Roman" w:cs="Times New Roman"/>
                <w:b/>
                <w:sz w:val="20"/>
                <w:szCs w:val="20"/>
                <w:lang w:val="uk-UA"/>
              </w:rPr>
            </w:pPr>
          </w:p>
        </w:tc>
        <w:tc>
          <w:tcPr>
            <w:tcW w:w="708" w:type="dxa"/>
            <w:vMerge/>
          </w:tcPr>
          <w:p w:rsidR="00CB202F" w:rsidRDefault="00CB202F" w:rsidP="00CB202F">
            <w:pPr>
              <w:rPr>
                <w:rFonts w:ascii="Times New Roman" w:hAnsi="Times New Roman" w:cs="Times New Roman"/>
                <w:b/>
                <w:sz w:val="20"/>
                <w:szCs w:val="20"/>
                <w:lang w:val="uk-UA"/>
              </w:rPr>
            </w:pPr>
          </w:p>
        </w:tc>
      </w:tr>
      <w:tr w:rsidR="00171743" w:rsidTr="00171743">
        <w:tc>
          <w:tcPr>
            <w:tcW w:w="567" w:type="dxa"/>
            <w:vMerge/>
          </w:tcPr>
          <w:p w:rsidR="00CB202F" w:rsidRDefault="00CB202F" w:rsidP="00CB202F">
            <w:pPr>
              <w:rPr>
                <w:rFonts w:ascii="Times New Roman" w:hAnsi="Times New Roman" w:cs="Times New Roman"/>
                <w:b/>
                <w:sz w:val="20"/>
                <w:szCs w:val="20"/>
                <w:lang w:val="uk-UA"/>
              </w:rPr>
            </w:pPr>
          </w:p>
        </w:tc>
        <w:tc>
          <w:tcPr>
            <w:tcW w:w="993" w:type="dxa"/>
            <w:vMerge/>
          </w:tcPr>
          <w:p w:rsidR="00CB202F" w:rsidRDefault="00CB202F" w:rsidP="00CB202F">
            <w:pPr>
              <w:rPr>
                <w:rFonts w:ascii="Times New Roman" w:hAnsi="Times New Roman" w:cs="Times New Roman"/>
                <w:b/>
                <w:sz w:val="20"/>
                <w:szCs w:val="20"/>
                <w:lang w:val="uk-UA"/>
              </w:rPr>
            </w:pPr>
          </w:p>
        </w:tc>
        <w:tc>
          <w:tcPr>
            <w:tcW w:w="993" w:type="dxa"/>
            <w:vMerge/>
          </w:tcPr>
          <w:p w:rsidR="00CB202F" w:rsidRDefault="00CB202F" w:rsidP="00CB202F">
            <w:pPr>
              <w:rPr>
                <w:rFonts w:ascii="Times New Roman" w:hAnsi="Times New Roman" w:cs="Times New Roman"/>
                <w:b/>
                <w:sz w:val="20"/>
                <w:szCs w:val="20"/>
                <w:lang w:val="uk-UA"/>
              </w:rPr>
            </w:pPr>
          </w:p>
        </w:tc>
        <w:tc>
          <w:tcPr>
            <w:tcW w:w="992" w:type="dxa"/>
            <w:vMerge/>
          </w:tcPr>
          <w:p w:rsidR="00CB202F" w:rsidRDefault="00CB202F" w:rsidP="00CB202F">
            <w:pPr>
              <w:rPr>
                <w:rFonts w:ascii="Times New Roman" w:hAnsi="Times New Roman" w:cs="Times New Roman"/>
                <w:b/>
                <w:sz w:val="20"/>
                <w:szCs w:val="20"/>
                <w:lang w:val="uk-UA"/>
              </w:rPr>
            </w:pPr>
          </w:p>
        </w:tc>
        <w:tc>
          <w:tcPr>
            <w:tcW w:w="1134" w:type="dxa"/>
            <w:vMerge/>
          </w:tcPr>
          <w:p w:rsidR="00CB202F" w:rsidRDefault="00CB202F" w:rsidP="00CB202F">
            <w:pPr>
              <w:rPr>
                <w:rFonts w:ascii="Times New Roman" w:hAnsi="Times New Roman" w:cs="Times New Roman"/>
                <w:b/>
                <w:sz w:val="20"/>
                <w:szCs w:val="20"/>
                <w:lang w:val="uk-UA"/>
              </w:rPr>
            </w:pPr>
          </w:p>
        </w:tc>
        <w:tc>
          <w:tcPr>
            <w:tcW w:w="992" w:type="dxa"/>
            <w:vMerge/>
          </w:tcPr>
          <w:p w:rsidR="00CB202F" w:rsidRDefault="00CB202F" w:rsidP="00CB202F">
            <w:pPr>
              <w:rPr>
                <w:rFonts w:ascii="Times New Roman" w:hAnsi="Times New Roman" w:cs="Times New Roman"/>
                <w:b/>
                <w:sz w:val="20"/>
                <w:szCs w:val="20"/>
                <w:lang w:val="uk-UA"/>
              </w:rPr>
            </w:pPr>
          </w:p>
        </w:tc>
        <w:tc>
          <w:tcPr>
            <w:tcW w:w="851" w:type="dxa"/>
            <w:vMerge/>
          </w:tcPr>
          <w:p w:rsidR="00CB202F" w:rsidRDefault="00CB202F" w:rsidP="00CB202F">
            <w:pPr>
              <w:rPr>
                <w:rFonts w:ascii="Times New Roman" w:hAnsi="Times New Roman" w:cs="Times New Roman"/>
                <w:b/>
                <w:sz w:val="20"/>
                <w:szCs w:val="20"/>
                <w:lang w:val="uk-UA"/>
              </w:rPr>
            </w:pPr>
          </w:p>
        </w:tc>
        <w:tc>
          <w:tcPr>
            <w:tcW w:w="992" w:type="dxa"/>
            <w:vMerge/>
          </w:tcPr>
          <w:p w:rsidR="00CB202F" w:rsidRDefault="00CB202F" w:rsidP="00CB202F">
            <w:pPr>
              <w:rPr>
                <w:rFonts w:ascii="Times New Roman" w:hAnsi="Times New Roman" w:cs="Times New Roman"/>
                <w:b/>
                <w:sz w:val="20"/>
                <w:szCs w:val="20"/>
                <w:lang w:val="uk-UA"/>
              </w:rPr>
            </w:pPr>
          </w:p>
        </w:tc>
        <w:tc>
          <w:tcPr>
            <w:tcW w:w="709" w:type="dxa"/>
          </w:tcPr>
          <w:p w:rsidR="00CB202F" w:rsidRPr="006D24A5" w:rsidRDefault="00CB202F" w:rsidP="00CB202F">
            <w:pPr>
              <w:rPr>
                <w:rFonts w:ascii="Times New Roman" w:hAnsi="Times New Roman" w:cs="Times New Roman"/>
                <w:sz w:val="20"/>
                <w:szCs w:val="20"/>
                <w:lang w:val="uk-UA"/>
              </w:rPr>
            </w:pPr>
            <w:r>
              <w:rPr>
                <w:rFonts w:ascii="Times New Roman" w:hAnsi="Times New Roman" w:cs="Times New Roman"/>
                <w:sz w:val="20"/>
                <w:szCs w:val="20"/>
                <w:lang w:val="uk-UA"/>
              </w:rPr>
              <w:t>в</w:t>
            </w:r>
            <w:r w:rsidRPr="006D24A5">
              <w:rPr>
                <w:rFonts w:ascii="Times New Roman" w:hAnsi="Times New Roman" w:cs="Times New Roman"/>
                <w:sz w:val="20"/>
                <w:szCs w:val="20"/>
                <w:lang w:val="uk-UA"/>
              </w:rPr>
              <w:t>ласні кошти</w:t>
            </w:r>
          </w:p>
        </w:tc>
        <w:tc>
          <w:tcPr>
            <w:tcW w:w="850" w:type="dxa"/>
          </w:tcPr>
          <w:p w:rsidR="00CB202F" w:rsidRPr="006D24A5" w:rsidRDefault="00CB202F" w:rsidP="00CB202F">
            <w:pPr>
              <w:rPr>
                <w:rFonts w:ascii="Times New Roman" w:hAnsi="Times New Roman" w:cs="Times New Roman"/>
                <w:sz w:val="20"/>
                <w:szCs w:val="20"/>
                <w:lang w:val="uk-UA"/>
              </w:rPr>
            </w:pPr>
            <w:r>
              <w:rPr>
                <w:rFonts w:ascii="Times New Roman" w:hAnsi="Times New Roman" w:cs="Times New Roman"/>
                <w:sz w:val="20"/>
                <w:szCs w:val="20"/>
                <w:lang w:val="uk-UA"/>
              </w:rPr>
              <w:t>к</w:t>
            </w:r>
            <w:r w:rsidRPr="006D24A5">
              <w:rPr>
                <w:rFonts w:ascii="Times New Roman" w:hAnsi="Times New Roman" w:cs="Times New Roman"/>
                <w:sz w:val="20"/>
                <w:szCs w:val="20"/>
                <w:lang w:val="uk-UA"/>
              </w:rPr>
              <w:t>редитні кошти</w:t>
            </w:r>
          </w:p>
        </w:tc>
        <w:tc>
          <w:tcPr>
            <w:tcW w:w="709" w:type="dxa"/>
          </w:tcPr>
          <w:p w:rsidR="00CB202F" w:rsidRPr="006D24A5" w:rsidRDefault="00CB202F" w:rsidP="00CB202F">
            <w:pPr>
              <w:rPr>
                <w:rFonts w:ascii="Times New Roman" w:hAnsi="Times New Roman" w:cs="Times New Roman"/>
                <w:sz w:val="20"/>
                <w:szCs w:val="20"/>
                <w:lang w:val="uk-UA"/>
              </w:rPr>
            </w:pPr>
            <w:r>
              <w:rPr>
                <w:rFonts w:ascii="Times New Roman" w:hAnsi="Times New Roman" w:cs="Times New Roman"/>
                <w:sz w:val="20"/>
                <w:szCs w:val="20"/>
                <w:lang w:val="uk-UA"/>
              </w:rPr>
              <w:t>і</w:t>
            </w:r>
            <w:r w:rsidRPr="006D24A5">
              <w:rPr>
                <w:rFonts w:ascii="Times New Roman" w:hAnsi="Times New Roman" w:cs="Times New Roman"/>
                <w:sz w:val="20"/>
                <w:szCs w:val="20"/>
                <w:lang w:val="uk-UA"/>
              </w:rPr>
              <w:t>нші джерела</w:t>
            </w:r>
          </w:p>
        </w:tc>
        <w:tc>
          <w:tcPr>
            <w:tcW w:w="709" w:type="dxa"/>
            <w:vMerge/>
          </w:tcPr>
          <w:p w:rsidR="00CB202F" w:rsidRDefault="00CB202F" w:rsidP="00CB202F">
            <w:pPr>
              <w:rPr>
                <w:rFonts w:ascii="Times New Roman" w:hAnsi="Times New Roman" w:cs="Times New Roman"/>
                <w:b/>
                <w:sz w:val="20"/>
                <w:szCs w:val="20"/>
                <w:lang w:val="uk-UA"/>
              </w:rPr>
            </w:pPr>
          </w:p>
        </w:tc>
        <w:tc>
          <w:tcPr>
            <w:tcW w:w="708" w:type="dxa"/>
            <w:vMerge/>
          </w:tcPr>
          <w:p w:rsidR="00CB202F" w:rsidRDefault="00CB202F" w:rsidP="00CB202F">
            <w:pPr>
              <w:rPr>
                <w:rFonts w:ascii="Times New Roman" w:hAnsi="Times New Roman" w:cs="Times New Roman"/>
                <w:b/>
                <w:sz w:val="20"/>
                <w:szCs w:val="20"/>
                <w:lang w:val="uk-UA"/>
              </w:rPr>
            </w:pPr>
          </w:p>
        </w:tc>
      </w:tr>
      <w:tr w:rsidR="00171743" w:rsidTr="00171743">
        <w:tc>
          <w:tcPr>
            <w:tcW w:w="567" w:type="dxa"/>
          </w:tcPr>
          <w:p w:rsidR="00CB202F" w:rsidRPr="006D24A5" w:rsidRDefault="00CB202F" w:rsidP="00CB202F">
            <w:pPr>
              <w:jc w:val="center"/>
              <w:rPr>
                <w:rFonts w:ascii="Times New Roman" w:hAnsi="Times New Roman" w:cs="Times New Roman"/>
                <w:sz w:val="20"/>
                <w:szCs w:val="20"/>
                <w:lang w:val="uk-UA"/>
              </w:rPr>
            </w:pPr>
            <w:r w:rsidRPr="006D24A5">
              <w:rPr>
                <w:rFonts w:ascii="Times New Roman" w:hAnsi="Times New Roman" w:cs="Times New Roman"/>
                <w:sz w:val="20"/>
                <w:szCs w:val="20"/>
                <w:lang w:val="uk-UA"/>
              </w:rPr>
              <w:t>1</w:t>
            </w:r>
          </w:p>
        </w:tc>
        <w:tc>
          <w:tcPr>
            <w:tcW w:w="993" w:type="dxa"/>
          </w:tcPr>
          <w:p w:rsidR="00CB202F" w:rsidRPr="006D24A5" w:rsidRDefault="00CB202F" w:rsidP="00CB202F">
            <w:pPr>
              <w:jc w:val="center"/>
              <w:rPr>
                <w:rFonts w:ascii="Times New Roman" w:hAnsi="Times New Roman" w:cs="Times New Roman"/>
                <w:sz w:val="20"/>
                <w:szCs w:val="20"/>
                <w:lang w:val="uk-UA"/>
              </w:rPr>
            </w:pPr>
            <w:r w:rsidRPr="006D24A5">
              <w:rPr>
                <w:rFonts w:ascii="Times New Roman" w:hAnsi="Times New Roman" w:cs="Times New Roman"/>
                <w:sz w:val="20"/>
                <w:szCs w:val="20"/>
                <w:lang w:val="uk-UA"/>
              </w:rPr>
              <w:t>2</w:t>
            </w:r>
          </w:p>
        </w:tc>
        <w:tc>
          <w:tcPr>
            <w:tcW w:w="993"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992"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34"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992"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851"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992"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709"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850"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709"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709"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708" w:type="dxa"/>
          </w:tcPr>
          <w:p w:rsidR="00CB202F" w:rsidRPr="006D24A5" w:rsidRDefault="00CB202F" w:rsidP="00CB202F">
            <w:pPr>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r>
      <w:tr w:rsidR="00171743" w:rsidTr="00171743">
        <w:tc>
          <w:tcPr>
            <w:tcW w:w="567" w:type="dxa"/>
          </w:tcPr>
          <w:p w:rsidR="00CB202F" w:rsidRDefault="00CB202F" w:rsidP="00CB202F">
            <w:pPr>
              <w:rPr>
                <w:rFonts w:ascii="Times New Roman" w:hAnsi="Times New Roman" w:cs="Times New Roman"/>
                <w:b/>
                <w:sz w:val="20"/>
                <w:szCs w:val="20"/>
                <w:lang w:val="uk-UA"/>
              </w:rPr>
            </w:pPr>
          </w:p>
        </w:tc>
        <w:tc>
          <w:tcPr>
            <w:tcW w:w="993" w:type="dxa"/>
          </w:tcPr>
          <w:p w:rsidR="00CB202F" w:rsidRDefault="00CB202F" w:rsidP="00CB202F">
            <w:pPr>
              <w:rPr>
                <w:rFonts w:ascii="Times New Roman" w:hAnsi="Times New Roman" w:cs="Times New Roman"/>
                <w:b/>
                <w:sz w:val="20"/>
                <w:szCs w:val="20"/>
                <w:lang w:val="uk-UA"/>
              </w:rPr>
            </w:pPr>
          </w:p>
        </w:tc>
        <w:tc>
          <w:tcPr>
            <w:tcW w:w="993"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1134"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851"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850"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708" w:type="dxa"/>
          </w:tcPr>
          <w:p w:rsidR="00CB202F" w:rsidRDefault="00CB202F" w:rsidP="00CB202F">
            <w:pPr>
              <w:rPr>
                <w:rFonts w:ascii="Times New Roman" w:hAnsi="Times New Roman" w:cs="Times New Roman"/>
                <w:b/>
                <w:sz w:val="20"/>
                <w:szCs w:val="20"/>
                <w:lang w:val="uk-UA"/>
              </w:rPr>
            </w:pPr>
          </w:p>
        </w:tc>
      </w:tr>
      <w:tr w:rsidR="00620AB5" w:rsidTr="00171743">
        <w:tc>
          <w:tcPr>
            <w:tcW w:w="567" w:type="dxa"/>
          </w:tcPr>
          <w:p w:rsidR="00620AB5" w:rsidRDefault="00620AB5" w:rsidP="00CB202F">
            <w:pPr>
              <w:rPr>
                <w:rFonts w:ascii="Times New Roman" w:hAnsi="Times New Roman" w:cs="Times New Roman"/>
                <w:b/>
                <w:sz w:val="20"/>
                <w:szCs w:val="20"/>
                <w:lang w:val="uk-UA"/>
              </w:rPr>
            </w:pPr>
          </w:p>
        </w:tc>
        <w:tc>
          <w:tcPr>
            <w:tcW w:w="993" w:type="dxa"/>
          </w:tcPr>
          <w:p w:rsidR="00620AB5" w:rsidRDefault="00620AB5" w:rsidP="00CB202F">
            <w:pPr>
              <w:rPr>
                <w:rFonts w:ascii="Times New Roman" w:hAnsi="Times New Roman" w:cs="Times New Roman"/>
                <w:b/>
                <w:sz w:val="20"/>
                <w:szCs w:val="20"/>
                <w:lang w:val="uk-UA"/>
              </w:rPr>
            </w:pPr>
          </w:p>
        </w:tc>
        <w:tc>
          <w:tcPr>
            <w:tcW w:w="993" w:type="dxa"/>
          </w:tcPr>
          <w:p w:rsidR="00620AB5" w:rsidRDefault="00620AB5" w:rsidP="00CB202F">
            <w:pPr>
              <w:rPr>
                <w:rFonts w:ascii="Times New Roman" w:hAnsi="Times New Roman" w:cs="Times New Roman"/>
                <w:b/>
                <w:sz w:val="20"/>
                <w:szCs w:val="20"/>
                <w:lang w:val="uk-UA"/>
              </w:rPr>
            </w:pPr>
          </w:p>
        </w:tc>
        <w:tc>
          <w:tcPr>
            <w:tcW w:w="992" w:type="dxa"/>
          </w:tcPr>
          <w:p w:rsidR="00620AB5" w:rsidRDefault="00620AB5" w:rsidP="00CB202F">
            <w:pPr>
              <w:rPr>
                <w:rFonts w:ascii="Times New Roman" w:hAnsi="Times New Roman" w:cs="Times New Roman"/>
                <w:b/>
                <w:sz w:val="20"/>
                <w:szCs w:val="20"/>
                <w:lang w:val="uk-UA"/>
              </w:rPr>
            </w:pPr>
          </w:p>
        </w:tc>
        <w:tc>
          <w:tcPr>
            <w:tcW w:w="1134" w:type="dxa"/>
          </w:tcPr>
          <w:p w:rsidR="00620AB5" w:rsidRDefault="00620AB5" w:rsidP="00CB202F">
            <w:pPr>
              <w:rPr>
                <w:rFonts w:ascii="Times New Roman" w:hAnsi="Times New Roman" w:cs="Times New Roman"/>
                <w:b/>
                <w:sz w:val="20"/>
                <w:szCs w:val="20"/>
                <w:lang w:val="uk-UA"/>
              </w:rPr>
            </w:pPr>
          </w:p>
        </w:tc>
        <w:tc>
          <w:tcPr>
            <w:tcW w:w="992" w:type="dxa"/>
          </w:tcPr>
          <w:p w:rsidR="00620AB5" w:rsidRDefault="00620AB5" w:rsidP="00CB202F">
            <w:pPr>
              <w:rPr>
                <w:rFonts w:ascii="Times New Roman" w:hAnsi="Times New Roman" w:cs="Times New Roman"/>
                <w:b/>
                <w:sz w:val="20"/>
                <w:szCs w:val="20"/>
                <w:lang w:val="uk-UA"/>
              </w:rPr>
            </w:pPr>
          </w:p>
        </w:tc>
        <w:tc>
          <w:tcPr>
            <w:tcW w:w="851" w:type="dxa"/>
          </w:tcPr>
          <w:p w:rsidR="00620AB5" w:rsidRDefault="00620AB5" w:rsidP="00CB202F">
            <w:pPr>
              <w:rPr>
                <w:rFonts w:ascii="Times New Roman" w:hAnsi="Times New Roman" w:cs="Times New Roman"/>
                <w:b/>
                <w:sz w:val="20"/>
                <w:szCs w:val="20"/>
                <w:lang w:val="uk-UA"/>
              </w:rPr>
            </w:pPr>
          </w:p>
        </w:tc>
        <w:tc>
          <w:tcPr>
            <w:tcW w:w="992" w:type="dxa"/>
          </w:tcPr>
          <w:p w:rsidR="00620AB5" w:rsidRDefault="00620AB5" w:rsidP="00CB202F">
            <w:pPr>
              <w:rPr>
                <w:rFonts w:ascii="Times New Roman" w:hAnsi="Times New Roman" w:cs="Times New Roman"/>
                <w:b/>
                <w:sz w:val="20"/>
                <w:szCs w:val="20"/>
                <w:lang w:val="uk-UA"/>
              </w:rPr>
            </w:pPr>
          </w:p>
        </w:tc>
        <w:tc>
          <w:tcPr>
            <w:tcW w:w="709" w:type="dxa"/>
          </w:tcPr>
          <w:p w:rsidR="00620AB5" w:rsidRDefault="00620AB5" w:rsidP="00CB202F">
            <w:pPr>
              <w:rPr>
                <w:rFonts w:ascii="Times New Roman" w:hAnsi="Times New Roman" w:cs="Times New Roman"/>
                <w:b/>
                <w:sz w:val="20"/>
                <w:szCs w:val="20"/>
                <w:lang w:val="uk-UA"/>
              </w:rPr>
            </w:pPr>
          </w:p>
        </w:tc>
        <w:tc>
          <w:tcPr>
            <w:tcW w:w="850" w:type="dxa"/>
          </w:tcPr>
          <w:p w:rsidR="00620AB5" w:rsidRDefault="00620AB5" w:rsidP="00CB202F">
            <w:pPr>
              <w:rPr>
                <w:rFonts w:ascii="Times New Roman" w:hAnsi="Times New Roman" w:cs="Times New Roman"/>
                <w:b/>
                <w:sz w:val="20"/>
                <w:szCs w:val="20"/>
                <w:lang w:val="uk-UA"/>
              </w:rPr>
            </w:pPr>
          </w:p>
        </w:tc>
        <w:tc>
          <w:tcPr>
            <w:tcW w:w="709" w:type="dxa"/>
          </w:tcPr>
          <w:p w:rsidR="00620AB5" w:rsidRDefault="00620AB5" w:rsidP="00CB202F">
            <w:pPr>
              <w:rPr>
                <w:rFonts w:ascii="Times New Roman" w:hAnsi="Times New Roman" w:cs="Times New Roman"/>
                <w:b/>
                <w:sz w:val="20"/>
                <w:szCs w:val="20"/>
                <w:lang w:val="uk-UA"/>
              </w:rPr>
            </w:pPr>
          </w:p>
        </w:tc>
        <w:tc>
          <w:tcPr>
            <w:tcW w:w="709" w:type="dxa"/>
          </w:tcPr>
          <w:p w:rsidR="00620AB5" w:rsidRDefault="00620AB5" w:rsidP="00CB202F">
            <w:pPr>
              <w:rPr>
                <w:rFonts w:ascii="Times New Roman" w:hAnsi="Times New Roman" w:cs="Times New Roman"/>
                <w:b/>
                <w:sz w:val="20"/>
                <w:szCs w:val="20"/>
                <w:lang w:val="uk-UA"/>
              </w:rPr>
            </w:pPr>
          </w:p>
        </w:tc>
        <w:tc>
          <w:tcPr>
            <w:tcW w:w="708" w:type="dxa"/>
          </w:tcPr>
          <w:p w:rsidR="00620AB5" w:rsidRDefault="00620AB5" w:rsidP="00CB202F">
            <w:pPr>
              <w:rPr>
                <w:rFonts w:ascii="Times New Roman" w:hAnsi="Times New Roman" w:cs="Times New Roman"/>
                <w:b/>
                <w:sz w:val="20"/>
                <w:szCs w:val="20"/>
                <w:lang w:val="uk-UA"/>
              </w:rPr>
            </w:pPr>
          </w:p>
        </w:tc>
      </w:tr>
      <w:tr w:rsidR="00171743" w:rsidTr="00171743">
        <w:tc>
          <w:tcPr>
            <w:tcW w:w="567" w:type="dxa"/>
          </w:tcPr>
          <w:p w:rsidR="00CB202F" w:rsidRPr="006D24A5" w:rsidRDefault="00CB202F" w:rsidP="00CB202F">
            <w:pPr>
              <w:rPr>
                <w:rFonts w:ascii="Times New Roman" w:hAnsi="Times New Roman" w:cs="Times New Roman"/>
                <w:sz w:val="20"/>
                <w:szCs w:val="20"/>
                <w:lang w:val="uk-UA"/>
              </w:rPr>
            </w:pPr>
            <w:r w:rsidRPr="006D24A5">
              <w:rPr>
                <w:rFonts w:ascii="Times New Roman" w:hAnsi="Times New Roman" w:cs="Times New Roman"/>
                <w:sz w:val="20"/>
                <w:szCs w:val="20"/>
                <w:lang w:val="uk-UA"/>
              </w:rPr>
              <w:t>Ус</w:t>
            </w:r>
            <w:r>
              <w:rPr>
                <w:rFonts w:ascii="Times New Roman" w:hAnsi="Times New Roman" w:cs="Times New Roman"/>
                <w:sz w:val="20"/>
                <w:szCs w:val="20"/>
                <w:lang w:val="uk-UA"/>
              </w:rPr>
              <w:t>ь</w:t>
            </w:r>
            <w:r w:rsidRPr="006D24A5">
              <w:rPr>
                <w:rFonts w:ascii="Times New Roman" w:hAnsi="Times New Roman" w:cs="Times New Roman"/>
                <w:sz w:val="20"/>
                <w:szCs w:val="20"/>
                <w:lang w:val="uk-UA"/>
              </w:rPr>
              <w:t>ого</w:t>
            </w:r>
          </w:p>
        </w:tc>
        <w:tc>
          <w:tcPr>
            <w:tcW w:w="993" w:type="dxa"/>
          </w:tcPr>
          <w:p w:rsidR="00CB202F" w:rsidRDefault="00CB202F" w:rsidP="00CB202F">
            <w:pPr>
              <w:rPr>
                <w:rFonts w:ascii="Times New Roman" w:hAnsi="Times New Roman" w:cs="Times New Roman"/>
                <w:b/>
                <w:sz w:val="20"/>
                <w:szCs w:val="20"/>
                <w:lang w:val="uk-UA"/>
              </w:rPr>
            </w:pPr>
          </w:p>
        </w:tc>
        <w:tc>
          <w:tcPr>
            <w:tcW w:w="993"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1134"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851" w:type="dxa"/>
          </w:tcPr>
          <w:p w:rsidR="00CB202F" w:rsidRDefault="00CB202F" w:rsidP="00CB202F">
            <w:pPr>
              <w:rPr>
                <w:rFonts w:ascii="Times New Roman" w:hAnsi="Times New Roman" w:cs="Times New Roman"/>
                <w:b/>
                <w:sz w:val="20"/>
                <w:szCs w:val="20"/>
                <w:lang w:val="uk-UA"/>
              </w:rPr>
            </w:pPr>
          </w:p>
        </w:tc>
        <w:tc>
          <w:tcPr>
            <w:tcW w:w="992"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850"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709" w:type="dxa"/>
          </w:tcPr>
          <w:p w:rsidR="00CB202F" w:rsidRDefault="00CB202F" w:rsidP="00CB202F">
            <w:pPr>
              <w:rPr>
                <w:rFonts w:ascii="Times New Roman" w:hAnsi="Times New Roman" w:cs="Times New Roman"/>
                <w:b/>
                <w:sz w:val="20"/>
                <w:szCs w:val="20"/>
                <w:lang w:val="uk-UA"/>
              </w:rPr>
            </w:pPr>
          </w:p>
        </w:tc>
        <w:tc>
          <w:tcPr>
            <w:tcW w:w="708" w:type="dxa"/>
          </w:tcPr>
          <w:p w:rsidR="00CB202F" w:rsidRDefault="00CB202F" w:rsidP="00CB202F">
            <w:pPr>
              <w:rPr>
                <w:rFonts w:ascii="Times New Roman" w:hAnsi="Times New Roman" w:cs="Times New Roman"/>
                <w:b/>
                <w:sz w:val="20"/>
                <w:szCs w:val="20"/>
                <w:lang w:val="uk-UA"/>
              </w:rPr>
            </w:pPr>
          </w:p>
        </w:tc>
      </w:tr>
    </w:tbl>
    <w:p w:rsidR="004C6C3B" w:rsidRDefault="004C6C3B" w:rsidP="00941B47">
      <w:pPr>
        <w:spacing w:after="0"/>
        <w:rPr>
          <w:rFonts w:ascii="Times New Roman" w:hAnsi="Times New Roman" w:cs="Times New Roman"/>
          <w:sz w:val="20"/>
          <w:szCs w:val="20"/>
          <w:lang w:val="uk-UA"/>
        </w:rPr>
      </w:pPr>
    </w:p>
    <w:p w:rsidR="00620AB5" w:rsidRPr="00F15BB7" w:rsidRDefault="00620AB5" w:rsidP="00941B47">
      <w:pPr>
        <w:spacing w:after="0"/>
        <w:rPr>
          <w:rFonts w:ascii="Times New Roman" w:hAnsi="Times New Roman" w:cs="Times New Roman"/>
          <w:sz w:val="20"/>
          <w:szCs w:val="20"/>
          <w:lang w:val="uk-UA"/>
        </w:rPr>
      </w:pPr>
    </w:p>
    <w:p w:rsidR="009E62F5" w:rsidRPr="00E918B0" w:rsidRDefault="009E62F5" w:rsidP="00941B47">
      <w:pPr>
        <w:spacing w:after="0"/>
        <w:rPr>
          <w:rFonts w:ascii="Times New Roman" w:hAnsi="Times New Roman" w:cs="Times New Roman"/>
          <w:b/>
          <w:sz w:val="20"/>
          <w:szCs w:val="20"/>
          <w:lang w:val="uk-UA"/>
        </w:rPr>
      </w:pPr>
      <w:r w:rsidRPr="00E918B0">
        <w:rPr>
          <w:rFonts w:ascii="Times New Roman" w:hAnsi="Times New Roman" w:cs="Times New Roman"/>
          <w:b/>
          <w:sz w:val="20"/>
          <w:szCs w:val="20"/>
          <w:lang w:val="uk-UA"/>
        </w:rPr>
        <w:t xml:space="preserve">Керівник_______________               </w:t>
      </w:r>
      <w:r w:rsidR="00E918B0">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 _______________        </w:t>
      </w:r>
      <w:r w:rsidR="004E0988" w:rsidRPr="00E918B0">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  </w:t>
      </w:r>
      <w:r w:rsidR="00E918B0">
        <w:rPr>
          <w:rFonts w:ascii="Times New Roman" w:hAnsi="Times New Roman" w:cs="Times New Roman"/>
          <w:b/>
          <w:sz w:val="20"/>
          <w:szCs w:val="20"/>
          <w:lang w:val="uk-UA"/>
        </w:rPr>
        <w:t xml:space="preserve">            </w:t>
      </w:r>
      <w:r w:rsidRPr="00E918B0">
        <w:rPr>
          <w:rFonts w:ascii="Times New Roman" w:hAnsi="Times New Roman" w:cs="Times New Roman"/>
          <w:b/>
          <w:sz w:val="20"/>
          <w:szCs w:val="20"/>
          <w:lang w:val="uk-UA"/>
        </w:rPr>
        <w:t xml:space="preserve"> ________________________</w:t>
      </w:r>
    </w:p>
    <w:p w:rsidR="009E62F5" w:rsidRDefault="009E62F5" w:rsidP="00941B47">
      <w:pPr>
        <w:spacing w:after="0"/>
        <w:rPr>
          <w:rFonts w:ascii="Times New Roman" w:hAnsi="Times New Roman" w:cs="Times New Roman"/>
          <w:i/>
          <w:sz w:val="20"/>
          <w:szCs w:val="20"/>
          <w:lang w:val="uk-UA"/>
        </w:rPr>
      </w:pPr>
      <w:r w:rsidRPr="00E918B0">
        <w:rPr>
          <w:rFonts w:ascii="Times New Roman" w:hAnsi="Times New Roman" w:cs="Times New Roman"/>
          <w:i/>
          <w:sz w:val="20"/>
          <w:szCs w:val="20"/>
          <w:lang w:val="uk-UA"/>
        </w:rPr>
        <w:t xml:space="preserve">                        (посада)                                  </w:t>
      </w:r>
      <w:r w:rsidR="00E918B0">
        <w:rPr>
          <w:rFonts w:ascii="Times New Roman" w:hAnsi="Times New Roman" w:cs="Times New Roman"/>
          <w:i/>
          <w:sz w:val="20"/>
          <w:szCs w:val="20"/>
          <w:lang w:val="uk-UA"/>
        </w:rPr>
        <w:t xml:space="preserve">            </w:t>
      </w:r>
      <w:r w:rsidRPr="00E918B0">
        <w:rPr>
          <w:rFonts w:ascii="Times New Roman" w:hAnsi="Times New Roman" w:cs="Times New Roman"/>
          <w:i/>
          <w:sz w:val="20"/>
          <w:szCs w:val="20"/>
          <w:lang w:val="uk-UA"/>
        </w:rPr>
        <w:t xml:space="preserve">(підпис)       </w:t>
      </w:r>
      <w:r w:rsidR="004E0988" w:rsidRPr="00E918B0">
        <w:rPr>
          <w:rFonts w:ascii="Times New Roman" w:hAnsi="Times New Roman" w:cs="Times New Roman"/>
          <w:i/>
          <w:sz w:val="20"/>
          <w:szCs w:val="20"/>
          <w:lang w:val="uk-UA"/>
        </w:rPr>
        <w:t xml:space="preserve">                    </w:t>
      </w:r>
      <w:r w:rsidR="00E918B0">
        <w:rPr>
          <w:rFonts w:ascii="Times New Roman" w:hAnsi="Times New Roman" w:cs="Times New Roman"/>
          <w:i/>
          <w:sz w:val="20"/>
          <w:szCs w:val="20"/>
          <w:lang w:val="uk-UA"/>
        </w:rPr>
        <w:t xml:space="preserve">            </w:t>
      </w:r>
      <w:r w:rsidR="004E0988" w:rsidRPr="00E918B0">
        <w:rPr>
          <w:rFonts w:ascii="Times New Roman" w:hAnsi="Times New Roman" w:cs="Times New Roman"/>
          <w:i/>
          <w:sz w:val="20"/>
          <w:szCs w:val="20"/>
          <w:lang w:val="uk-UA"/>
        </w:rPr>
        <w:t xml:space="preserve">  (ініціали, прізвище)</w:t>
      </w:r>
      <w:r w:rsidRPr="00E918B0">
        <w:rPr>
          <w:rFonts w:ascii="Times New Roman" w:hAnsi="Times New Roman" w:cs="Times New Roman"/>
          <w:i/>
          <w:sz w:val="20"/>
          <w:szCs w:val="20"/>
          <w:lang w:val="uk-UA"/>
        </w:rPr>
        <w:t xml:space="preserve">        </w:t>
      </w:r>
      <w:r w:rsidR="004E0988" w:rsidRPr="00E918B0">
        <w:rPr>
          <w:rFonts w:ascii="Times New Roman" w:hAnsi="Times New Roman" w:cs="Times New Roman"/>
          <w:i/>
          <w:sz w:val="20"/>
          <w:szCs w:val="20"/>
          <w:lang w:val="uk-UA"/>
        </w:rPr>
        <w:t xml:space="preserve"> </w:t>
      </w:r>
    </w:p>
    <w:p w:rsidR="00FD3100" w:rsidRDefault="00FD3100" w:rsidP="00941B47">
      <w:pPr>
        <w:spacing w:after="0"/>
        <w:rPr>
          <w:rFonts w:ascii="Times New Roman" w:hAnsi="Times New Roman" w:cs="Times New Roman"/>
          <w:i/>
          <w:sz w:val="20"/>
          <w:szCs w:val="20"/>
          <w:lang w:val="uk-UA"/>
        </w:rPr>
      </w:pPr>
    </w:p>
    <w:p w:rsidR="000B597B" w:rsidRPr="00C32185" w:rsidRDefault="007B1176" w:rsidP="00C32185">
      <w:pPr>
        <w:spacing w:after="0"/>
        <w:jc w:val="right"/>
        <w:rPr>
          <w:rFonts w:ascii="Times New Roman" w:hAnsi="Times New Roman" w:cs="Times New Roman"/>
          <w:i/>
          <w:sz w:val="20"/>
          <w:szCs w:val="20"/>
          <w:lang w:val="en-US"/>
        </w:rPr>
      </w:pPr>
      <w:r w:rsidRPr="004C6C3B">
        <w:rPr>
          <w:rFonts w:ascii="Times New Roman" w:hAnsi="Times New Roman" w:cs="Times New Roman"/>
          <w:b/>
          <w:sz w:val="20"/>
          <w:szCs w:val="20"/>
          <w:lang w:val="uk-UA"/>
        </w:rPr>
        <w:t xml:space="preserve">                                                                                                              </w:t>
      </w:r>
      <w:r w:rsidR="007956EA">
        <w:rPr>
          <w:rFonts w:ascii="Times New Roman" w:hAnsi="Times New Roman" w:cs="Times New Roman"/>
          <w:b/>
          <w:sz w:val="20"/>
          <w:szCs w:val="20"/>
          <w:lang w:val="uk-UA"/>
        </w:rPr>
        <w:t xml:space="preserve">                               </w:t>
      </w:r>
    </w:p>
    <w:p w:rsidR="00F15BB7" w:rsidRDefault="00F15BB7" w:rsidP="009D71EC">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w:t>
      </w:r>
    </w:p>
    <w:p w:rsidR="004A41D4" w:rsidRDefault="00F15BB7" w:rsidP="009D71EC">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економіки та розвитку                                                                                    І.І.Удод</w:t>
      </w:r>
      <w:r w:rsidR="008446DE">
        <w:rPr>
          <w:rFonts w:ascii="Times New Roman" w:hAnsi="Times New Roman" w:cs="Times New Roman"/>
          <w:sz w:val="28"/>
          <w:szCs w:val="28"/>
          <w:lang w:val="uk-UA"/>
        </w:rPr>
        <w:t xml:space="preserve">                                                              </w:t>
      </w:r>
      <w:r w:rsidR="009D71EC">
        <w:rPr>
          <w:rFonts w:ascii="Times New Roman" w:hAnsi="Times New Roman" w:cs="Times New Roman"/>
          <w:sz w:val="28"/>
          <w:szCs w:val="28"/>
          <w:lang w:val="uk-UA"/>
        </w:rPr>
        <w:t xml:space="preserve">                    </w:t>
      </w:r>
    </w:p>
    <w:p w:rsidR="00F15BB7" w:rsidRDefault="004A41D4" w:rsidP="009D71EC">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9D71EC" w:rsidRDefault="00F15BB7" w:rsidP="009D71EC">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6DE">
        <w:rPr>
          <w:rFonts w:ascii="Times New Roman" w:hAnsi="Times New Roman" w:cs="Times New Roman"/>
          <w:sz w:val="28"/>
          <w:szCs w:val="28"/>
          <w:lang w:val="uk-UA"/>
        </w:rPr>
        <w:t>Додаток 4</w:t>
      </w:r>
      <w:r w:rsidR="008446DE" w:rsidRPr="000A2F5D">
        <w:rPr>
          <w:rFonts w:ascii="Times New Roman" w:hAnsi="Times New Roman" w:cs="Times New Roman"/>
          <w:sz w:val="28"/>
          <w:szCs w:val="28"/>
          <w:lang w:val="uk-UA"/>
        </w:rPr>
        <w:t xml:space="preserve"> </w:t>
      </w:r>
    </w:p>
    <w:p w:rsidR="009D71EC" w:rsidRPr="009D71EC" w:rsidRDefault="009D71EC" w:rsidP="009D71EC">
      <w:pPr>
        <w:tabs>
          <w:tab w:val="left" w:pos="5670"/>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r w:rsidR="008446DE" w:rsidRPr="000A2F5D">
        <w:rPr>
          <w:rFonts w:ascii="Times New Roman" w:hAnsi="Times New Roman" w:cs="Times New Roman"/>
          <w:sz w:val="28"/>
          <w:szCs w:val="28"/>
          <w:lang w:val="uk-UA"/>
        </w:rPr>
        <w:t xml:space="preserve">                                          </w:t>
      </w:r>
      <w:r w:rsidR="008446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D71EC" w:rsidRPr="007E3FDC" w:rsidRDefault="009D71EC" w:rsidP="009D71EC">
      <w:pPr>
        <w:pStyle w:val="a3"/>
        <w:spacing w:before="0" w:beforeAutospacing="0" w:after="0" w:afterAutospacing="0"/>
        <w:ind w:left="5664"/>
        <w:jc w:val="both"/>
        <w:rPr>
          <w:sz w:val="28"/>
          <w:szCs w:val="28"/>
          <w:lang w:val="uk-UA"/>
        </w:rPr>
      </w:pPr>
      <w:r>
        <w:rPr>
          <w:sz w:val="28"/>
          <w:szCs w:val="28"/>
          <w:lang w:val="uk-UA"/>
        </w:rPr>
        <w:t xml:space="preserve"> </w:t>
      </w:r>
      <w:r w:rsidRPr="007E3FDC">
        <w:rPr>
          <w:sz w:val="28"/>
          <w:szCs w:val="28"/>
          <w:lang w:val="uk-UA"/>
        </w:rPr>
        <w:t>рішення виконавчого комітету</w:t>
      </w:r>
    </w:p>
    <w:p w:rsidR="009D71EC" w:rsidRPr="007E3FDC" w:rsidRDefault="009D71EC" w:rsidP="009D71EC">
      <w:pPr>
        <w:pStyle w:val="a3"/>
        <w:spacing w:before="0" w:beforeAutospacing="0" w:after="0" w:afterAutospacing="0"/>
        <w:ind w:left="5664"/>
        <w:jc w:val="both"/>
        <w:rPr>
          <w:sz w:val="28"/>
          <w:szCs w:val="28"/>
          <w:lang w:val="uk-UA"/>
        </w:rPr>
      </w:pPr>
      <w:r>
        <w:rPr>
          <w:sz w:val="28"/>
          <w:szCs w:val="28"/>
          <w:lang w:val="uk-UA"/>
        </w:rPr>
        <w:t xml:space="preserve"> </w:t>
      </w:r>
      <w:r w:rsidRPr="007E3FDC">
        <w:rPr>
          <w:sz w:val="28"/>
          <w:szCs w:val="28"/>
          <w:lang w:val="uk-UA"/>
        </w:rPr>
        <w:t xml:space="preserve">Черкаської міської ради </w:t>
      </w:r>
    </w:p>
    <w:p w:rsidR="009D71EC" w:rsidRPr="008D1A5B" w:rsidRDefault="009D71EC" w:rsidP="009D71EC">
      <w:pPr>
        <w:pStyle w:val="a3"/>
        <w:spacing w:before="0" w:beforeAutospacing="0" w:after="0" w:afterAutospacing="0"/>
        <w:ind w:left="5664"/>
        <w:jc w:val="both"/>
        <w:rPr>
          <w:sz w:val="28"/>
          <w:szCs w:val="28"/>
          <w:lang w:val="uk-UA"/>
        </w:rPr>
      </w:pPr>
      <w:r>
        <w:rPr>
          <w:sz w:val="28"/>
          <w:szCs w:val="28"/>
          <w:lang w:val="uk-UA"/>
        </w:rPr>
        <w:t xml:space="preserve"> </w:t>
      </w:r>
      <w:r w:rsidR="000536F4">
        <w:rPr>
          <w:sz w:val="28"/>
          <w:szCs w:val="28"/>
          <w:lang w:val="uk-UA"/>
        </w:rPr>
        <w:t>від</w:t>
      </w:r>
      <w:r w:rsidR="00C04D12" w:rsidRPr="008D1A5B">
        <w:rPr>
          <w:sz w:val="28"/>
          <w:szCs w:val="28"/>
          <w:lang w:val="uk-UA"/>
        </w:rPr>
        <w:t>_____________</w:t>
      </w:r>
      <w:r w:rsidR="00C04D12">
        <w:rPr>
          <w:sz w:val="28"/>
          <w:szCs w:val="28"/>
          <w:lang w:val="uk-UA"/>
        </w:rPr>
        <w:t xml:space="preserve">№ </w:t>
      </w:r>
      <w:r w:rsidR="00C04D12" w:rsidRPr="008D1A5B">
        <w:rPr>
          <w:sz w:val="28"/>
          <w:szCs w:val="28"/>
          <w:lang w:val="uk-UA"/>
        </w:rPr>
        <w:t>________</w:t>
      </w:r>
    </w:p>
    <w:p w:rsidR="008446DE" w:rsidRDefault="008446DE" w:rsidP="008446DE">
      <w:pPr>
        <w:pStyle w:val="a3"/>
        <w:spacing w:before="0" w:beforeAutospacing="0" w:after="0" w:afterAutospacing="0"/>
        <w:ind w:left="4956" w:firstLine="708"/>
        <w:rPr>
          <w:color w:val="000000"/>
          <w:sz w:val="22"/>
          <w:szCs w:val="22"/>
          <w:lang w:val="uk-UA"/>
        </w:rPr>
      </w:pPr>
    </w:p>
    <w:p w:rsidR="009D71EC" w:rsidRPr="00030E99" w:rsidRDefault="009D71EC" w:rsidP="008446DE">
      <w:pPr>
        <w:pStyle w:val="a3"/>
        <w:spacing w:before="0" w:beforeAutospacing="0" w:after="0" w:afterAutospacing="0"/>
        <w:ind w:left="4956" w:firstLine="708"/>
        <w:rPr>
          <w:color w:val="000000"/>
          <w:sz w:val="22"/>
          <w:szCs w:val="22"/>
          <w:lang w:val="uk-UA"/>
        </w:rPr>
      </w:pPr>
    </w:p>
    <w:p w:rsidR="008446DE" w:rsidRPr="00185ED9" w:rsidRDefault="008446DE" w:rsidP="008446DE">
      <w:pPr>
        <w:pStyle w:val="a3"/>
        <w:spacing w:before="0" w:beforeAutospacing="0" w:after="0" w:afterAutospacing="0"/>
        <w:ind w:left="5664"/>
        <w:jc w:val="both"/>
        <w:rPr>
          <w:sz w:val="22"/>
          <w:szCs w:val="22"/>
          <w:lang w:val="uk-UA"/>
        </w:rPr>
      </w:pPr>
    </w:p>
    <w:p w:rsidR="008446DE" w:rsidRPr="00D454D2" w:rsidRDefault="008446DE" w:rsidP="008446DE">
      <w:pPr>
        <w:pStyle w:val="3"/>
        <w:spacing w:before="0" w:beforeAutospacing="0" w:after="0" w:afterAutospacing="0"/>
        <w:jc w:val="center"/>
        <w:rPr>
          <w:color w:val="000000"/>
          <w:sz w:val="28"/>
          <w:szCs w:val="28"/>
          <w:lang w:val="uk-UA"/>
        </w:rPr>
      </w:pPr>
      <w:r w:rsidRPr="00D454D2">
        <w:rPr>
          <w:color w:val="000000"/>
          <w:sz w:val="28"/>
          <w:szCs w:val="28"/>
          <w:lang w:val="uk-UA"/>
        </w:rPr>
        <w:t>Рекомендації</w:t>
      </w:r>
    </w:p>
    <w:p w:rsidR="008446DE" w:rsidRPr="00D454D2" w:rsidRDefault="008446DE" w:rsidP="008446DE">
      <w:pPr>
        <w:pStyle w:val="3"/>
        <w:spacing w:before="0" w:beforeAutospacing="0" w:after="0" w:afterAutospacing="0"/>
        <w:ind w:left="567"/>
        <w:jc w:val="center"/>
        <w:rPr>
          <w:color w:val="000000"/>
          <w:sz w:val="28"/>
          <w:szCs w:val="28"/>
          <w:lang w:val="uk-UA"/>
        </w:rPr>
      </w:pPr>
      <w:r w:rsidRPr="00D454D2">
        <w:rPr>
          <w:color w:val="000000"/>
          <w:sz w:val="28"/>
          <w:szCs w:val="28"/>
          <w:lang w:val="uk-UA"/>
        </w:rPr>
        <w:t>щодо складання фінансового плану підприємства та звіту про його виконання, підготовки пояснювальних записок до них</w:t>
      </w:r>
    </w:p>
    <w:p w:rsidR="008446DE" w:rsidRPr="00D454D2" w:rsidRDefault="008446DE" w:rsidP="008446DE">
      <w:pPr>
        <w:pStyle w:val="3"/>
        <w:spacing w:before="0" w:beforeAutospacing="0" w:after="0" w:afterAutospacing="0"/>
        <w:jc w:val="both"/>
        <w:rPr>
          <w:color w:val="000000"/>
          <w:sz w:val="28"/>
          <w:szCs w:val="28"/>
          <w:lang w:val="uk-UA"/>
        </w:rPr>
      </w:pPr>
    </w:p>
    <w:p w:rsidR="008446DE" w:rsidRPr="00D454D2" w:rsidRDefault="008446DE" w:rsidP="00C04D12">
      <w:pPr>
        <w:pStyle w:val="3"/>
        <w:spacing w:before="0" w:beforeAutospacing="0" w:after="0" w:afterAutospacing="0"/>
        <w:jc w:val="center"/>
        <w:rPr>
          <w:color w:val="000000"/>
          <w:sz w:val="28"/>
          <w:szCs w:val="28"/>
          <w:u w:val="single"/>
          <w:lang w:val="uk-UA"/>
        </w:rPr>
      </w:pPr>
      <w:r w:rsidRPr="00D454D2">
        <w:rPr>
          <w:color w:val="000000"/>
          <w:sz w:val="28"/>
          <w:szCs w:val="28"/>
          <w:u w:val="single"/>
          <w:lang w:val="uk-UA"/>
        </w:rPr>
        <w:t>1. Загальні питання</w:t>
      </w:r>
    </w:p>
    <w:p w:rsidR="008446DE" w:rsidRPr="00D454D2" w:rsidRDefault="00C04D12" w:rsidP="008446DE">
      <w:pPr>
        <w:pStyle w:val="a3"/>
        <w:spacing w:before="0" w:beforeAutospacing="0" w:after="0" w:afterAutospacing="0"/>
        <w:jc w:val="both"/>
        <w:rPr>
          <w:color w:val="000000"/>
          <w:sz w:val="28"/>
          <w:szCs w:val="28"/>
          <w:lang w:val="uk-UA"/>
        </w:rPr>
      </w:pPr>
      <w:r w:rsidRPr="00E31F0C">
        <w:rPr>
          <w:color w:val="000000"/>
          <w:sz w:val="28"/>
          <w:szCs w:val="28"/>
        </w:rPr>
        <w:tab/>
      </w:r>
      <w:r w:rsidR="008446DE" w:rsidRPr="00D454D2">
        <w:rPr>
          <w:color w:val="000000"/>
          <w:sz w:val="28"/>
          <w:szCs w:val="28"/>
          <w:lang w:val="uk-UA"/>
        </w:rPr>
        <w:t xml:space="preserve">Фінансовий план </w:t>
      </w:r>
      <w:r>
        <w:rPr>
          <w:color w:val="000000"/>
          <w:sz w:val="28"/>
          <w:szCs w:val="28"/>
        </w:rPr>
        <w:t xml:space="preserve">комунального </w:t>
      </w:r>
      <w:r w:rsidR="008446DE" w:rsidRPr="00D454D2">
        <w:rPr>
          <w:color w:val="000000"/>
          <w:sz w:val="28"/>
          <w:szCs w:val="28"/>
          <w:lang w:val="uk-UA"/>
        </w:rPr>
        <w:t xml:space="preserve">підприємства (далі - фінансовий план) складається на рік з поквартальною розбивкою за формою згідно з додатком </w:t>
      </w:r>
      <w:r w:rsidR="008446DE" w:rsidRPr="00D454D2">
        <w:rPr>
          <w:sz w:val="28"/>
          <w:szCs w:val="28"/>
          <w:lang w:val="uk-UA"/>
        </w:rPr>
        <w:t>2</w:t>
      </w:r>
      <w:r w:rsidR="008446DE" w:rsidRPr="00D454D2">
        <w:rPr>
          <w:color w:val="000000"/>
          <w:sz w:val="28"/>
          <w:szCs w:val="28"/>
          <w:lang w:val="uk-UA"/>
        </w:rPr>
        <w:t xml:space="preserve"> та відображає очікувані фінансові результати в запланованому році. </w:t>
      </w:r>
    </w:p>
    <w:p w:rsidR="008446DE" w:rsidRDefault="00C04D12" w:rsidP="008446DE">
      <w:pPr>
        <w:pStyle w:val="a3"/>
        <w:spacing w:before="0" w:beforeAutospacing="0" w:after="0" w:afterAutospacing="0"/>
        <w:jc w:val="both"/>
        <w:rPr>
          <w:sz w:val="28"/>
          <w:szCs w:val="28"/>
          <w:lang w:val="uk-UA"/>
        </w:rPr>
      </w:pPr>
      <w:r>
        <w:rPr>
          <w:sz w:val="28"/>
          <w:szCs w:val="28"/>
          <w:lang w:val="uk-UA"/>
        </w:rPr>
        <w:tab/>
      </w:r>
      <w:r w:rsidR="008446DE" w:rsidRPr="00D454D2">
        <w:rPr>
          <w:sz w:val="28"/>
          <w:szCs w:val="28"/>
          <w:lang w:val="uk-UA"/>
        </w:rPr>
        <w:t xml:space="preserve">Таблиці 1 - 6 додатку 2 є обов'язковими до заповнення. </w:t>
      </w:r>
    </w:p>
    <w:p w:rsidR="00390BE0" w:rsidRPr="00D454D2" w:rsidRDefault="00390BE0" w:rsidP="008446DE">
      <w:pPr>
        <w:pStyle w:val="a3"/>
        <w:spacing w:before="0" w:beforeAutospacing="0" w:after="0" w:afterAutospacing="0"/>
        <w:jc w:val="both"/>
        <w:rPr>
          <w:sz w:val="28"/>
          <w:szCs w:val="28"/>
          <w:lang w:val="uk-UA"/>
        </w:rPr>
      </w:pPr>
      <w:r>
        <w:rPr>
          <w:sz w:val="28"/>
          <w:szCs w:val="28"/>
          <w:lang w:val="uk-UA"/>
        </w:rPr>
        <w:tab/>
        <w:t>Показники, які містять ф</w:t>
      </w:r>
      <w:r w:rsidR="007E663B">
        <w:rPr>
          <w:sz w:val="28"/>
          <w:szCs w:val="28"/>
          <w:lang w:val="uk-UA"/>
        </w:rPr>
        <w:t>ормули, змінювати заборонено.</w:t>
      </w:r>
    </w:p>
    <w:p w:rsidR="00494941" w:rsidRPr="00494941" w:rsidRDefault="00C04D12" w:rsidP="00494941">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Фінансовий план підприємства та звіт про його виконання складаються в тисячах гривень з одним десятковим знаком.</w:t>
      </w:r>
    </w:p>
    <w:p w:rsidR="00494941" w:rsidRDefault="00494941" w:rsidP="00494941">
      <w:pPr>
        <w:pStyle w:val="a3"/>
        <w:spacing w:before="0" w:beforeAutospacing="0" w:after="0" w:afterAutospacing="0"/>
        <w:jc w:val="both"/>
        <w:rPr>
          <w:sz w:val="28"/>
          <w:szCs w:val="28"/>
          <w:lang w:val="uk-UA"/>
        </w:rPr>
      </w:pPr>
      <w:r w:rsidRPr="00494941">
        <w:rPr>
          <w:sz w:val="28"/>
          <w:szCs w:val="28"/>
          <w:lang w:val="uk-UA"/>
        </w:rPr>
        <w:tab/>
        <w:t xml:space="preserve">У звіті </w:t>
      </w:r>
      <w:r>
        <w:rPr>
          <w:sz w:val="28"/>
          <w:szCs w:val="28"/>
          <w:lang w:val="uk-UA"/>
        </w:rPr>
        <w:t xml:space="preserve">про виконання фінансового плану </w:t>
      </w:r>
      <w:r w:rsidRPr="00494941">
        <w:rPr>
          <w:sz w:val="28"/>
          <w:szCs w:val="28"/>
          <w:lang w:val="uk-UA"/>
        </w:rPr>
        <w:t xml:space="preserve">відображаються фактично отримані доходи та витрати, фактичне надходження та використання фінансових ресурсів за звітний період. </w:t>
      </w:r>
    </w:p>
    <w:p w:rsidR="00494941" w:rsidRPr="00494941" w:rsidRDefault="00494941" w:rsidP="00494941">
      <w:pPr>
        <w:pStyle w:val="a3"/>
        <w:spacing w:before="0" w:beforeAutospacing="0" w:after="0" w:afterAutospacing="0"/>
        <w:jc w:val="both"/>
        <w:rPr>
          <w:color w:val="000000"/>
          <w:sz w:val="28"/>
          <w:szCs w:val="28"/>
          <w:lang w:val="uk-UA"/>
        </w:rPr>
      </w:pPr>
      <w:r>
        <w:rPr>
          <w:sz w:val="28"/>
          <w:szCs w:val="28"/>
          <w:lang w:val="uk-UA"/>
        </w:rPr>
        <w:tab/>
      </w:r>
      <w:r w:rsidRPr="00D454D2">
        <w:rPr>
          <w:color w:val="000000"/>
          <w:sz w:val="28"/>
          <w:szCs w:val="28"/>
          <w:lang w:val="uk-UA"/>
        </w:rPr>
        <w:t xml:space="preserve">Звіт про виконання фінансового плану складається щокварталу </w:t>
      </w:r>
      <w:r>
        <w:rPr>
          <w:color w:val="000000"/>
          <w:sz w:val="28"/>
          <w:szCs w:val="28"/>
          <w:lang w:val="uk-UA"/>
        </w:rPr>
        <w:t xml:space="preserve">наростаючим підсумком </w:t>
      </w:r>
      <w:r w:rsidR="0070767C">
        <w:rPr>
          <w:color w:val="000000"/>
          <w:sz w:val="28"/>
          <w:szCs w:val="28"/>
          <w:lang w:val="uk-UA"/>
        </w:rPr>
        <w:t>(окрім р</w:t>
      </w:r>
      <w:r w:rsidR="009123E3">
        <w:rPr>
          <w:color w:val="000000"/>
          <w:sz w:val="28"/>
          <w:szCs w:val="28"/>
          <w:lang w:val="uk-UA"/>
        </w:rPr>
        <w:t xml:space="preserve">озділів "Рух грошових коштів", </w:t>
      </w:r>
      <w:r w:rsidR="0070767C">
        <w:rPr>
          <w:color w:val="000000"/>
          <w:sz w:val="28"/>
          <w:szCs w:val="28"/>
          <w:lang w:val="uk-UA"/>
        </w:rPr>
        <w:t xml:space="preserve"> </w:t>
      </w:r>
      <w:r w:rsidR="0070767C">
        <w:rPr>
          <w:sz w:val="28"/>
          <w:szCs w:val="28"/>
          <w:lang w:val="uk-UA"/>
        </w:rPr>
        <w:t>"Коефіцієнтний аналіз"</w:t>
      </w:r>
      <w:r w:rsidR="009123E3">
        <w:rPr>
          <w:sz w:val="28"/>
          <w:szCs w:val="28"/>
          <w:lang w:val="uk-UA"/>
        </w:rPr>
        <w:t xml:space="preserve"> та </w:t>
      </w:r>
      <w:r w:rsidR="009123E3" w:rsidRPr="00287247">
        <w:rPr>
          <w:sz w:val="28"/>
          <w:szCs w:val="28"/>
          <w:lang w:val="uk-UA"/>
        </w:rPr>
        <w:t>"Кредитна політика"</w:t>
      </w:r>
      <w:r w:rsidR="0070767C">
        <w:rPr>
          <w:sz w:val="28"/>
          <w:szCs w:val="28"/>
          <w:lang w:val="uk-UA"/>
        </w:rPr>
        <w:t xml:space="preserve">) </w:t>
      </w:r>
      <w:r w:rsidRPr="00D454D2">
        <w:rPr>
          <w:color w:val="000000"/>
          <w:sz w:val="28"/>
          <w:szCs w:val="28"/>
          <w:lang w:val="uk-UA"/>
        </w:rPr>
        <w:t xml:space="preserve">та за рік за формою згідно з додатком </w:t>
      </w:r>
      <w:r>
        <w:rPr>
          <w:sz w:val="28"/>
          <w:szCs w:val="28"/>
          <w:lang w:val="uk-UA"/>
        </w:rPr>
        <w:t>3</w:t>
      </w:r>
      <w:r w:rsidRPr="00D454D2">
        <w:rPr>
          <w:color w:val="000000"/>
          <w:sz w:val="28"/>
          <w:szCs w:val="28"/>
          <w:lang w:val="uk-UA"/>
        </w:rPr>
        <w:t xml:space="preserve"> і подається в паперовому й електронному вигляді у форматі Microsoft Excel. </w:t>
      </w:r>
    </w:p>
    <w:p w:rsidR="008446DE" w:rsidRPr="00494941" w:rsidRDefault="00494941" w:rsidP="008446DE">
      <w:pPr>
        <w:pStyle w:val="a3"/>
        <w:spacing w:before="0" w:beforeAutospacing="0" w:after="0" w:afterAutospacing="0"/>
        <w:jc w:val="both"/>
        <w:rPr>
          <w:sz w:val="28"/>
          <w:szCs w:val="28"/>
          <w:lang w:val="uk-UA"/>
        </w:rPr>
      </w:pPr>
      <w:r w:rsidRPr="00494941">
        <w:rPr>
          <w:sz w:val="28"/>
          <w:szCs w:val="28"/>
          <w:lang w:val="uk-UA"/>
        </w:rPr>
        <w:tab/>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та відповідними обліковими політиками, згідно з якими підприємство ск</w:t>
      </w:r>
      <w:r>
        <w:rPr>
          <w:sz w:val="28"/>
          <w:szCs w:val="28"/>
          <w:lang w:val="uk-UA"/>
        </w:rPr>
        <w:t>ладає свою фінансову звітність.</w:t>
      </w:r>
      <w:r w:rsidR="008446DE" w:rsidRPr="00D454D2">
        <w:rPr>
          <w:color w:val="000000"/>
          <w:sz w:val="28"/>
          <w:szCs w:val="28"/>
          <w:lang w:val="uk-UA"/>
        </w:rPr>
        <w:t xml:space="preserve"> </w:t>
      </w:r>
    </w:p>
    <w:p w:rsidR="00291ED5" w:rsidRDefault="00494941" w:rsidP="0049494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розділі</w:t>
      </w:r>
      <w:r w:rsidRPr="00494941">
        <w:rPr>
          <w:rFonts w:ascii="Times New Roman" w:eastAsia="Times New Roman" w:hAnsi="Times New Roman" w:cs="Times New Roman"/>
          <w:sz w:val="28"/>
          <w:szCs w:val="28"/>
          <w:lang w:val="uk-UA" w:eastAsia="ru-RU"/>
        </w:rPr>
        <w:t xml:space="preserve"> </w:t>
      </w:r>
      <w:r w:rsidRPr="00494941">
        <w:rPr>
          <w:rFonts w:ascii="Times New Roman" w:eastAsia="Times New Roman" w:hAnsi="Times New Roman" w:cs="Times New Roman"/>
          <w:b/>
          <w:sz w:val="28"/>
          <w:szCs w:val="28"/>
          <w:lang w:val="uk-UA" w:eastAsia="ru-RU"/>
        </w:rPr>
        <w:t>"Основні фінансові показники"</w:t>
      </w:r>
      <w:r w:rsidRPr="00494941">
        <w:rPr>
          <w:rFonts w:ascii="Times New Roman" w:eastAsia="Times New Roman" w:hAnsi="Times New Roman" w:cs="Times New Roman"/>
          <w:sz w:val="28"/>
          <w:szCs w:val="28"/>
          <w:lang w:val="uk-UA" w:eastAsia="ru-RU"/>
        </w:rPr>
        <w:t xml:space="preserve"> </w:t>
      </w:r>
      <w:r w:rsidR="00C15148">
        <w:rPr>
          <w:rFonts w:ascii="Times New Roman" w:eastAsia="Times New Roman" w:hAnsi="Times New Roman" w:cs="Times New Roman"/>
          <w:sz w:val="28"/>
          <w:szCs w:val="28"/>
          <w:lang w:val="uk-UA" w:eastAsia="ru-RU"/>
        </w:rPr>
        <w:t xml:space="preserve">планові показники рядків </w:t>
      </w:r>
      <w:r w:rsidR="00C15148" w:rsidRPr="00494941">
        <w:rPr>
          <w:rFonts w:ascii="Times New Roman" w:eastAsia="Times New Roman" w:hAnsi="Times New Roman" w:cs="Times New Roman"/>
          <w:sz w:val="28"/>
          <w:szCs w:val="28"/>
          <w:lang w:val="uk-UA" w:eastAsia="ru-RU"/>
        </w:rPr>
        <w:t xml:space="preserve">у розділах </w:t>
      </w:r>
      <w:r w:rsidR="00C15148">
        <w:rPr>
          <w:rFonts w:ascii="Times New Roman" w:eastAsia="Times New Roman" w:hAnsi="Times New Roman" w:cs="Times New Roman"/>
          <w:sz w:val="28"/>
          <w:szCs w:val="28"/>
          <w:lang w:val="uk-UA" w:eastAsia="ru-RU"/>
        </w:rPr>
        <w:t xml:space="preserve"> </w:t>
      </w:r>
      <w:r w:rsidR="00C15148" w:rsidRPr="00494941">
        <w:rPr>
          <w:rFonts w:ascii="Times New Roman" w:eastAsia="Times New Roman" w:hAnsi="Times New Roman" w:cs="Times New Roman"/>
          <w:sz w:val="28"/>
          <w:szCs w:val="28"/>
          <w:lang w:eastAsia="ru-RU"/>
        </w:rPr>
        <w:t>I</w:t>
      </w:r>
      <w:r w:rsidR="00C15148" w:rsidRPr="00494941">
        <w:rPr>
          <w:rFonts w:ascii="Times New Roman" w:eastAsia="Times New Roman" w:hAnsi="Times New Roman" w:cs="Times New Roman"/>
          <w:sz w:val="28"/>
          <w:szCs w:val="28"/>
          <w:lang w:val="uk-UA" w:eastAsia="ru-RU"/>
        </w:rPr>
        <w:t xml:space="preserve"> "Формування фінансових результатів", </w:t>
      </w:r>
      <w:r w:rsidR="00C15148" w:rsidRPr="00494941">
        <w:rPr>
          <w:rFonts w:ascii="Times New Roman" w:eastAsia="Times New Roman" w:hAnsi="Times New Roman" w:cs="Times New Roman"/>
          <w:sz w:val="28"/>
          <w:szCs w:val="28"/>
          <w:lang w:eastAsia="ru-RU"/>
        </w:rPr>
        <w:t>II</w:t>
      </w:r>
      <w:r w:rsidR="00C15148" w:rsidRPr="00494941">
        <w:rPr>
          <w:rFonts w:ascii="Times New Roman" w:eastAsia="Times New Roman" w:hAnsi="Times New Roman" w:cs="Times New Roman"/>
          <w:sz w:val="28"/>
          <w:szCs w:val="28"/>
          <w:lang w:val="uk-UA" w:eastAsia="ru-RU"/>
        </w:rPr>
        <w:t xml:space="preserve"> "Сплата податків, зборів та інших обов'язкових платежів", </w:t>
      </w:r>
      <w:r w:rsidR="00C15148" w:rsidRPr="00494941">
        <w:rPr>
          <w:rFonts w:ascii="Times New Roman" w:eastAsia="Times New Roman" w:hAnsi="Times New Roman" w:cs="Times New Roman"/>
          <w:sz w:val="28"/>
          <w:szCs w:val="28"/>
          <w:lang w:eastAsia="ru-RU"/>
        </w:rPr>
        <w:t>III</w:t>
      </w:r>
      <w:r w:rsidR="00C15148" w:rsidRPr="00494941">
        <w:rPr>
          <w:rFonts w:ascii="Times New Roman" w:eastAsia="Times New Roman" w:hAnsi="Times New Roman" w:cs="Times New Roman"/>
          <w:sz w:val="28"/>
          <w:szCs w:val="28"/>
          <w:lang w:val="uk-UA" w:eastAsia="ru-RU"/>
        </w:rPr>
        <w:t xml:space="preserve"> "Капітальні інвестиції", </w:t>
      </w:r>
      <w:r w:rsidR="00C15148" w:rsidRPr="00494941">
        <w:rPr>
          <w:rFonts w:ascii="Times New Roman" w:eastAsia="Times New Roman" w:hAnsi="Times New Roman" w:cs="Times New Roman"/>
          <w:sz w:val="28"/>
          <w:szCs w:val="28"/>
          <w:lang w:eastAsia="ru-RU"/>
        </w:rPr>
        <w:t>IV</w:t>
      </w:r>
      <w:r w:rsidR="00C15148">
        <w:rPr>
          <w:rFonts w:ascii="Times New Roman" w:eastAsia="Times New Roman" w:hAnsi="Times New Roman" w:cs="Times New Roman"/>
          <w:sz w:val="28"/>
          <w:szCs w:val="28"/>
          <w:lang w:val="uk-UA" w:eastAsia="ru-RU"/>
        </w:rPr>
        <w:t xml:space="preserve"> "Коефіцієнтний аналіз" та </w:t>
      </w:r>
      <w:r w:rsidR="00C15148" w:rsidRPr="00494941">
        <w:rPr>
          <w:rFonts w:ascii="Times New Roman" w:eastAsia="Times New Roman" w:hAnsi="Times New Roman" w:cs="Times New Roman"/>
          <w:sz w:val="28"/>
          <w:szCs w:val="28"/>
          <w:lang w:eastAsia="ru-RU"/>
        </w:rPr>
        <w:t>VI</w:t>
      </w:r>
      <w:r w:rsidR="00C15148" w:rsidRPr="00494941">
        <w:rPr>
          <w:rFonts w:ascii="Times New Roman" w:eastAsia="Times New Roman" w:hAnsi="Times New Roman" w:cs="Times New Roman"/>
          <w:sz w:val="28"/>
          <w:szCs w:val="28"/>
          <w:lang w:val="uk-UA" w:eastAsia="ru-RU"/>
        </w:rPr>
        <w:t xml:space="preserve"> "Кредитна політика" </w:t>
      </w:r>
      <w:r w:rsidRPr="00494941">
        <w:rPr>
          <w:rFonts w:ascii="Times New Roman" w:eastAsia="Times New Roman" w:hAnsi="Times New Roman" w:cs="Times New Roman"/>
          <w:sz w:val="28"/>
          <w:szCs w:val="28"/>
          <w:lang w:val="uk-UA" w:eastAsia="ru-RU"/>
        </w:rPr>
        <w:t>фінансового плану</w:t>
      </w:r>
      <w:r w:rsidR="00077618">
        <w:rPr>
          <w:rFonts w:ascii="Times New Roman" w:eastAsia="Times New Roman" w:hAnsi="Times New Roman" w:cs="Times New Roman"/>
          <w:sz w:val="28"/>
          <w:szCs w:val="28"/>
          <w:lang w:val="uk-UA" w:eastAsia="ru-RU"/>
        </w:rPr>
        <w:t>/звіту про виконання фінансового плану підприє</w:t>
      </w:r>
      <w:r w:rsidR="003322E1">
        <w:rPr>
          <w:rFonts w:ascii="Times New Roman" w:eastAsia="Times New Roman" w:hAnsi="Times New Roman" w:cs="Times New Roman"/>
          <w:sz w:val="28"/>
          <w:szCs w:val="28"/>
          <w:lang w:val="uk-UA" w:eastAsia="ru-RU"/>
        </w:rPr>
        <w:t>мства</w:t>
      </w:r>
      <w:r w:rsidRPr="00494941">
        <w:rPr>
          <w:rFonts w:ascii="Times New Roman" w:eastAsia="Times New Roman" w:hAnsi="Times New Roman" w:cs="Times New Roman"/>
          <w:sz w:val="28"/>
          <w:szCs w:val="28"/>
          <w:lang w:val="uk-UA" w:eastAsia="ru-RU"/>
        </w:rPr>
        <w:t>, заповнюються автоматично, оскільки містять посилання на відповідні рядки розділів таблиць</w:t>
      </w:r>
      <w:r w:rsidR="00C15148">
        <w:rPr>
          <w:rFonts w:ascii="Times New Roman" w:eastAsia="Times New Roman" w:hAnsi="Times New Roman" w:cs="Times New Roman"/>
          <w:sz w:val="28"/>
          <w:szCs w:val="28"/>
          <w:lang w:val="uk-UA" w:eastAsia="ru-RU"/>
        </w:rPr>
        <w:t xml:space="preserve"> "</w:t>
      </w:r>
      <w:r w:rsidRPr="00494941">
        <w:rPr>
          <w:rFonts w:ascii="Times New Roman" w:eastAsia="Times New Roman" w:hAnsi="Times New Roman" w:cs="Times New Roman"/>
          <w:sz w:val="28"/>
          <w:szCs w:val="28"/>
          <w:lang w:val="uk-UA" w:eastAsia="ru-RU"/>
        </w:rPr>
        <w:t xml:space="preserve">Інформація до фінансового плану", </w:t>
      </w:r>
      <w:r w:rsidR="00077618">
        <w:rPr>
          <w:rFonts w:ascii="Times New Roman" w:eastAsia="Times New Roman" w:hAnsi="Times New Roman" w:cs="Times New Roman"/>
          <w:sz w:val="28"/>
          <w:szCs w:val="28"/>
          <w:lang w:val="uk-UA" w:eastAsia="ru-RU"/>
        </w:rPr>
        <w:t xml:space="preserve">"Розрахунки з бюджетом", "Капітальні інвестиції", </w:t>
      </w:r>
      <w:r w:rsidR="00C15148">
        <w:rPr>
          <w:rFonts w:ascii="Times New Roman" w:eastAsia="Times New Roman" w:hAnsi="Times New Roman" w:cs="Times New Roman"/>
          <w:sz w:val="28"/>
          <w:szCs w:val="28"/>
          <w:lang w:val="uk-UA" w:eastAsia="ru-RU"/>
        </w:rPr>
        <w:t>"</w:t>
      </w:r>
      <w:r w:rsidR="00077618">
        <w:rPr>
          <w:rFonts w:ascii="Times New Roman" w:eastAsia="Times New Roman" w:hAnsi="Times New Roman" w:cs="Times New Roman"/>
          <w:sz w:val="28"/>
          <w:szCs w:val="28"/>
          <w:lang w:val="uk-UA" w:eastAsia="ru-RU"/>
        </w:rPr>
        <w:t>Коефіцієнтний аналіз</w:t>
      </w:r>
      <w:r w:rsidR="00C15148">
        <w:rPr>
          <w:rFonts w:ascii="Times New Roman" w:eastAsia="Times New Roman" w:hAnsi="Times New Roman" w:cs="Times New Roman"/>
          <w:sz w:val="28"/>
          <w:szCs w:val="28"/>
          <w:lang w:val="uk-UA" w:eastAsia="ru-RU"/>
        </w:rPr>
        <w:t>"</w:t>
      </w:r>
      <w:r w:rsidR="00077618">
        <w:rPr>
          <w:rFonts w:ascii="Times New Roman" w:eastAsia="Times New Roman" w:hAnsi="Times New Roman" w:cs="Times New Roman"/>
          <w:sz w:val="28"/>
          <w:szCs w:val="28"/>
          <w:lang w:val="uk-UA" w:eastAsia="ru-RU"/>
        </w:rPr>
        <w:t xml:space="preserve"> </w:t>
      </w:r>
      <w:r w:rsidR="00C15148">
        <w:rPr>
          <w:rFonts w:ascii="Times New Roman" w:eastAsia="Times New Roman" w:hAnsi="Times New Roman" w:cs="Times New Roman"/>
          <w:sz w:val="28"/>
          <w:szCs w:val="28"/>
          <w:lang w:val="uk-UA" w:eastAsia="ru-RU"/>
        </w:rPr>
        <w:t>та</w:t>
      </w:r>
      <w:r w:rsidRPr="00494941">
        <w:rPr>
          <w:rFonts w:ascii="Times New Roman" w:eastAsia="Times New Roman" w:hAnsi="Times New Roman" w:cs="Times New Roman"/>
          <w:sz w:val="28"/>
          <w:szCs w:val="28"/>
          <w:lang w:val="uk-UA" w:eastAsia="ru-RU"/>
        </w:rPr>
        <w:t xml:space="preserve"> "Інформація щодо отримання та повернення залучених коштів"</w:t>
      </w:r>
      <w:r w:rsidR="00291ED5">
        <w:rPr>
          <w:rFonts w:ascii="Times New Roman" w:eastAsia="Times New Roman" w:hAnsi="Times New Roman" w:cs="Times New Roman"/>
          <w:sz w:val="28"/>
          <w:szCs w:val="28"/>
          <w:lang w:val="uk-UA" w:eastAsia="ru-RU"/>
        </w:rPr>
        <w:t>.</w:t>
      </w:r>
    </w:p>
    <w:p w:rsidR="00494941" w:rsidRDefault="00291ED5" w:rsidP="0049494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При цьому показники</w:t>
      </w:r>
      <w:r w:rsidR="00494941" w:rsidRPr="00494941">
        <w:rPr>
          <w:rFonts w:ascii="Times New Roman" w:eastAsia="Times New Roman" w:hAnsi="Times New Roman" w:cs="Times New Roman"/>
          <w:sz w:val="28"/>
          <w:szCs w:val="28"/>
          <w:lang w:val="uk-UA" w:eastAsia="ru-RU"/>
        </w:rPr>
        <w:t xml:space="preserve">, які </w:t>
      </w:r>
      <w:r>
        <w:rPr>
          <w:rFonts w:ascii="Times New Roman" w:eastAsia="Times New Roman" w:hAnsi="Times New Roman" w:cs="Times New Roman"/>
          <w:sz w:val="28"/>
          <w:szCs w:val="28"/>
          <w:lang w:val="uk-UA" w:eastAsia="ru-RU"/>
        </w:rPr>
        <w:t xml:space="preserve">заповнюються автоматично, </w:t>
      </w:r>
      <w:r w:rsidR="00494941" w:rsidRPr="00494941">
        <w:rPr>
          <w:rFonts w:ascii="Times New Roman" w:eastAsia="Times New Roman" w:hAnsi="Times New Roman" w:cs="Times New Roman"/>
          <w:sz w:val="28"/>
          <w:szCs w:val="28"/>
          <w:lang w:val="uk-UA" w:eastAsia="ru-RU"/>
        </w:rPr>
        <w:t>змі</w:t>
      </w:r>
      <w:r w:rsidR="007E663B">
        <w:rPr>
          <w:rFonts w:ascii="Times New Roman" w:eastAsia="Times New Roman" w:hAnsi="Times New Roman" w:cs="Times New Roman"/>
          <w:sz w:val="28"/>
          <w:szCs w:val="28"/>
          <w:lang w:val="uk-UA" w:eastAsia="ru-RU"/>
        </w:rPr>
        <w:t>нювати самостійно заборонено.</w:t>
      </w:r>
    </w:p>
    <w:p w:rsidR="00291ED5" w:rsidRPr="00287247" w:rsidRDefault="00291ED5" w:rsidP="0049494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9123E3">
        <w:rPr>
          <w:rFonts w:ascii="Times New Roman" w:eastAsia="Times New Roman" w:hAnsi="Times New Roman" w:cs="Times New Roman"/>
          <w:sz w:val="28"/>
          <w:szCs w:val="28"/>
          <w:lang w:val="uk-UA" w:eastAsia="ru-RU"/>
        </w:rPr>
        <w:t>У</w:t>
      </w:r>
      <w:r w:rsidR="003322E1" w:rsidRPr="00287247">
        <w:rPr>
          <w:rFonts w:ascii="Times New Roman" w:eastAsia="Times New Roman" w:hAnsi="Times New Roman" w:cs="Times New Roman"/>
          <w:sz w:val="28"/>
          <w:szCs w:val="28"/>
          <w:lang w:val="uk-UA" w:eastAsia="ru-RU"/>
        </w:rPr>
        <w:t xml:space="preserve"> звіті про виконання фінансового плану розділи  </w:t>
      </w:r>
      <w:r w:rsidR="003322E1" w:rsidRPr="00287247">
        <w:rPr>
          <w:rFonts w:ascii="Times New Roman" w:eastAsia="Times New Roman" w:hAnsi="Times New Roman" w:cs="Times New Roman"/>
          <w:sz w:val="28"/>
          <w:szCs w:val="28"/>
          <w:lang w:eastAsia="ru-RU"/>
        </w:rPr>
        <w:t>IV</w:t>
      </w:r>
      <w:r w:rsidR="003322E1" w:rsidRPr="00287247">
        <w:rPr>
          <w:rFonts w:ascii="Times New Roman" w:eastAsia="Times New Roman" w:hAnsi="Times New Roman" w:cs="Times New Roman"/>
          <w:sz w:val="28"/>
          <w:szCs w:val="28"/>
          <w:lang w:val="uk-UA" w:eastAsia="ru-RU"/>
        </w:rPr>
        <w:t xml:space="preserve"> "Коефіцієнтний аналіз", </w:t>
      </w:r>
      <w:r w:rsidR="003322E1" w:rsidRPr="00287247">
        <w:rPr>
          <w:rFonts w:ascii="Times New Roman" w:eastAsia="Times New Roman" w:hAnsi="Times New Roman" w:cs="Times New Roman"/>
          <w:sz w:val="28"/>
          <w:szCs w:val="28"/>
          <w:lang w:val="en-US" w:eastAsia="ru-RU"/>
        </w:rPr>
        <w:t>V</w:t>
      </w:r>
      <w:r w:rsidR="003322E1" w:rsidRPr="00287247">
        <w:rPr>
          <w:rFonts w:ascii="Times New Roman" w:eastAsia="Times New Roman" w:hAnsi="Times New Roman" w:cs="Times New Roman"/>
          <w:sz w:val="28"/>
          <w:szCs w:val="28"/>
          <w:lang w:val="uk-UA" w:eastAsia="ru-RU"/>
        </w:rPr>
        <w:t xml:space="preserve"> "Звіт про фінансовий стан" та </w:t>
      </w:r>
      <w:r w:rsidR="003322E1" w:rsidRPr="00287247">
        <w:rPr>
          <w:rFonts w:ascii="Times New Roman" w:eastAsia="Times New Roman" w:hAnsi="Times New Roman" w:cs="Times New Roman"/>
          <w:sz w:val="28"/>
          <w:szCs w:val="28"/>
          <w:lang w:eastAsia="ru-RU"/>
        </w:rPr>
        <w:t>VI</w:t>
      </w:r>
      <w:r w:rsidR="00DE4527" w:rsidRPr="00287247">
        <w:rPr>
          <w:rFonts w:ascii="Times New Roman" w:eastAsia="Times New Roman" w:hAnsi="Times New Roman" w:cs="Times New Roman"/>
          <w:sz w:val="28"/>
          <w:szCs w:val="28"/>
          <w:lang w:val="uk-UA" w:eastAsia="ru-RU"/>
        </w:rPr>
        <w:t xml:space="preserve"> "Кредитна політика"</w:t>
      </w:r>
      <w:r w:rsidR="003322E1" w:rsidRPr="00287247">
        <w:rPr>
          <w:rFonts w:ascii="Times New Roman" w:eastAsia="Times New Roman" w:hAnsi="Times New Roman" w:cs="Times New Roman"/>
          <w:sz w:val="28"/>
          <w:szCs w:val="28"/>
          <w:lang w:val="uk-UA" w:eastAsia="ru-RU"/>
        </w:rPr>
        <w:t xml:space="preserve"> </w:t>
      </w:r>
      <w:r w:rsidR="004B67C7" w:rsidRPr="00287247">
        <w:rPr>
          <w:rFonts w:ascii="Times New Roman" w:eastAsia="Times New Roman" w:hAnsi="Times New Roman" w:cs="Times New Roman"/>
          <w:sz w:val="28"/>
          <w:szCs w:val="28"/>
          <w:lang w:val="uk-UA" w:eastAsia="ru-RU"/>
        </w:rPr>
        <w:t>заповнюються</w:t>
      </w:r>
      <w:r w:rsidR="003322E1" w:rsidRPr="00287247">
        <w:rPr>
          <w:rFonts w:ascii="Times New Roman" w:eastAsia="Times New Roman" w:hAnsi="Times New Roman" w:cs="Times New Roman"/>
          <w:sz w:val="28"/>
          <w:szCs w:val="28"/>
          <w:lang w:val="uk-UA" w:eastAsia="ru-RU"/>
        </w:rPr>
        <w:t xml:space="preserve"> за підсумками звітного року.</w:t>
      </w:r>
    </w:p>
    <w:p w:rsidR="00604F12" w:rsidRDefault="00FF1ABC" w:rsidP="0049494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00494941" w:rsidRPr="00FF1ABC">
        <w:rPr>
          <w:rFonts w:ascii="Times New Roman" w:eastAsia="Times New Roman" w:hAnsi="Times New Roman" w:cs="Times New Roman"/>
          <w:sz w:val="28"/>
          <w:szCs w:val="28"/>
          <w:lang w:val="uk-UA" w:eastAsia="ru-RU"/>
        </w:rPr>
        <w:t xml:space="preserve">Розділи </w:t>
      </w:r>
      <w:r w:rsidR="00494941" w:rsidRPr="00494941">
        <w:rPr>
          <w:rFonts w:ascii="Times New Roman" w:eastAsia="Times New Roman" w:hAnsi="Times New Roman" w:cs="Times New Roman"/>
          <w:sz w:val="28"/>
          <w:szCs w:val="28"/>
          <w:lang w:eastAsia="ru-RU"/>
        </w:rPr>
        <w:t>V</w:t>
      </w:r>
      <w:r w:rsidR="00494941" w:rsidRPr="00FF1ABC">
        <w:rPr>
          <w:rFonts w:ascii="Times New Roman" w:eastAsia="Times New Roman" w:hAnsi="Times New Roman" w:cs="Times New Roman"/>
          <w:sz w:val="28"/>
          <w:szCs w:val="28"/>
          <w:lang w:val="uk-UA" w:eastAsia="ru-RU"/>
        </w:rPr>
        <w:t xml:space="preserve"> "Звіт про </w:t>
      </w:r>
      <w:r w:rsidR="00604F12">
        <w:rPr>
          <w:rFonts w:ascii="Times New Roman" w:eastAsia="Times New Roman" w:hAnsi="Times New Roman" w:cs="Times New Roman"/>
          <w:sz w:val="28"/>
          <w:szCs w:val="28"/>
          <w:lang w:val="uk-UA" w:eastAsia="ru-RU"/>
        </w:rPr>
        <w:t>фінансовий стан"</w:t>
      </w:r>
      <w:r w:rsidR="00494941" w:rsidRPr="00FF1ABC">
        <w:rPr>
          <w:rFonts w:ascii="Times New Roman" w:eastAsia="Times New Roman" w:hAnsi="Times New Roman" w:cs="Times New Roman"/>
          <w:sz w:val="28"/>
          <w:szCs w:val="28"/>
          <w:lang w:val="uk-UA" w:eastAsia="ru-RU"/>
        </w:rPr>
        <w:t xml:space="preserve"> та </w:t>
      </w:r>
      <w:r w:rsidR="00494941" w:rsidRPr="00494941">
        <w:rPr>
          <w:rFonts w:ascii="Times New Roman" w:eastAsia="Times New Roman" w:hAnsi="Times New Roman" w:cs="Times New Roman"/>
          <w:sz w:val="28"/>
          <w:szCs w:val="28"/>
          <w:lang w:eastAsia="ru-RU"/>
        </w:rPr>
        <w:t>VII</w:t>
      </w:r>
      <w:r w:rsidR="00494941" w:rsidRPr="00FF1ABC">
        <w:rPr>
          <w:rFonts w:ascii="Times New Roman" w:eastAsia="Times New Roman" w:hAnsi="Times New Roman" w:cs="Times New Roman"/>
          <w:sz w:val="28"/>
          <w:szCs w:val="28"/>
          <w:lang w:val="uk-UA" w:eastAsia="ru-RU"/>
        </w:rPr>
        <w:t xml:space="preserve"> "Дані про персонал та </w:t>
      </w:r>
      <w:r w:rsidR="00604F12">
        <w:rPr>
          <w:rFonts w:ascii="Times New Roman" w:eastAsia="Times New Roman" w:hAnsi="Times New Roman" w:cs="Times New Roman"/>
          <w:sz w:val="28"/>
          <w:szCs w:val="28"/>
          <w:lang w:val="uk-UA" w:eastAsia="ru-RU"/>
        </w:rPr>
        <w:t>витрати на оплату праці" розділу</w:t>
      </w:r>
      <w:r w:rsidR="00494941" w:rsidRPr="00FF1ABC">
        <w:rPr>
          <w:rFonts w:ascii="Times New Roman" w:eastAsia="Times New Roman" w:hAnsi="Times New Roman" w:cs="Times New Roman"/>
          <w:sz w:val="28"/>
          <w:szCs w:val="28"/>
          <w:lang w:val="uk-UA" w:eastAsia="ru-RU"/>
        </w:rPr>
        <w:t xml:space="preserve"> "Основні фінансові показники" фінансового плану/звіту про виконання фінансового плану підприємства заповнюються згідно з даними бухгалтерського обліку підприємства та форми </w:t>
      </w:r>
      <w:r w:rsidR="00494941" w:rsidRPr="00494941">
        <w:rPr>
          <w:rFonts w:ascii="Times New Roman" w:eastAsia="Times New Roman" w:hAnsi="Times New Roman" w:cs="Times New Roman"/>
          <w:sz w:val="28"/>
          <w:szCs w:val="28"/>
          <w:lang w:eastAsia="ru-RU"/>
        </w:rPr>
        <w:t>N</w:t>
      </w:r>
      <w:r w:rsidR="00494941" w:rsidRPr="00FF1ABC">
        <w:rPr>
          <w:rFonts w:ascii="Times New Roman" w:eastAsia="Times New Roman" w:hAnsi="Times New Roman" w:cs="Times New Roman"/>
          <w:sz w:val="28"/>
          <w:szCs w:val="28"/>
          <w:lang w:val="uk-UA" w:eastAsia="ru-RU"/>
        </w:rPr>
        <w:t xml:space="preserve"> 1 "Баланс (Звіт про фінансовий стан)", визначеної Національним положенням (стандартом) бухгалтерського обліку 1 "Загальні вимоги до фінансової звітності", затвердженим</w:t>
      </w:r>
      <w:r w:rsidR="00494941" w:rsidRPr="00494941">
        <w:rPr>
          <w:rFonts w:ascii="Times New Roman" w:eastAsia="Times New Roman" w:hAnsi="Times New Roman" w:cs="Times New Roman"/>
          <w:sz w:val="28"/>
          <w:szCs w:val="28"/>
          <w:lang w:eastAsia="ru-RU"/>
        </w:rPr>
        <w:t> </w:t>
      </w:r>
      <w:hyperlink r:id="rId10" w:tgtFrame="_top" w:history="1">
        <w:r w:rsidR="00494941" w:rsidRPr="00FF1ABC">
          <w:rPr>
            <w:rFonts w:ascii="Times New Roman" w:eastAsia="Times New Roman" w:hAnsi="Times New Roman" w:cs="Times New Roman"/>
            <w:sz w:val="28"/>
            <w:szCs w:val="28"/>
            <w:lang w:val="uk-UA" w:eastAsia="ru-RU"/>
          </w:rPr>
          <w:t xml:space="preserve">наказом Міністерства фінансів України від 07 лютого 2013 року </w:t>
        </w:r>
        <w:r w:rsidR="00494941" w:rsidRPr="00494941">
          <w:rPr>
            <w:rFonts w:ascii="Times New Roman" w:eastAsia="Times New Roman" w:hAnsi="Times New Roman" w:cs="Times New Roman"/>
            <w:sz w:val="28"/>
            <w:szCs w:val="28"/>
            <w:lang w:eastAsia="ru-RU"/>
          </w:rPr>
          <w:t>N</w:t>
        </w:r>
        <w:r w:rsidR="00494941" w:rsidRPr="00FF1ABC">
          <w:rPr>
            <w:rFonts w:ascii="Times New Roman" w:eastAsia="Times New Roman" w:hAnsi="Times New Roman" w:cs="Times New Roman"/>
            <w:sz w:val="28"/>
            <w:szCs w:val="28"/>
            <w:lang w:val="uk-UA" w:eastAsia="ru-RU"/>
          </w:rPr>
          <w:t xml:space="preserve"> 73</w:t>
        </w:r>
      </w:hyperlink>
      <w:r w:rsidR="00494941" w:rsidRPr="00FF1ABC">
        <w:rPr>
          <w:rFonts w:ascii="Times New Roman" w:eastAsia="Times New Roman" w:hAnsi="Times New Roman" w:cs="Times New Roman"/>
          <w:sz w:val="28"/>
          <w:szCs w:val="28"/>
          <w:lang w:val="uk-UA" w:eastAsia="ru-RU"/>
        </w:rPr>
        <w:t xml:space="preserve">, зареєстрованим у Міністерстві юстиції України 28 лютого 2013 року за </w:t>
      </w:r>
      <w:r w:rsidR="00494941" w:rsidRPr="00494941">
        <w:rPr>
          <w:rFonts w:ascii="Times New Roman" w:eastAsia="Times New Roman" w:hAnsi="Times New Roman" w:cs="Times New Roman"/>
          <w:sz w:val="28"/>
          <w:szCs w:val="28"/>
          <w:lang w:eastAsia="ru-RU"/>
        </w:rPr>
        <w:t>N</w:t>
      </w:r>
      <w:r w:rsidR="00494941" w:rsidRPr="00FF1ABC">
        <w:rPr>
          <w:rFonts w:ascii="Times New Roman" w:eastAsia="Times New Roman" w:hAnsi="Times New Roman" w:cs="Times New Roman"/>
          <w:sz w:val="28"/>
          <w:szCs w:val="28"/>
          <w:lang w:val="uk-UA" w:eastAsia="ru-RU"/>
        </w:rPr>
        <w:t xml:space="preserve"> 336/22868. </w:t>
      </w:r>
    </w:p>
    <w:p w:rsidR="00FB1912" w:rsidRDefault="007872E6" w:rsidP="006F5C8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6F5C85">
        <w:rPr>
          <w:rFonts w:ascii="Times New Roman" w:eastAsia="Times New Roman" w:hAnsi="Times New Roman" w:cs="Times New Roman"/>
          <w:sz w:val="28"/>
          <w:szCs w:val="28"/>
          <w:lang w:val="uk-UA" w:eastAsia="ru-RU"/>
        </w:rPr>
        <w:t xml:space="preserve">Розділ </w:t>
      </w:r>
      <w:r w:rsidRPr="006F5C85">
        <w:rPr>
          <w:rFonts w:ascii="Times New Roman" w:eastAsia="Times New Roman" w:hAnsi="Times New Roman" w:cs="Times New Roman"/>
          <w:sz w:val="28"/>
          <w:szCs w:val="28"/>
          <w:lang w:eastAsia="ru-RU"/>
        </w:rPr>
        <w:t>VII</w:t>
      </w:r>
      <w:r w:rsidRPr="006F5C85">
        <w:rPr>
          <w:rFonts w:ascii="Times New Roman" w:eastAsia="Times New Roman" w:hAnsi="Times New Roman" w:cs="Times New Roman"/>
          <w:sz w:val="28"/>
          <w:szCs w:val="28"/>
          <w:lang w:val="uk-UA" w:eastAsia="ru-RU"/>
        </w:rPr>
        <w:t xml:space="preserve"> "Дані про персонал та витрати на оплату праці" таблиці "Основні фінансові показники" фінансового плану/звіту про виконання фінансового плану підпр</w:t>
      </w:r>
      <w:r w:rsidR="00C51860">
        <w:rPr>
          <w:rFonts w:ascii="Times New Roman" w:eastAsia="Times New Roman" w:hAnsi="Times New Roman" w:cs="Times New Roman"/>
          <w:sz w:val="28"/>
          <w:szCs w:val="28"/>
          <w:lang w:val="uk-UA" w:eastAsia="ru-RU"/>
        </w:rPr>
        <w:t xml:space="preserve">иємства містить </w:t>
      </w:r>
      <w:r w:rsidRPr="006F5C85">
        <w:rPr>
          <w:rFonts w:ascii="Times New Roman" w:eastAsia="Times New Roman" w:hAnsi="Times New Roman" w:cs="Times New Roman"/>
          <w:sz w:val="28"/>
          <w:szCs w:val="28"/>
          <w:lang w:val="uk-UA" w:eastAsia="ru-RU"/>
        </w:rPr>
        <w:t xml:space="preserve">відомості щодо: </w:t>
      </w:r>
    </w:p>
    <w:p w:rsidR="00FB1912" w:rsidRDefault="007872E6" w:rsidP="00B30C7A">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lang w:val="uk-UA" w:eastAsia="ru-RU"/>
        </w:rPr>
      </w:pPr>
      <w:r w:rsidRPr="00B30C7A">
        <w:rPr>
          <w:rFonts w:ascii="Times New Roman" w:eastAsia="Times New Roman" w:hAnsi="Times New Roman" w:cs="Times New Roman"/>
          <w:sz w:val="28"/>
          <w:szCs w:val="28"/>
          <w:lang w:val="uk-UA" w:eastAsia="ru-RU"/>
        </w:rPr>
        <w:t xml:space="preserve">середньої кількості працівників (штатних працівників, зовнішніх сумісників та працівників, які працюють за цивільно-правовими договорами) (заповнюється з урахуванням </w:t>
      </w:r>
      <w:r w:rsidR="006F5C85" w:rsidRPr="00B30C7A">
        <w:rPr>
          <w:rFonts w:ascii="Times New Roman" w:eastAsia="Times New Roman" w:hAnsi="Times New Roman" w:cs="Times New Roman"/>
          <w:sz w:val="28"/>
          <w:szCs w:val="28"/>
          <w:lang w:val="uk-UA" w:eastAsia="ru-RU"/>
        </w:rPr>
        <w:t>"</w:t>
      </w:r>
      <w:r w:rsidRPr="00B30C7A">
        <w:rPr>
          <w:rFonts w:ascii="Times New Roman" w:eastAsia="Times New Roman" w:hAnsi="Times New Roman" w:cs="Times New Roman"/>
          <w:sz w:val="28"/>
          <w:szCs w:val="28"/>
          <w:lang w:val="uk-UA" w:eastAsia="ru-RU"/>
        </w:rPr>
        <w:t>Інструкції зі статистики кількості працівників</w:t>
      </w:r>
      <w:r w:rsidR="006F5C85" w:rsidRPr="00B30C7A">
        <w:rPr>
          <w:rFonts w:ascii="Times New Roman" w:eastAsia="Times New Roman" w:hAnsi="Times New Roman" w:cs="Times New Roman"/>
          <w:sz w:val="28"/>
          <w:szCs w:val="28"/>
          <w:lang w:val="uk-UA" w:eastAsia="ru-RU"/>
        </w:rPr>
        <w:t xml:space="preserve">", </w:t>
      </w:r>
      <w:r w:rsidRPr="00B30C7A">
        <w:rPr>
          <w:rFonts w:ascii="Times New Roman" w:eastAsia="Times New Roman" w:hAnsi="Times New Roman" w:cs="Times New Roman"/>
          <w:sz w:val="28"/>
          <w:szCs w:val="28"/>
          <w:lang w:val="uk-UA" w:eastAsia="ru-RU"/>
        </w:rPr>
        <w:t>затвердженої</w:t>
      </w:r>
      <w:r w:rsidRPr="00B30C7A">
        <w:rPr>
          <w:rFonts w:ascii="Times New Roman" w:eastAsia="Times New Roman" w:hAnsi="Times New Roman" w:cs="Times New Roman"/>
          <w:sz w:val="28"/>
          <w:szCs w:val="28"/>
          <w:lang w:eastAsia="ru-RU"/>
        </w:rPr>
        <w:t> </w:t>
      </w:r>
      <w:hyperlink r:id="rId11" w:tgtFrame="_top" w:history="1">
        <w:r w:rsidRPr="00B30C7A">
          <w:rPr>
            <w:rFonts w:ascii="Times New Roman" w:eastAsia="Times New Roman" w:hAnsi="Times New Roman" w:cs="Times New Roman"/>
            <w:sz w:val="28"/>
            <w:szCs w:val="28"/>
            <w:lang w:val="uk-UA" w:eastAsia="ru-RU"/>
          </w:rPr>
          <w:t xml:space="preserve">наказом Державного комітету статистики України від 28 вересня 2005 року </w:t>
        </w:r>
        <w:r w:rsidRPr="00B30C7A">
          <w:rPr>
            <w:rFonts w:ascii="Times New Roman" w:eastAsia="Times New Roman" w:hAnsi="Times New Roman" w:cs="Times New Roman"/>
            <w:sz w:val="28"/>
            <w:szCs w:val="28"/>
            <w:lang w:eastAsia="ru-RU"/>
          </w:rPr>
          <w:t>N</w:t>
        </w:r>
        <w:r w:rsidRPr="00B30C7A">
          <w:rPr>
            <w:rFonts w:ascii="Times New Roman" w:eastAsia="Times New Roman" w:hAnsi="Times New Roman" w:cs="Times New Roman"/>
            <w:sz w:val="28"/>
            <w:szCs w:val="28"/>
            <w:lang w:val="uk-UA" w:eastAsia="ru-RU"/>
          </w:rPr>
          <w:t xml:space="preserve"> 286</w:t>
        </w:r>
      </w:hyperlink>
      <w:r w:rsidRPr="00B30C7A">
        <w:rPr>
          <w:rFonts w:ascii="Times New Roman" w:eastAsia="Times New Roman" w:hAnsi="Times New Roman" w:cs="Times New Roman"/>
          <w:sz w:val="28"/>
          <w:szCs w:val="28"/>
          <w:lang w:val="uk-UA" w:eastAsia="ru-RU"/>
        </w:rPr>
        <w:t xml:space="preserve">, зареєстрованої в Міністерстві юстиції України 30 листопада 2005 року за </w:t>
      </w:r>
      <w:r w:rsidRPr="00B30C7A">
        <w:rPr>
          <w:rFonts w:ascii="Times New Roman" w:eastAsia="Times New Roman" w:hAnsi="Times New Roman" w:cs="Times New Roman"/>
          <w:sz w:val="28"/>
          <w:szCs w:val="28"/>
          <w:lang w:eastAsia="ru-RU"/>
        </w:rPr>
        <w:t>N</w:t>
      </w:r>
      <w:r w:rsidRPr="00B30C7A">
        <w:rPr>
          <w:rFonts w:ascii="Times New Roman" w:eastAsia="Times New Roman" w:hAnsi="Times New Roman" w:cs="Times New Roman"/>
          <w:sz w:val="28"/>
          <w:szCs w:val="28"/>
          <w:lang w:val="uk-UA" w:eastAsia="ru-RU"/>
        </w:rPr>
        <w:t xml:space="preserve"> 1442/11722); </w:t>
      </w:r>
    </w:p>
    <w:p w:rsidR="007872E6" w:rsidRDefault="007872E6" w:rsidP="006F5C8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lang w:val="uk-UA" w:eastAsia="ru-RU"/>
        </w:rPr>
      </w:pPr>
      <w:r w:rsidRPr="00B30C7A">
        <w:rPr>
          <w:rFonts w:ascii="Times New Roman" w:eastAsia="Times New Roman" w:hAnsi="Times New Roman" w:cs="Times New Roman"/>
          <w:sz w:val="28"/>
          <w:szCs w:val="28"/>
          <w:lang w:val="uk-UA" w:eastAsia="ru-RU"/>
        </w:rPr>
        <w:t>витрат на оплату праці, які мають відповідати рядку 1410 ро</w:t>
      </w:r>
      <w:r w:rsidR="006F5C85" w:rsidRPr="00B30C7A">
        <w:rPr>
          <w:rFonts w:ascii="Times New Roman" w:eastAsia="Times New Roman" w:hAnsi="Times New Roman" w:cs="Times New Roman"/>
          <w:sz w:val="28"/>
          <w:szCs w:val="28"/>
          <w:lang w:val="uk-UA" w:eastAsia="ru-RU"/>
        </w:rPr>
        <w:t xml:space="preserve">зділу </w:t>
      </w:r>
      <w:r w:rsidR="006F5C85" w:rsidRPr="00B30C7A">
        <w:rPr>
          <w:rFonts w:ascii="Times New Roman" w:eastAsia="Times New Roman" w:hAnsi="Times New Roman" w:cs="Times New Roman"/>
          <w:sz w:val="28"/>
          <w:szCs w:val="28"/>
          <w:lang w:val="en-US" w:eastAsia="ru-RU"/>
        </w:rPr>
        <w:t>I</w:t>
      </w:r>
      <w:r w:rsidR="006F5C85" w:rsidRPr="00B30C7A">
        <w:rPr>
          <w:rFonts w:ascii="Times New Roman" w:eastAsia="Times New Roman" w:hAnsi="Times New Roman" w:cs="Times New Roman"/>
          <w:sz w:val="28"/>
          <w:szCs w:val="28"/>
          <w:lang w:val="uk-UA" w:eastAsia="ru-RU"/>
        </w:rPr>
        <w:t xml:space="preserve"> "Інформація до фінансового плану</w:t>
      </w:r>
      <w:r w:rsidRPr="00B30C7A">
        <w:rPr>
          <w:rFonts w:ascii="Times New Roman" w:eastAsia="Times New Roman" w:hAnsi="Times New Roman" w:cs="Times New Roman"/>
          <w:sz w:val="28"/>
          <w:szCs w:val="28"/>
          <w:lang w:val="uk-UA" w:eastAsia="ru-RU"/>
        </w:rPr>
        <w:t xml:space="preserve">" таблиці </w:t>
      </w:r>
      <w:r w:rsidR="006F5C85" w:rsidRPr="00B30C7A">
        <w:rPr>
          <w:rFonts w:ascii="Times New Roman" w:eastAsia="Times New Roman" w:hAnsi="Times New Roman" w:cs="Times New Roman"/>
          <w:sz w:val="28"/>
          <w:szCs w:val="28"/>
          <w:lang w:val="uk-UA" w:eastAsia="ru-RU"/>
        </w:rPr>
        <w:t>1</w:t>
      </w:r>
      <w:r w:rsidRPr="00B30C7A">
        <w:rPr>
          <w:rFonts w:ascii="Times New Roman" w:eastAsia="Times New Roman" w:hAnsi="Times New Roman" w:cs="Times New Roman"/>
          <w:sz w:val="28"/>
          <w:szCs w:val="28"/>
          <w:lang w:val="uk-UA" w:eastAsia="ru-RU"/>
        </w:rPr>
        <w:t>;</w:t>
      </w:r>
    </w:p>
    <w:p w:rsidR="007872E6" w:rsidRPr="00B30C7A" w:rsidRDefault="007872E6" w:rsidP="00FB1912">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lang w:val="uk-UA" w:eastAsia="ru-RU"/>
        </w:rPr>
      </w:pPr>
      <w:r w:rsidRPr="00B30C7A">
        <w:rPr>
          <w:rFonts w:ascii="Times New Roman" w:eastAsia="Times New Roman" w:hAnsi="Times New Roman" w:cs="Times New Roman"/>
          <w:sz w:val="28"/>
          <w:szCs w:val="28"/>
          <w:lang w:val="uk-UA" w:eastAsia="ru-RU"/>
        </w:rPr>
        <w:t>середньомісячних витрат на оплату праці одного працівника, що визначаються діленням суми витрат на оплату праці на середню кількість працівників (штатних працівників, зовнішніх сумісників та працівників, які працюють за цивільно-правовими договорами) за відповідний період (мі</w:t>
      </w:r>
      <w:r w:rsidR="00FB1912" w:rsidRPr="00B30C7A">
        <w:rPr>
          <w:rFonts w:ascii="Times New Roman" w:eastAsia="Times New Roman" w:hAnsi="Times New Roman" w:cs="Times New Roman"/>
          <w:sz w:val="28"/>
          <w:szCs w:val="28"/>
          <w:lang w:val="uk-UA" w:eastAsia="ru-RU"/>
        </w:rPr>
        <w:t>сяць, квартал, півріччя, рік)</w:t>
      </w:r>
      <w:r w:rsidRPr="00B30C7A">
        <w:rPr>
          <w:rFonts w:ascii="Times New Roman" w:eastAsia="Times New Roman" w:hAnsi="Times New Roman" w:cs="Times New Roman"/>
          <w:sz w:val="28"/>
          <w:szCs w:val="28"/>
          <w:lang w:val="uk-UA" w:eastAsia="ru-RU"/>
        </w:rPr>
        <w:t xml:space="preserve"> на кількість місяців у цьому періоді.</w:t>
      </w:r>
    </w:p>
    <w:p w:rsidR="007872E6" w:rsidRPr="00FB1912" w:rsidRDefault="00FB1912" w:rsidP="00FB1912">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872E6" w:rsidRPr="00FB1912">
        <w:rPr>
          <w:rFonts w:ascii="Times New Roman" w:eastAsia="Times New Roman" w:hAnsi="Times New Roman" w:cs="Times New Roman"/>
          <w:sz w:val="28"/>
          <w:szCs w:val="28"/>
          <w:lang w:val="uk-UA" w:eastAsia="ru-RU"/>
        </w:rPr>
        <w:t xml:space="preserve">Окремо зазначається інформація про оплату послуг/праці членів наглядової ради, правління </w:t>
      </w:r>
      <w:r>
        <w:rPr>
          <w:rFonts w:ascii="Times New Roman" w:eastAsia="Times New Roman" w:hAnsi="Times New Roman" w:cs="Times New Roman"/>
          <w:sz w:val="28"/>
          <w:szCs w:val="28"/>
          <w:lang w:val="uk-UA" w:eastAsia="ru-RU"/>
        </w:rPr>
        <w:t xml:space="preserve">(у разі наявності) </w:t>
      </w:r>
      <w:r w:rsidR="007872E6" w:rsidRPr="00FB1912">
        <w:rPr>
          <w:rFonts w:ascii="Times New Roman" w:eastAsia="Times New Roman" w:hAnsi="Times New Roman" w:cs="Times New Roman"/>
          <w:sz w:val="28"/>
          <w:szCs w:val="28"/>
          <w:lang w:val="uk-UA" w:eastAsia="ru-RU"/>
        </w:rPr>
        <w:t>та керівника підприємства (у тому числі щодо розміру його посадового окладу, преміювання та інших випл</w:t>
      </w:r>
      <w:r>
        <w:rPr>
          <w:rFonts w:ascii="Times New Roman" w:eastAsia="Times New Roman" w:hAnsi="Times New Roman" w:cs="Times New Roman"/>
          <w:sz w:val="28"/>
          <w:szCs w:val="28"/>
          <w:lang w:val="uk-UA" w:eastAsia="ru-RU"/>
        </w:rPr>
        <w:t>ат, передбачених законодавством</w:t>
      </w:r>
      <w:r w:rsidR="007872E6" w:rsidRPr="00FB1912">
        <w:rPr>
          <w:rFonts w:ascii="Times New Roman" w:eastAsia="Times New Roman" w:hAnsi="Times New Roman" w:cs="Times New Roman"/>
          <w:sz w:val="28"/>
          <w:szCs w:val="28"/>
          <w:lang w:val="uk-UA" w:eastAsia="ru-RU"/>
        </w:rPr>
        <w:t>), адміністративно-управлінського персоналу та інших категорій працівників (наводяться</w:t>
      </w:r>
      <w:r>
        <w:rPr>
          <w:rFonts w:ascii="Times New Roman" w:eastAsia="Times New Roman" w:hAnsi="Times New Roman" w:cs="Times New Roman"/>
          <w:sz w:val="28"/>
          <w:szCs w:val="28"/>
          <w:lang w:val="uk-UA" w:eastAsia="ru-RU"/>
        </w:rPr>
        <w:t xml:space="preserve"> фактичні дані минулого року, прогнозні показники </w:t>
      </w:r>
      <w:r w:rsidR="007872E6" w:rsidRPr="00FB1912">
        <w:rPr>
          <w:rFonts w:ascii="Times New Roman" w:eastAsia="Times New Roman" w:hAnsi="Times New Roman" w:cs="Times New Roman"/>
          <w:sz w:val="28"/>
          <w:szCs w:val="28"/>
          <w:lang w:val="uk-UA" w:eastAsia="ru-RU"/>
        </w:rPr>
        <w:t>відповідного зв</w:t>
      </w:r>
      <w:r>
        <w:rPr>
          <w:rFonts w:ascii="Times New Roman" w:eastAsia="Times New Roman" w:hAnsi="Times New Roman" w:cs="Times New Roman"/>
          <w:sz w:val="28"/>
          <w:szCs w:val="28"/>
          <w:lang w:val="uk-UA" w:eastAsia="ru-RU"/>
        </w:rPr>
        <w:t>ітного періоду, а також планового року).</w:t>
      </w:r>
    </w:p>
    <w:p w:rsidR="008446DE" w:rsidRPr="00EC377D" w:rsidRDefault="00EC377D" w:rsidP="00EC377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872E6" w:rsidRPr="00EC377D">
        <w:rPr>
          <w:rFonts w:ascii="Times New Roman" w:eastAsia="Times New Roman" w:hAnsi="Times New Roman" w:cs="Times New Roman"/>
          <w:sz w:val="28"/>
          <w:szCs w:val="28"/>
          <w:lang w:val="uk-UA" w:eastAsia="ru-RU"/>
        </w:rPr>
        <w:t>У разі збільшення витрат на оплату праці в плановому році порівняно з установленим рівнем поточного року та фактичним рівнем попереднього року обов'язково в пояснювальній записці надаються відповідні обґрунтування та розрахунки.</w:t>
      </w:r>
      <w:r w:rsidR="00C04D12" w:rsidRPr="00494941">
        <w:rPr>
          <w:rFonts w:ascii="Times New Roman" w:hAnsi="Times New Roman" w:cs="Times New Roman"/>
          <w:sz w:val="28"/>
          <w:szCs w:val="28"/>
          <w:lang w:val="uk-UA"/>
        </w:rPr>
        <w:tab/>
      </w:r>
    </w:p>
    <w:p w:rsidR="00604F12" w:rsidRPr="00D454D2" w:rsidRDefault="00604F12" w:rsidP="008446DE">
      <w:pPr>
        <w:pStyle w:val="a3"/>
        <w:spacing w:before="0" w:beforeAutospacing="0" w:after="0" w:afterAutospacing="0"/>
        <w:jc w:val="both"/>
        <w:rPr>
          <w:color w:val="000000"/>
          <w:sz w:val="28"/>
          <w:szCs w:val="28"/>
          <w:lang w:val="uk-UA"/>
        </w:rPr>
      </w:pPr>
    </w:p>
    <w:p w:rsidR="008446DE" w:rsidRPr="00D454D2" w:rsidRDefault="008446DE" w:rsidP="00C04D12">
      <w:pPr>
        <w:pStyle w:val="3"/>
        <w:spacing w:before="0" w:beforeAutospacing="0" w:after="0" w:afterAutospacing="0"/>
        <w:jc w:val="center"/>
        <w:rPr>
          <w:color w:val="000000"/>
          <w:sz w:val="28"/>
          <w:szCs w:val="28"/>
          <w:u w:val="single"/>
          <w:lang w:val="uk-UA"/>
        </w:rPr>
      </w:pPr>
      <w:r w:rsidRPr="00D454D2">
        <w:rPr>
          <w:color w:val="000000"/>
          <w:sz w:val="28"/>
          <w:szCs w:val="28"/>
          <w:u w:val="single"/>
          <w:lang w:val="uk-UA"/>
        </w:rPr>
        <w:t xml:space="preserve">2. Розділ </w:t>
      </w:r>
      <w:r w:rsidRPr="00D454D2">
        <w:rPr>
          <w:color w:val="000000"/>
          <w:sz w:val="28"/>
          <w:szCs w:val="28"/>
          <w:u w:val="single"/>
          <w:lang w:val="en-US"/>
        </w:rPr>
        <w:t>I</w:t>
      </w:r>
      <w:r w:rsidR="00C04D12">
        <w:rPr>
          <w:color w:val="000000"/>
          <w:sz w:val="28"/>
          <w:szCs w:val="28"/>
          <w:u w:val="single"/>
          <w:lang w:val="uk-UA"/>
        </w:rPr>
        <w:t xml:space="preserve"> </w:t>
      </w:r>
      <w:r w:rsidR="00C05C06">
        <w:rPr>
          <w:color w:val="000000"/>
          <w:sz w:val="28"/>
          <w:szCs w:val="28"/>
          <w:u w:val="single"/>
          <w:lang w:val="uk-UA"/>
        </w:rPr>
        <w:t>"Розшифрування до запланованого рівня доходів/витрат</w:t>
      </w:r>
      <w:r w:rsidRPr="00D454D2">
        <w:rPr>
          <w:color w:val="000000"/>
          <w:sz w:val="28"/>
          <w:szCs w:val="28"/>
          <w:u w:val="single"/>
          <w:lang w:val="uk-UA"/>
        </w:rPr>
        <w:t>"</w:t>
      </w:r>
    </w:p>
    <w:p w:rsidR="008446DE" w:rsidRPr="00D454D2" w:rsidRDefault="00C04D12" w:rsidP="008446DE">
      <w:pPr>
        <w:pStyle w:val="a3"/>
        <w:spacing w:before="0" w:beforeAutospacing="0" w:after="0" w:afterAutospacing="0"/>
        <w:jc w:val="both"/>
        <w:rPr>
          <w:color w:val="000000"/>
          <w:sz w:val="28"/>
          <w:szCs w:val="28"/>
          <w:lang w:val="uk-UA"/>
        </w:rPr>
      </w:pPr>
      <w:r>
        <w:rPr>
          <w:b/>
          <w:color w:val="000000"/>
          <w:sz w:val="28"/>
          <w:szCs w:val="28"/>
          <w:lang w:val="uk-UA"/>
        </w:rPr>
        <w:tab/>
        <w:t>2.1</w:t>
      </w:r>
      <w:r w:rsidR="008446DE" w:rsidRPr="00D454D2">
        <w:rPr>
          <w:b/>
          <w:color w:val="000000"/>
          <w:sz w:val="28"/>
          <w:szCs w:val="28"/>
          <w:lang w:val="uk-UA"/>
        </w:rPr>
        <w:t>.</w:t>
      </w:r>
      <w:r>
        <w:rPr>
          <w:color w:val="000000"/>
          <w:sz w:val="28"/>
          <w:szCs w:val="28"/>
          <w:lang w:val="uk-UA"/>
        </w:rPr>
        <w:t xml:space="preserve"> У рядку 1000</w:t>
      </w:r>
      <w:r w:rsidR="008446DE" w:rsidRPr="00D454D2">
        <w:rPr>
          <w:color w:val="000000"/>
          <w:sz w:val="28"/>
          <w:szCs w:val="28"/>
          <w:lang w:val="uk-UA"/>
        </w:rPr>
        <w:t xml:space="preserve"> "Чистий дохід (виручка) від реалізації продукції (товарів, робіт, послуг)" відображається плановий чистий дохід (виручка) від реалізації продукції (товарів, робіт, послуг), який визначається як різниця між доходом (виручкою) від реалізації продукції (товарів, робіт, послуг), відповідною сумою податку на додану вартість та інших вирахувань з доходу. </w:t>
      </w:r>
    </w:p>
    <w:p w:rsidR="008446DE" w:rsidRPr="00D454D2" w:rsidRDefault="00B55CFE" w:rsidP="008446DE">
      <w:pPr>
        <w:pStyle w:val="a3"/>
        <w:spacing w:before="0" w:beforeAutospacing="0" w:after="0" w:afterAutospacing="0"/>
        <w:jc w:val="both"/>
        <w:rPr>
          <w:color w:val="000000"/>
          <w:sz w:val="28"/>
          <w:szCs w:val="28"/>
          <w:lang w:val="uk-UA"/>
        </w:rPr>
      </w:pPr>
      <w:r>
        <w:rPr>
          <w:color w:val="000000"/>
          <w:sz w:val="28"/>
          <w:szCs w:val="28"/>
          <w:lang w:val="uk-UA"/>
        </w:rPr>
        <w:tab/>
      </w:r>
      <w:r w:rsidRPr="00F36601">
        <w:rPr>
          <w:sz w:val="28"/>
          <w:szCs w:val="28"/>
          <w:lang w:val="uk-UA"/>
        </w:rPr>
        <w:t>У рядку 1000</w:t>
      </w:r>
      <w:r w:rsidR="008446DE" w:rsidRPr="00F36601">
        <w:rPr>
          <w:sz w:val="28"/>
          <w:szCs w:val="28"/>
          <w:lang w:val="uk-UA"/>
        </w:rPr>
        <w:t xml:space="preserve"> звіту про виконання фінансового плану відображається фактичний чистий дохід (виручка) від реалізації продукції (товарів, робіт, </w:t>
      </w:r>
      <w:r w:rsidR="008446DE" w:rsidRPr="00D454D2">
        <w:rPr>
          <w:color w:val="000000"/>
          <w:sz w:val="28"/>
          <w:szCs w:val="28"/>
          <w:lang w:val="uk-UA"/>
        </w:rPr>
        <w:t xml:space="preserve">послуг), який визначається як різниця між фактичним доходом (виручкою) від </w:t>
      </w:r>
      <w:r w:rsidR="008446DE" w:rsidRPr="00D454D2">
        <w:rPr>
          <w:color w:val="000000"/>
          <w:sz w:val="28"/>
          <w:szCs w:val="28"/>
          <w:lang w:val="uk-UA"/>
        </w:rPr>
        <w:lastRenderedPageBreak/>
        <w:t xml:space="preserve">реалізації продукції (товарів, робіт, послуг) та фактичною сумою податку на додану вартість та інших вирахувань з доходу. </w:t>
      </w:r>
    </w:p>
    <w:p w:rsidR="008446DE" w:rsidRPr="00D454D2" w:rsidRDefault="00F36601"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1000</w:t>
      </w:r>
      <w:r w:rsidR="008446DE" w:rsidRPr="00D454D2">
        <w:rPr>
          <w:color w:val="000000"/>
          <w:sz w:val="28"/>
          <w:szCs w:val="28"/>
          <w:lang w:val="uk-UA"/>
        </w:rPr>
        <w:t xml:space="preserve"> відповідає показнику рядка 2000 </w:t>
      </w:r>
      <w:r>
        <w:rPr>
          <w:color w:val="000000"/>
          <w:sz w:val="28"/>
          <w:szCs w:val="28"/>
          <w:lang w:val="uk-UA"/>
        </w:rPr>
        <w:t>"</w:t>
      </w:r>
      <w:r>
        <w:rPr>
          <w:sz w:val="28"/>
          <w:szCs w:val="28"/>
          <w:lang w:val="uk-UA"/>
        </w:rPr>
        <w:t xml:space="preserve">звіту про фінансові результати (звіт про сукупний дохід)" </w:t>
      </w:r>
      <w:r w:rsidRPr="00F36601">
        <w:rPr>
          <w:sz w:val="28"/>
          <w:szCs w:val="28"/>
          <w:lang w:val="uk-UA"/>
        </w:rPr>
        <w:t>форм</w:t>
      </w:r>
      <w:r>
        <w:rPr>
          <w:sz w:val="28"/>
          <w:szCs w:val="28"/>
          <w:lang w:val="uk-UA"/>
        </w:rPr>
        <w:t>и</w:t>
      </w:r>
      <w:r w:rsidR="008446DE" w:rsidRPr="00F36601">
        <w:rPr>
          <w:sz w:val="28"/>
          <w:szCs w:val="28"/>
          <w:lang w:val="uk-UA"/>
        </w:rPr>
        <w:t xml:space="preserve"> 2</w:t>
      </w:r>
      <w:r w:rsidR="008446DE" w:rsidRPr="00D454D2">
        <w:rPr>
          <w:color w:val="000000"/>
          <w:sz w:val="28"/>
          <w:szCs w:val="28"/>
          <w:lang w:val="uk-UA"/>
        </w:rPr>
        <w:t xml:space="preserve"> за звітний період. </w:t>
      </w:r>
    </w:p>
    <w:p w:rsidR="008446DE" w:rsidRPr="00D454D2" w:rsidRDefault="00F36601" w:rsidP="008446DE">
      <w:pPr>
        <w:pStyle w:val="a3"/>
        <w:spacing w:before="0" w:beforeAutospacing="0" w:after="0" w:afterAutospacing="0"/>
        <w:jc w:val="both"/>
        <w:rPr>
          <w:color w:val="000000"/>
          <w:sz w:val="28"/>
          <w:szCs w:val="28"/>
          <w:lang w:val="uk-UA"/>
        </w:rPr>
      </w:pPr>
      <w:r>
        <w:rPr>
          <w:b/>
          <w:color w:val="000000"/>
          <w:sz w:val="28"/>
          <w:szCs w:val="28"/>
          <w:lang w:val="uk-UA"/>
        </w:rPr>
        <w:tab/>
        <w:t>2.2</w:t>
      </w:r>
      <w:r w:rsidR="008446DE" w:rsidRPr="00D454D2">
        <w:rPr>
          <w:b/>
          <w:color w:val="000000"/>
          <w:sz w:val="28"/>
          <w:szCs w:val="28"/>
          <w:lang w:val="uk-UA"/>
        </w:rPr>
        <w:t>.</w:t>
      </w:r>
      <w:r w:rsidR="00390BE0">
        <w:rPr>
          <w:color w:val="000000"/>
          <w:sz w:val="28"/>
          <w:szCs w:val="28"/>
          <w:lang w:val="uk-UA"/>
        </w:rPr>
        <w:t xml:space="preserve"> У рядку 1010</w:t>
      </w:r>
      <w:r w:rsidR="008446DE" w:rsidRPr="00D454D2">
        <w:rPr>
          <w:color w:val="000000"/>
          <w:sz w:val="28"/>
          <w:szCs w:val="28"/>
          <w:lang w:val="uk-UA"/>
        </w:rPr>
        <w:t xml:space="preserve"> "Собівартість реалізованої продукції (товарів, робіт, послуг)" відображається розмір собівартості продукції (товарів, робіт, послуг), яку заплановано реалізувати в плановому періоді. Цей показник може визначатися на основі кошторису виробництва продукції, який розраховується виходячи з планового обсягу продажу продукції (товарів, робіт, послуг) та галузевих методичних рекомендацій із формування собівартості продукції (товарів, робіт, послуг). </w:t>
      </w:r>
    </w:p>
    <w:p w:rsidR="008446DE" w:rsidRPr="00D454D2" w:rsidRDefault="00390BE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У звіті про виконання фінансового плану відображається </w:t>
      </w:r>
      <w:r>
        <w:rPr>
          <w:color w:val="000000"/>
          <w:sz w:val="28"/>
          <w:szCs w:val="28"/>
          <w:lang w:val="uk-UA"/>
        </w:rPr>
        <w:t xml:space="preserve">фактичний розмір </w:t>
      </w:r>
      <w:r w:rsidR="008446DE" w:rsidRPr="00D454D2">
        <w:rPr>
          <w:color w:val="000000"/>
          <w:sz w:val="28"/>
          <w:szCs w:val="28"/>
          <w:lang w:val="uk-UA"/>
        </w:rPr>
        <w:t xml:space="preserve">собівартості реалізованої продукції (товарів, робіт, послуг), яка складається з виробничої собівартості продукції (товарів, робіт, послуг), що була реалізована протягом звітного періоду, нерозподілених постійних загальновиробничих витрат та наднормативних виробничих витрат. До виробничої собівартості продукції (товарів, робіт, послуг) включаються: прямі матеріальні витрати; прямі витрати на оплату праці; інші прямі витрати; змінні загальновиробничі та постійні розподілені загальновиробничі витрати. Виробнича собівартість продукції зменшується на справедливу вартість супутньої продукції, яка реалізується, та вартість супутньої продукції в оцінці можливого її використання, що використовується на самому підприємстві. </w:t>
      </w:r>
    </w:p>
    <w:p w:rsidR="008446DE" w:rsidRPr="00D454D2" w:rsidRDefault="00390BE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Перелік і склад статей калькулювання виробничої собівартості продукції (робіт, послуг) установлюються підприємством.</w:t>
      </w:r>
    </w:p>
    <w:p w:rsidR="008446DE" w:rsidRPr="00D454D2" w:rsidRDefault="00390BE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про виконання показників фінансового плану враховуються норми положень (стандартів) бухгалтерського обліку: 9 "Запаси", затвердженого наказом Міністерства фінансів України від 20.10.99 N 246, зареєстрованого в Міністерстві юстиції України 02.11.99 за N 751/4044, та 16 "Витрати", затвердженого наказом Міністерства фінансів України від 31.12.99 N 318, зареєстрованого в Міністерстві юстиції України 19.01.2000 за N 27/4248. </w:t>
      </w:r>
    </w:p>
    <w:p w:rsidR="008446DE" w:rsidRPr="00D454D2" w:rsidRDefault="00390BE0"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1010</w:t>
      </w:r>
      <w:r w:rsidR="008446DE" w:rsidRPr="00D454D2">
        <w:rPr>
          <w:color w:val="000000"/>
          <w:sz w:val="28"/>
          <w:szCs w:val="28"/>
          <w:lang w:val="uk-UA"/>
        </w:rPr>
        <w:t xml:space="preserve"> звіту про виконання фінансового плану відповідає показнику рядка 2050 </w:t>
      </w:r>
      <w:r>
        <w:rPr>
          <w:color w:val="000000"/>
          <w:sz w:val="28"/>
          <w:szCs w:val="28"/>
          <w:lang w:val="uk-UA"/>
        </w:rPr>
        <w:t>"</w:t>
      </w:r>
      <w:r>
        <w:rPr>
          <w:sz w:val="28"/>
          <w:szCs w:val="28"/>
          <w:lang w:val="uk-UA"/>
        </w:rPr>
        <w:t xml:space="preserve">звіту про фінансові результати (звіт про сукупний дохід)" </w:t>
      </w:r>
      <w:r w:rsidR="008446DE" w:rsidRPr="00D454D2">
        <w:rPr>
          <w:color w:val="000000"/>
          <w:sz w:val="28"/>
          <w:szCs w:val="28"/>
          <w:lang w:val="uk-UA"/>
        </w:rPr>
        <w:t xml:space="preserve">форми 2 за відповідний звітний період. </w:t>
      </w:r>
    </w:p>
    <w:p w:rsidR="008446DE" w:rsidRPr="00D454D2" w:rsidRDefault="00390BE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Малі пі</w:t>
      </w:r>
      <w:r>
        <w:rPr>
          <w:color w:val="000000"/>
          <w:sz w:val="28"/>
          <w:szCs w:val="28"/>
          <w:lang w:val="uk-UA"/>
        </w:rPr>
        <w:t>дприємства заповнюють рядок 1010</w:t>
      </w:r>
      <w:r w:rsidR="008446DE" w:rsidRPr="00D454D2">
        <w:rPr>
          <w:color w:val="000000"/>
          <w:sz w:val="28"/>
          <w:szCs w:val="28"/>
          <w:lang w:val="uk-UA"/>
        </w:rPr>
        <w:t xml:space="preserve"> на підставі даних регістрів аналітичного обліку витрат та головної книги. </w:t>
      </w:r>
    </w:p>
    <w:p w:rsidR="008446DE" w:rsidRPr="00D454D2" w:rsidRDefault="00A3546A" w:rsidP="008446DE">
      <w:pPr>
        <w:pStyle w:val="a3"/>
        <w:spacing w:before="0" w:beforeAutospacing="0" w:after="0" w:afterAutospacing="0"/>
        <w:jc w:val="both"/>
        <w:rPr>
          <w:color w:val="000000"/>
          <w:sz w:val="28"/>
          <w:szCs w:val="28"/>
          <w:lang w:val="uk-UA"/>
        </w:rPr>
      </w:pPr>
      <w:r>
        <w:rPr>
          <w:b/>
          <w:color w:val="000000"/>
          <w:sz w:val="28"/>
          <w:szCs w:val="28"/>
          <w:lang w:val="uk-UA"/>
        </w:rPr>
        <w:tab/>
        <w:t>2.3</w:t>
      </w:r>
      <w:r w:rsidR="008446DE" w:rsidRPr="00D454D2">
        <w:rPr>
          <w:b/>
          <w:color w:val="000000"/>
          <w:sz w:val="28"/>
          <w:szCs w:val="28"/>
          <w:lang w:val="uk-UA"/>
        </w:rPr>
        <w:t xml:space="preserve">. </w:t>
      </w:r>
      <w:r>
        <w:rPr>
          <w:color w:val="000000"/>
          <w:sz w:val="28"/>
          <w:szCs w:val="28"/>
          <w:lang w:val="uk-UA"/>
        </w:rPr>
        <w:t>У рядку 1020</w:t>
      </w:r>
      <w:r w:rsidR="0077714E">
        <w:rPr>
          <w:color w:val="000000"/>
          <w:sz w:val="28"/>
          <w:szCs w:val="28"/>
          <w:lang w:val="uk-UA"/>
        </w:rPr>
        <w:t xml:space="preserve"> "Валовий прибуток /збиток</w:t>
      </w:r>
      <w:r w:rsidR="008446DE" w:rsidRPr="00D454D2">
        <w:rPr>
          <w:color w:val="000000"/>
          <w:sz w:val="28"/>
          <w:szCs w:val="28"/>
          <w:lang w:val="uk-UA"/>
        </w:rPr>
        <w:t>" відображається розмір планового валового прибутку чи збитку.</w:t>
      </w:r>
    </w:p>
    <w:p w:rsidR="008446DE" w:rsidRPr="00D454D2" w:rsidRDefault="00A3546A"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1020</w:t>
      </w:r>
      <w:r w:rsidR="008446DE" w:rsidRPr="00D454D2">
        <w:rPr>
          <w:color w:val="000000"/>
          <w:sz w:val="28"/>
          <w:szCs w:val="28"/>
          <w:lang w:val="uk-UA"/>
        </w:rPr>
        <w:t xml:space="preserve"> розраховується як різниця між чистим доходом від реалізації продукції (товарів, робіт, послуг) і собівартістю реалізованої продукції (товарів, робіт, послуг).</w:t>
      </w:r>
    </w:p>
    <w:p w:rsidR="008446DE" w:rsidRPr="00D454D2" w:rsidRDefault="00A3546A"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1020 = ряд. 1000 - ряд. 1010</w:t>
      </w:r>
      <w:r w:rsidR="008446DE" w:rsidRPr="00D454D2">
        <w:rPr>
          <w:color w:val="000000"/>
          <w:sz w:val="28"/>
          <w:szCs w:val="28"/>
          <w:lang w:val="uk-UA"/>
        </w:rPr>
        <w:t>.</w:t>
      </w:r>
    </w:p>
    <w:p w:rsidR="008446DE" w:rsidRDefault="00A3546A" w:rsidP="008446DE">
      <w:pPr>
        <w:pStyle w:val="a3"/>
        <w:spacing w:before="0" w:beforeAutospacing="0" w:after="0" w:afterAutospacing="0"/>
        <w:jc w:val="both"/>
        <w:rPr>
          <w:color w:val="000000"/>
          <w:sz w:val="28"/>
          <w:szCs w:val="28"/>
          <w:lang w:val="uk-UA"/>
        </w:rPr>
      </w:pPr>
      <w:r>
        <w:rPr>
          <w:color w:val="000000"/>
          <w:sz w:val="28"/>
          <w:szCs w:val="28"/>
          <w:lang w:val="uk-UA"/>
        </w:rPr>
        <w:tab/>
      </w:r>
      <w:r w:rsidR="00354A86">
        <w:rPr>
          <w:color w:val="000000"/>
          <w:sz w:val="28"/>
          <w:szCs w:val="28"/>
          <w:lang w:val="uk-UA"/>
        </w:rPr>
        <w:t>Показник рядка 1020</w:t>
      </w:r>
      <w:r w:rsidR="008446DE" w:rsidRPr="00D454D2">
        <w:rPr>
          <w:color w:val="000000"/>
          <w:sz w:val="28"/>
          <w:szCs w:val="28"/>
          <w:lang w:val="uk-UA"/>
        </w:rPr>
        <w:t xml:space="preserve"> звіту про виконання фінансового плану відповідає показнику рядка 2090 або 2095 </w:t>
      </w:r>
      <w:r w:rsidR="00354A86">
        <w:rPr>
          <w:color w:val="000000"/>
          <w:sz w:val="28"/>
          <w:szCs w:val="28"/>
          <w:lang w:val="uk-UA"/>
        </w:rPr>
        <w:t>"</w:t>
      </w:r>
      <w:r w:rsidR="00354A86">
        <w:rPr>
          <w:sz w:val="28"/>
          <w:szCs w:val="28"/>
          <w:lang w:val="uk-UA"/>
        </w:rPr>
        <w:t xml:space="preserve">звіту про фінансові результати (звіт про сукупний дохід)" </w:t>
      </w:r>
      <w:r w:rsidR="008446DE" w:rsidRPr="00D454D2">
        <w:rPr>
          <w:color w:val="000000"/>
          <w:sz w:val="28"/>
          <w:szCs w:val="28"/>
          <w:lang w:val="uk-UA"/>
        </w:rPr>
        <w:t>форми 2 за звітний період залежно від того, діяльність підприємства була прибутковою чи збитковою.</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lastRenderedPageBreak/>
        <w:tab/>
      </w:r>
      <w:r>
        <w:rPr>
          <w:b/>
          <w:color w:val="000000"/>
          <w:sz w:val="28"/>
          <w:szCs w:val="28"/>
          <w:lang w:val="uk-UA"/>
        </w:rPr>
        <w:t>2.4</w:t>
      </w:r>
      <w:r w:rsidRPr="00D454D2">
        <w:rPr>
          <w:b/>
          <w:color w:val="000000"/>
          <w:sz w:val="28"/>
          <w:szCs w:val="28"/>
          <w:lang w:val="uk-UA"/>
        </w:rPr>
        <w:t>.</w:t>
      </w:r>
      <w:r>
        <w:rPr>
          <w:color w:val="000000"/>
          <w:sz w:val="28"/>
          <w:szCs w:val="28"/>
          <w:lang w:val="uk-UA"/>
        </w:rPr>
        <w:t xml:space="preserve"> У рядку 1030</w:t>
      </w:r>
      <w:r w:rsidRPr="00D454D2">
        <w:rPr>
          <w:color w:val="000000"/>
          <w:sz w:val="28"/>
          <w:szCs w:val="28"/>
          <w:lang w:val="uk-UA"/>
        </w:rPr>
        <w:t xml:space="preserve"> "Адміністративні витрати" відображається планова сума загальногосподарських витрат, пов'язаних з управлінням та обслуговуванням підприємства. </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t>У рядках 1031-1051</w:t>
      </w:r>
      <w:r w:rsidRPr="00D454D2">
        <w:rPr>
          <w:color w:val="000000"/>
          <w:sz w:val="28"/>
          <w:szCs w:val="28"/>
          <w:lang w:val="uk-UA"/>
        </w:rPr>
        <w:t xml:space="preserve"> вказаної статті розшифровується планова сума адміністративних витрат, а саме: витрати на страхові та аудиторські послуги; на утримання апарату управління підприємством та іншого загальногосподарського персоналу; службові відрядження персоналу;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витрати на зв'язок (поштові, телеграфні, телефонні), інші витрати загальногосподарського призначення з обов'язковим їх розшифруванням.</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t>Показник рядка 1030 = сума рядків 1031 – 1051.</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У звіті про виконання фінансо</w:t>
      </w:r>
      <w:r>
        <w:rPr>
          <w:color w:val="000000"/>
          <w:sz w:val="28"/>
          <w:szCs w:val="28"/>
          <w:lang w:val="uk-UA"/>
        </w:rPr>
        <w:t>вого плану показники рядків 1031 – 1051</w:t>
      </w:r>
      <w:r w:rsidRPr="00D454D2">
        <w:rPr>
          <w:color w:val="000000"/>
          <w:sz w:val="28"/>
          <w:szCs w:val="28"/>
          <w:lang w:val="uk-UA"/>
        </w:rPr>
        <w:t xml:space="preserve"> відображають </w:t>
      </w:r>
      <w:r>
        <w:rPr>
          <w:color w:val="000000"/>
          <w:sz w:val="28"/>
          <w:szCs w:val="28"/>
          <w:lang w:val="uk-UA"/>
        </w:rPr>
        <w:t xml:space="preserve">фактичну </w:t>
      </w:r>
      <w:r w:rsidRPr="00D454D2">
        <w:rPr>
          <w:color w:val="000000"/>
          <w:sz w:val="28"/>
          <w:szCs w:val="28"/>
          <w:lang w:val="uk-UA"/>
        </w:rPr>
        <w:t xml:space="preserve">суму адміністративних витрат за звітний період. </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 xml:space="preserve">При складанні звіту про виконання фінансового плану враховуються норми Положення (стандарту) бухгалтерського обліку 16 "Витрати". </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Показник ря</w:t>
      </w:r>
      <w:r>
        <w:rPr>
          <w:color w:val="000000"/>
          <w:sz w:val="28"/>
          <w:szCs w:val="28"/>
          <w:lang w:val="uk-UA"/>
        </w:rPr>
        <w:t>дка 1030</w:t>
      </w:r>
      <w:r w:rsidRPr="00D454D2">
        <w:rPr>
          <w:color w:val="000000"/>
          <w:sz w:val="28"/>
          <w:szCs w:val="28"/>
          <w:lang w:val="uk-UA"/>
        </w:rPr>
        <w:t xml:space="preserve"> звіту про виконання фінансового плану відповідає показнику рядка 2130 </w:t>
      </w:r>
      <w:r>
        <w:rPr>
          <w:color w:val="000000"/>
          <w:sz w:val="28"/>
          <w:szCs w:val="28"/>
          <w:lang w:val="uk-UA"/>
        </w:rPr>
        <w:t>"</w:t>
      </w:r>
      <w:r>
        <w:rPr>
          <w:sz w:val="28"/>
          <w:szCs w:val="28"/>
          <w:lang w:val="uk-UA"/>
        </w:rPr>
        <w:t xml:space="preserve">звіту про фінансові результати (звіт про сукупний дохід)" </w:t>
      </w:r>
      <w:r w:rsidRPr="00D454D2">
        <w:rPr>
          <w:color w:val="000000"/>
          <w:sz w:val="28"/>
          <w:szCs w:val="28"/>
          <w:lang w:val="uk-UA"/>
        </w:rPr>
        <w:t xml:space="preserve">форми 2 за звітний період. </w:t>
      </w:r>
    </w:p>
    <w:p w:rsidR="00EF6EE8" w:rsidRPr="00D454D2" w:rsidRDefault="00EF6EE8" w:rsidP="00EF6EE8">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Малі пі</w:t>
      </w:r>
      <w:r>
        <w:rPr>
          <w:color w:val="000000"/>
          <w:sz w:val="28"/>
          <w:szCs w:val="28"/>
          <w:lang w:val="uk-UA"/>
        </w:rPr>
        <w:t>дприємства заповнюють рядки 1031 – 1051</w:t>
      </w:r>
      <w:r w:rsidRPr="00D454D2">
        <w:rPr>
          <w:color w:val="000000"/>
          <w:sz w:val="28"/>
          <w:szCs w:val="28"/>
          <w:lang w:val="uk-UA"/>
        </w:rPr>
        <w:t xml:space="preserve"> на підставі даних регістрів аналітичного обліку витрат та головної книги. </w:t>
      </w:r>
    </w:p>
    <w:p w:rsidR="00932A5A" w:rsidRPr="00D454D2" w:rsidRDefault="00932A5A" w:rsidP="00932A5A">
      <w:pPr>
        <w:pStyle w:val="a3"/>
        <w:spacing w:before="0" w:beforeAutospacing="0" w:after="0" w:afterAutospacing="0"/>
        <w:jc w:val="both"/>
        <w:rPr>
          <w:color w:val="000000"/>
          <w:sz w:val="28"/>
          <w:szCs w:val="28"/>
          <w:lang w:val="uk-UA"/>
        </w:rPr>
      </w:pPr>
      <w:r>
        <w:rPr>
          <w:color w:val="000000"/>
          <w:sz w:val="28"/>
          <w:szCs w:val="28"/>
          <w:lang w:val="uk-UA"/>
        </w:rPr>
        <w:tab/>
      </w:r>
      <w:r>
        <w:rPr>
          <w:b/>
          <w:color w:val="000000"/>
          <w:sz w:val="28"/>
          <w:szCs w:val="28"/>
          <w:lang w:val="uk-UA"/>
        </w:rPr>
        <w:t>2.5</w:t>
      </w:r>
      <w:r w:rsidRPr="00D454D2">
        <w:rPr>
          <w:b/>
          <w:color w:val="000000"/>
          <w:sz w:val="28"/>
          <w:szCs w:val="28"/>
          <w:lang w:val="uk-UA"/>
        </w:rPr>
        <w:t>.</w:t>
      </w:r>
      <w:r>
        <w:rPr>
          <w:color w:val="000000"/>
          <w:sz w:val="28"/>
          <w:szCs w:val="28"/>
          <w:lang w:val="uk-UA"/>
        </w:rPr>
        <w:t xml:space="preserve"> У рядку 1060</w:t>
      </w:r>
      <w:r w:rsidRPr="00D454D2">
        <w:rPr>
          <w:color w:val="000000"/>
          <w:sz w:val="28"/>
          <w:szCs w:val="28"/>
          <w:lang w:val="uk-UA"/>
        </w:rPr>
        <w:t xml:space="preserve"> "Витрати на збут" відображаються планові суми витрат підприємства, пов'язаних із реалізацією продукції (товарів, робіт, послуг), на: </w:t>
      </w:r>
    </w:p>
    <w:p w:rsidR="00932A5A" w:rsidRPr="00D454D2" w:rsidRDefault="00B42982" w:rsidP="00932A5A">
      <w:pPr>
        <w:pStyle w:val="a3"/>
        <w:spacing w:before="0" w:beforeAutospacing="0" w:after="0" w:afterAutospacing="0"/>
        <w:jc w:val="both"/>
        <w:rPr>
          <w:color w:val="000000"/>
          <w:sz w:val="28"/>
          <w:szCs w:val="28"/>
          <w:lang w:val="uk-UA"/>
        </w:rPr>
      </w:pPr>
      <w:r>
        <w:rPr>
          <w:color w:val="000000"/>
          <w:sz w:val="28"/>
          <w:szCs w:val="28"/>
          <w:lang w:val="uk-UA"/>
        </w:rPr>
        <w:t xml:space="preserve">- </w:t>
      </w:r>
      <w:r w:rsidR="00932A5A" w:rsidRPr="00D454D2">
        <w:rPr>
          <w:color w:val="000000"/>
          <w:sz w:val="28"/>
          <w:szCs w:val="28"/>
          <w:lang w:val="uk-UA"/>
        </w:rPr>
        <w:t xml:space="preserve">утримання підрозділів, що займаються збутом продукції; </w:t>
      </w:r>
    </w:p>
    <w:p w:rsidR="00932A5A" w:rsidRPr="00D454D2" w:rsidRDefault="00B42982" w:rsidP="00932A5A">
      <w:pPr>
        <w:pStyle w:val="a3"/>
        <w:spacing w:before="0" w:beforeAutospacing="0" w:after="0" w:afterAutospacing="0"/>
        <w:jc w:val="both"/>
        <w:rPr>
          <w:color w:val="000000"/>
          <w:sz w:val="28"/>
          <w:szCs w:val="28"/>
          <w:lang w:val="uk-UA"/>
        </w:rPr>
      </w:pPr>
      <w:r>
        <w:rPr>
          <w:color w:val="000000"/>
          <w:sz w:val="28"/>
          <w:szCs w:val="28"/>
          <w:lang w:val="uk-UA"/>
        </w:rPr>
        <w:t xml:space="preserve">- </w:t>
      </w:r>
      <w:r w:rsidR="00932A5A" w:rsidRPr="00D454D2">
        <w:rPr>
          <w:color w:val="000000"/>
          <w:sz w:val="28"/>
          <w:szCs w:val="28"/>
          <w:lang w:val="uk-UA"/>
        </w:rPr>
        <w:t xml:space="preserve">рекламу та дослідження ринку; </w:t>
      </w:r>
    </w:p>
    <w:p w:rsidR="00932A5A" w:rsidRPr="00D454D2" w:rsidRDefault="00B42982" w:rsidP="00932A5A">
      <w:pPr>
        <w:pStyle w:val="a3"/>
        <w:spacing w:before="0" w:beforeAutospacing="0" w:after="0" w:afterAutospacing="0"/>
        <w:jc w:val="both"/>
        <w:rPr>
          <w:color w:val="000000"/>
          <w:sz w:val="28"/>
          <w:szCs w:val="28"/>
          <w:lang w:val="uk-UA"/>
        </w:rPr>
      </w:pPr>
      <w:r>
        <w:rPr>
          <w:color w:val="000000"/>
          <w:sz w:val="28"/>
          <w:szCs w:val="28"/>
          <w:lang w:val="uk-UA"/>
        </w:rPr>
        <w:t xml:space="preserve">- </w:t>
      </w:r>
      <w:r w:rsidR="00932A5A" w:rsidRPr="00D454D2">
        <w:rPr>
          <w:color w:val="000000"/>
          <w:sz w:val="28"/>
          <w:szCs w:val="28"/>
          <w:lang w:val="uk-UA"/>
        </w:rPr>
        <w:t xml:space="preserve">оплату праці та комісійні винагороди продавцям, торговим агентам, працівникам підрозділів, що забезпечують збут; </w:t>
      </w:r>
    </w:p>
    <w:p w:rsidR="00932A5A" w:rsidRPr="00D454D2" w:rsidRDefault="00B42982" w:rsidP="00932A5A">
      <w:pPr>
        <w:pStyle w:val="a3"/>
        <w:spacing w:before="0" w:beforeAutospacing="0" w:after="0" w:afterAutospacing="0"/>
        <w:jc w:val="both"/>
        <w:rPr>
          <w:color w:val="000000"/>
          <w:sz w:val="28"/>
          <w:szCs w:val="28"/>
          <w:lang w:val="uk-UA"/>
        </w:rPr>
      </w:pPr>
      <w:r>
        <w:rPr>
          <w:color w:val="000000"/>
          <w:sz w:val="28"/>
          <w:szCs w:val="28"/>
          <w:lang w:val="uk-UA"/>
        </w:rPr>
        <w:t xml:space="preserve">- </w:t>
      </w:r>
      <w:r w:rsidR="00932A5A" w:rsidRPr="00D454D2">
        <w:rPr>
          <w:color w:val="000000"/>
          <w:sz w:val="28"/>
          <w:szCs w:val="28"/>
          <w:lang w:val="uk-UA"/>
        </w:rPr>
        <w:t xml:space="preserve">утримання основних засобів, інших матеріальних необоротних активів, пов'язаних із збутом продукції, товарів, робіт, послуг (операційна оренда, страхування, амортизація, ремонт, опалення, освітлення, охорона); </w:t>
      </w:r>
    </w:p>
    <w:p w:rsidR="00932A5A" w:rsidRPr="00D454D2" w:rsidRDefault="00B42982" w:rsidP="00932A5A">
      <w:pPr>
        <w:pStyle w:val="a3"/>
        <w:spacing w:before="0" w:beforeAutospacing="0" w:after="0" w:afterAutospacing="0"/>
        <w:jc w:val="both"/>
        <w:rPr>
          <w:color w:val="000000"/>
          <w:sz w:val="28"/>
          <w:szCs w:val="28"/>
          <w:lang w:val="uk-UA"/>
        </w:rPr>
      </w:pPr>
      <w:r>
        <w:rPr>
          <w:color w:val="000000"/>
          <w:sz w:val="28"/>
          <w:szCs w:val="28"/>
          <w:lang w:val="uk-UA"/>
        </w:rPr>
        <w:t xml:space="preserve">- </w:t>
      </w:r>
      <w:r w:rsidR="00932A5A" w:rsidRPr="00D454D2">
        <w:rPr>
          <w:color w:val="000000"/>
          <w:sz w:val="28"/>
          <w:szCs w:val="28"/>
          <w:lang w:val="uk-UA"/>
        </w:rPr>
        <w:t xml:space="preserve">транспортування, перевалку і страхування готової продукції (товарів) та інші витрати, пов'язані із збутом продукції, товарів, робіт, послуг. </w:t>
      </w:r>
    </w:p>
    <w:p w:rsidR="00932A5A" w:rsidRPr="00D454D2" w:rsidRDefault="00EA5316" w:rsidP="00932A5A">
      <w:pPr>
        <w:pStyle w:val="a3"/>
        <w:spacing w:before="0" w:beforeAutospacing="0" w:after="0" w:afterAutospacing="0"/>
        <w:jc w:val="both"/>
        <w:rPr>
          <w:b/>
          <w:color w:val="000000"/>
          <w:sz w:val="28"/>
          <w:szCs w:val="28"/>
          <w:lang w:val="uk-UA"/>
        </w:rPr>
      </w:pPr>
      <w:r>
        <w:rPr>
          <w:b/>
          <w:color w:val="000000"/>
          <w:sz w:val="28"/>
          <w:szCs w:val="28"/>
          <w:lang w:val="uk-UA"/>
        </w:rPr>
        <w:tab/>
      </w:r>
      <w:r w:rsidR="00932A5A" w:rsidRPr="00D454D2">
        <w:rPr>
          <w:b/>
          <w:color w:val="000000"/>
          <w:sz w:val="28"/>
          <w:szCs w:val="28"/>
          <w:lang w:val="uk-UA"/>
        </w:rPr>
        <w:t xml:space="preserve">Доцільність здійснення таких витрат повинна бути економічно обґрунтована в пояснювальних записках до фінансового плану та звіту про виконання показників фінансового плану. </w:t>
      </w:r>
    </w:p>
    <w:p w:rsidR="00932A5A" w:rsidRPr="00D454D2" w:rsidRDefault="00932A5A" w:rsidP="00932A5A">
      <w:pPr>
        <w:pStyle w:val="a3"/>
        <w:spacing w:before="0" w:beforeAutospacing="0" w:after="0" w:afterAutospacing="0"/>
        <w:jc w:val="both"/>
        <w:rPr>
          <w:color w:val="000000"/>
          <w:sz w:val="28"/>
          <w:szCs w:val="28"/>
          <w:lang w:val="uk-UA"/>
        </w:rPr>
      </w:pPr>
      <w:r>
        <w:rPr>
          <w:color w:val="000000"/>
          <w:sz w:val="28"/>
          <w:szCs w:val="28"/>
          <w:lang w:val="uk-UA"/>
        </w:rPr>
        <w:tab/>
        <w:t>Показник рядка 1060 = сума рядків 1061 – 1067.</w:t>
      </w:r>
    </w:p>
    <w:p w:rsidR="00932A5A" w:rsidRPr="00D454D2" w:rsidRDefault="00932A5A" w:rsidP="00932A5A">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У звіті про виконання фінан</w:t>
      </w:r>
      <w:r>
        <w:rPr>
          <w:color w:val="000000"/>
          <w:sz w:val="28"/>
          <w:szCs w:val="28"/>
          <w:lang w:val="uk-UA"/>
        </w:rPr>
        <w:t>сового плану показник рядка 1060</w:t>
      </w:r>
      <w:r w:rsidRPr="00D454D2">
        <w:rPr>
          <w:color w:val="000000"/>
          <w:sz w:val="28"/>
          <w:szCs w:val="28"/>
          <w:lang w:val="uk-UA"/>
        </w:rPr>
        <w:t xml:space="preserve"> відображає суми фактичних витрат підприємства, пов'язаних із реалізацією продукції (товарів, робіт, послуг), за звітний період. </w:t>
      </w:r>
    </w:p>
    <w:p w:rsidR="00932A5A" w:rsidRPr="00D454D2" w:rsidRDefault="00932A5A" w:rsidP="00932A5A">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 xml:space="preserve">При складанні звіту про виконання показників фінансового плану враховуються норми Положення (стандарту) бухгалтерського обліку 16 "Витрати". </w:t>
      </w:r>
    </w:p>
    <w:p w:rsidR="00932A5A" w:rsidRPr="00D454D2" w:rsidRDefault="00932A5A" w:rsidP="00932A5A">
      <w:pPr>
        <w:pStyle w:val="a3"/>
        <w:spacing w:before="0" w:beforeAutospacing="0" w:after="0" w:afterAutospacing="0"/>
        <w:jc w:val="both"/>
        <w:rPr>
          <w:color w:val="000000"/>
          <w:sz w:val="28"/>
          <w:szCs w:val="28"/>
          <w:lang w:val="uk-UA"/>
        </w:rPr>
      </w:pPr>
      <w:r>
        <w:rPr>
          <w:color w:val="000000"/>
          <w:sz w:val="28"/>
          <w:szCs w:val="28"/>
          <w:lang w:val="uk-UA"/>
        </w:rPr>
        <w:tab/>
        <w:t>Показник рядка 1060</w:t>
      </w:r>
      <w:r w:rsidRPr="00D454D2">
        <w:rPr>
          <w:color w:val="000000"/>
          <w:sz w:val="28"/>
          <w:szCs w:val="28"/>
          <w:lang w:val="uk-UA"/>
        </w:rPr>
        <w:t xml:space="preserve"> звіту про виконання фінансового плану відповідає показнику рядка 2150 </w:t>
      </w:r>
      <w:r>
        <w:rPr>
          <w:color w:val="000000"/>
          <w:sz w:val="28"/>
          <w:szCs w:val="28"/>
          <w:lang w:val="uk-UA"/>
        </w:rPr>
        <w:t>"</w:t>
      </w:r>
      <w:r>
        <w:rPr>
          <w:sz w:val="28"/>
          <w:szCs w:val="28"/>
          <w:lang w:val="uk-UA"/>
        </w:rPr>
        <w:t xml:space="preserve">звіту про фінансові результати (звіт про сукупний дохід)" </w:t>
      </w:r>
      <w:r>
        <w:rPr>
          <w:color w:val="000000"/>
          <w:sz w:val="28"/>
          <w:szCs w:val="28"/>
          <w:lang w:val="uk-UA"/>
        </w:rPr>
        <w:t>форми 2</w:t>
      </w:r>
      <w:r w:rsidRPr="00D454D2">
        <w:rPr>
          <w:color w:val="000000"/>
          <w:sz w:val="28"/>
          <w:szCs w:val="28"/>
          <w:lang w:val="uk-UA"/>
        </w:rPr>
        <w:t xml:space="preserve"> за звітний період. </w:t>
      </w:r>
    </w:p>
    <w:p w:rsidR="00EF6EE8" w:rsidRPr="00D454D2" w:rsidRDefault="00932A5A" w:rsidP="008446DE">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Pr="00D454D2">
        <w:rPr>
          <w:color w:val="000000"/>
          <w:sz w:val="28"/>
          <w:szCs w:val="28"/>
          <w:lang w:val="uk-UA"/>
        </w:rPr>
        <w:t>Малі пі</w:t>
      </w:r>
      <w:r w:rsidR="00B83218">
        <w:rPr>
          <w:color w:val="000000"/>
          <w:sz w:val="28"/>
          <w:szCs w:val="28"/>
          <w:lang w:val="uk-UA"/>
        </w:rPr>
        <w:t>дприємства заповнюють рядок 1060</w:t>
      </w:r>
      <w:r w:rsidRPr="00D454D2">
        <w:rPr>
          <w:color w:val="000000"/>
          <w:sz w:val="28"/>
          <w:szCs w:val="28"/>
          <w:lang w:val="uk-UA"/>
        </w:rPr>
        <w:t xml:space="preserve"> на підставі даних регістрів аналітичного об</w:t>
      </w:r>
      <w:r w:rsidR="00EA5316">
        <w:rPr>
          <w:color w:val="000000"/>
          <w:sz w:val="28"/>
          <w:szCs w:val="28"/>
          <w:lang w:val="uk-UA"/>
        </w:rPr>
        <w:t xml:space="preserve">ліку витрат та головної книги. </w:t>
      </w:r>
    </w:p>
    <w:p w:rsidR="00340C8E" w:rsidRPr="00923139" w:rsidRDefault="00354A86" w:rsidP="008446DE">
      <w:pPr>
        <w:pStyle w:val="a3"/>
        <w:spacing w:before="0" w:beforeAutospacing="0" w:after="0" w:afterAutospacing="0"/>
        <w:jc w:val="both"/>
        <w:rPr>
          <w:color w:val="000000"/>
          <w:sz w:val="28"/>
          <w:szCs w:val="28"/>
          <w:lang w:val="uk-UA"/>
        </w:rPr>
      </w:pPr>
      <w:r>
        <w:rPr>
          <w:b/>
          <w:color w:val="000000"/>
          <w:sz w:val="28"/>
          <w:szCs w:val="28"/>
          <w:lang w:val="uk-UA"/>
        </w:rPr>
        <w:tab/>
      </w:r>
      <w:r w:rsidR="00EF6EE8">
        <w:rPr>
          <w:b/>
          <w:color w:val="000000"/>
          <w:sz w:val="28"/>
          <w:szCs w:val="28"/>
          <w:lang w:val="uk-UA"/>
        </w:rPr>
        <w:t>2.</w:t>
      </w:r>
      <w:r w:rsidR="00EA5316">
        <w:rPr>
          <w:b/>
          <w:color w:val="000000"/>
          <w:sz w:val="28"/>
          <w:szCs w:val="28"/>
          <w:lang w:val="uk-UA"/>
        </w:rPr>
        <w:t>6</w:t>
      </w:r>
      <w:r w:rsidR="008446DE" w:rsidRPr="00D454D2">
        <w:rPr>
          <w:b/>
          <w:color w:val="000000"/>
          <w:sz w:val="28"/>
          <w:szCs w:val="28"/>
          <w:lang w:val="uk-UA"/>
        </w:rPr>
        <w:t>.</w:t>
      </w:r>
      <w:r w:rsidR="008446DE" w:rsidRPr="00D454D2">
        <w:rPr>
          <w:color w:val="000000"/>
          <w:sz w:val="28"/>
          <w:szCs w:val="28"/>
          <w:lang w:val="uk-UA"/>
        </w:rPr>
        <w:t xml:space="preserve"> У рядку 1070 "Інші операційні доходи" відображається планова сума інших доходів від операційної діяльності, крім  чистого доходу від реалізації продукції (товарів, робіт, послуг), зокрема: дохід  від  операційної  оренди  активів;  дохід  від  операційних курсових різниць; відшкодування раніше списаних активів; дохід від роялті,  відсотків,  отриманих  на  залишки  коштів  на   поточних рахунках  </w:t>
      </w:r>
      <w:r w:rsidR="00A22724">
        <w:rPr>
          <w:color w:val="000000"/>
          <w:sz w:val="28"/>
          <w:szCs w:val="28"/>
          <w:lang w:val="uk-UA"/>
        </w:rPr>
        <w:t xml:space="preserve">в  банках,  </w:t>
      </w:r>
      <w:r w:rsidR="00A22724" w:rsidRPr="00A22724">
        <w:rPr>
          <w:color w:val="000000"/>
          <w:sz w:val="28"/>
          <w:szCs w:val="28"/>
          <w:lang w:val="uk-UA"/>
        </w:rPr>
        <w:t xml:space="preserve">дохід від </w:t>
      </w:r>
      <w:r w:rsidR="00A22724" w:rsidRPr="00A22724">
        <w:rPr>
          <w:color w:val="000000"/>
          <w:sz w:val="28"/>
          <w:szCs w:val="28"/>
          <w:shd w:val="clear" w:color="auto" w:fill="FFFFFF"/>
          <w:lang w:val="uk-UA"/>
        </w:rPr>
        <w:t xml:space="preserve">безоплатно одержаних </w:t>
      </w:r>
      <w:r w:rsidR="00A22724" w:rsidRPr="00A22724">
        <w:rPr>
          <w:color w:val="000000"/>
          <w:sz w:val="28"/>
          <w:szCs w:val="28"/>
          <w:shd w:val="clear" w:color="auto" w:fill="FFFFFF"/>
        </w:rPr>
        <w:t>o</w:t>
      </w:r>
      <w:r w:rsidR="00A22724" w:rsidRPr="00A22724">
        <w:rPr>
          <w:color w:val="000000"/>
          <w:sz w:val="28"/>
          <w:szCs w:val="28"/>
          <w:shd w:val="clear" w:color="auto" w:fill="FFFFFF"/>
          <w:lang w:val="uk-UA"/>
        </w:rPr>
        <w:t>боротних</w:t>
      </w:r>
      <w:r w:rsidR="00A22724" w:rsidRPr="00A22724">
        <w:rPr>
          <w:color w:val="000000"/>
          <w:sz w:val="28"/>
          <w:szCs w:val="28"/>
          <w:shd w:val="clear" w:color="auto" w:fill="FFFFFF"/>
        </w:rPr>
        <w:t> </w:t>
      </w:r>
      <w:r w:rsidR="00A22724" w:rsidRPr="00A22724">
        <w:rPr>
          <w:color w:val="000000"/>
          <w:sz w:val="28"/>
          <w:szCs w:val="28"/>
          <w:lang w:val="uk-UA"/>
        </w:rPr>
        <w:t xml:space="preserve"> </w:t>
      </w:r>
      <w:r w:rsidR="008446DE" w:rsidRPr="00A22724">
        <w:rPr>
          <w:color w:val="000000"/>
          <w:sz w:val="28"/>
          <w:szCs w:val="28"/>
          <w:lang w:val="uk-UA"/>
        </w:rPr>
        <w:t>активів</w:t>
      </w:r>
      <w:r w:rsidR="008446DE" w:rsidRPr="00D454D2">
        <w:rPr>
          <w:color w:val="000000"/>
          <w:sz w:val="28"/>
          <w:szCs w:val="28"/>
          <w:lang w:val="uk-UA"/>
        </w:rPr>
        <w:t xml:space="preserve"> (крім фінансових  інвестицій),  необо</w:t>
      </w:r>
      <w:r w:rsidR="00A22724">
        <w:rPr>
          <w:color w:val="000000"/>
          <w:sz w:val="28"/>
          <w:szCs w:val="28"/>
          <w:lang w:val="uk-UA"/>
        </w:rPr>
        <w:t xml:space="preserve">ротних  активів,  утримуваних </w:t>
      </w:r>
      <w:r w:rsidR="008446DE" w:rsidRPr="00D454D2">
        <w:rPr>
          <w:color w:val="000000"/>
          <w:sz w:val="28"/>
          <w:szCs w:val="28"/>
          <w:lang w:val="uk-UA"/>
        </w:rPr>
        <w:t>для продажу, та групи вибуття</w:t>
      </w:r>
      <w:r w:rsidR="00923139">
        <w:rPr>
          <w:color w:val="000000"/>
          <w:sz w:val="28"/>
          <w:szCs w:val="28"/>
          <w:lang w:val="uk-UA"/>
        </w:rPr>
        <w:t xml:space="preserve">, </w:t>
      </w:r>
      <w:r w:rsidR="00A22724" w:rsidRPr="00A22724">
        <w:rPr>
          <w:color w:val="000000"/>
          <w:sz w:val="28"/>
          <w:szCs w:val="28"/>
          <w:shd w:val="clear" w:color="auto" w:fill="FFFFFF"/>
          <w:lang w:val="uk-UA"/>
        </w:rPr>
        <w:t>доходи від цільового ф</w:t>
      </w:r>
      <w:r w:rsidR="00A22724" w:rsidRPr="00A22724">
        <w:rPr>
          <w:color w:val="000000"/>
          <w:sz w:val="28"/>
          <w:szCs w:val="28"/>
          <w:shd w:val="clear" w:color="auto" w:fill="FFFFFF"/>
        </w:rPr>
        <w:t>i</w:t>
      </w:r>
      <w:r w:rsidR="00A22724" w:rsidRPr="00A22724">
        <w:rPr>
          <w:color w:val="000000"/>
          <w:sz w:val="28"/>
          <w:szCs w:val="28"/>
          <w:shd w:val="clear" w:color="auto" w:fill="FFFFFF"/>
          <w:lang w:val="uk-UA"/>
        </w:rPr>
        <w:t xml:space="preserve">нансування, пов'язаного з операційною </w:t>
      </w:r>
      <w:r w:rsidR="00A22724">
        <w:rPr>
          <w:color w:val="000000"/>
          <w:sz w:val="28"/>
          <w:szCs w:val="28"/>
          <w:shd w:val="clear" w:color="auto" w:fill="FFFFFF"/>
          <w:lang w:val="uk-UA"/>
        </w:rPr>
        <w:t>діяльністю</w:t>
      </w:r>
      <w:r w:rsidR="00B0050C" w:rsidRPr="00B0050C">
        <w:rPr>
          <w:color w:val="000000"/>
          <w:sz w:val="28"/>
          <w:szCs w:val="28"/>
          <w:shd w:val="clear" w:color="auto" w:fill="FFFFFF"/>
          <w:lang w:val="uk-UA"/>
        </w:rPr>
        <w:t>,</w:t>
      </w:r>
      <w:r w:rsidR="00B0050C">
        <w:rPr>
          <w:rFonts w:ascii="Arial" w:hAnsi="Arial" w:cs="Arial"/>
          <w:color w:val="000000"/>
          <w:shd w:val="clear" w:color="auto" w:fill="FFFFFF"/>
          <w:lang w:val="uk-UA"/>
        </w:rPr>
        <w:t xml:space="preserve"> </w:t>
      </w:r>
      <w:r w:rsidR="00923139" w:rsidRPr="00923139">
        <w:rPr>
          <w:iCs/>
          <w:color w:val="000000"/>
          <w:sz w:val="28"/>
          <w:szCs w:val="28"/>
          <w:shd w:val="clear" w:color="auto" w:fill="FFFFFF"/>
          <w:lang w:val="uk-UA"/>
        </w:rPr>
        <w:t>одержані гранти та субсидії</w:t>
      </w:r>
      <w:r w:rsidR="00923139">
        <w:rPr>
          <w:iCs/>
          <w:color w:val="000000"/>
          <w:sz w:val="28"/>
          <w:szCs w:val="28"/>
          <w:shd w:val="clear" w:color="auto" w:fill="FFFFFF"/>
          <w:lang w:val="uk-UA"/>
        </w:rPr>
        <w:t>,</w:t>
      </w:r>
      <w:r w:rsidR="00923139" w:rsidRPr="00923139">
        <w:rPr>
          <w:rFonts w:ascii="Arial" w:hAnsi="Arial" w:cs="Arial"/>
          <w:color w:val="000000"/>
          <w:shd w:val="clear" w:color="auto" w:fill="FFFFFF"/>
          <w:lang w:val="uk-UA"/>
        </w:rPr>
        <w:t xml:space="preserve"> </w:t>
      </w:r>
      <w:r w:rsidR="008446DE" w:rsidRPr="00923139">
        <w:rPr>
          <w:color w:val="000000"/>
          <w:sz w:val="28"/>
          <w:szCs w:val="28"/>
          <w:lang w:val="uk-UA"/>
        </w:rPr>
        <w:t xml:space="preserve"> тощо.</w:t>
      </w:r>
    </w:p>
    <w:p w:rsidR="008446DE" w:rsidRDefault="00D10B09"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рядку 1070 звіту про виконання фінансового плану відображається</w:t>
      </w:r>
      <w:r>
        <w:rPr>
          <w:color w:val="000000"/>
          <w:sz w:val="28"/>
          <w:szCs w:val="28"/>
          <w:lang w:val="uk-UA"/>
        </w:rPr>
        <w:t xml:space="preserve"> фактична сума</w:t>
      </w:r>
      <w:r w:rsidR="008446DE" w:rsidRPr="00D454D2">
        <w:rPr>
          <w:color w:val="000000"/>
          <w:sz w:val="28"/>
          <w:szCs w:val="28"/>
          <w:lang w:val="uk-UA"/>
        </w:rPr>
        <w:t xml:space="preserve"> доходів від операційної діяльності.</w:t>
      </w:r>
    </w:p>
    <w:p w:rsidR="00340C8E" w:rsidRPr="00D454D2" w:rsidRDefault="00340C8E" w:rsidP="008446DE">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 xml:space="preserve">При складанні звіту </w:t>
      </w:r>
      <w:r>
        <w:rPr>
          <w:color w:val="000000"/>
          <w:sz w:val="28"/>
          <w:szCs w:val="28"/>
          <w:lang w:val="uk-UA"/>
        </w:rPr>
        <w:t>враховується норма положення</w:t>
      </w:r>
      <w:r w:rsidRPr="00D454D2">
        <w:rPr>
          <w:color w:val="000000"/>
          <w:sz w:val="28"/>
          <w:szCs w:val="28"/>
          <w:lang w:val="uk-UA"/>
        </w:rPr>
        <w:t xml:space="preserve"> (станд</w:t>
      </w:r>
      <w:r>
        <w:rPr>
          <w:color w:val="000000"/>
          <w:sz w:val="28"/>
          <w:szCs w:val="28"/>
          <w:lang w:val="uk-UA"/>
        </w:rPr>
        <w:t>арту) бухгалтерського обліку: 15 "Дохід</w:t>
      </w:r>
      <w:r w:rsidRPr="00D454D2">
        <w:rPr>
          <w:color w:val="000000"/>
          <w:sz w:val="28"/>
          <w:szCs w:val="28"/>
          <w:lang w:val="uk-UA"/>
        </w:rPr>
        <w:t>", затвердженого наказом Міні</w:t>
      </w:r>
      <w:r>
        <w:rPr>
          <w:color w:val="000000"/>
          <w:sz w:val="28"/>
          <w:szCs w:val="28"/>
          <w:lang w:val="uk-UA"/>
        </w:rPr>
        <w:t>стерства фінансів України від 29.11.99 N 290</w:t>
      </w:r>
      <w:r w:rsidRPr="00D454D2">
        <w:rPr>
          <w:color w:val="000000"/>
          <w:sz w:val="28"/>
          <w:szCs w:val="28"/>
          <w:lang w:val="uk-UA"/>
        </w:rPr>
        <w:t>, зареєстрованого в</w:t>
      </w:r>
      <w:r>
        <w:rPr>
          <w:color w:val="000000"/>
          <w:sz w:val="28"/>
          <w:szCs w:val="28"/>
          <w:lang w:val="uk-UA"/>
        </w:rPr>
        <w:t xml:space="preserve"> Міністерстві юстиції України 14.12.99 за N 860/4153.</w:t>
      </w:r>
    </w:p>
    <w:p w:rsidR="008446DE" w:rsidRDefault="00D10B09"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Показник рядка 1070 звіту про виконання фінансового плану відповідає показнику рядка 2120 </w:t>
      </w:r>
      <w:r>
        <w:rPr>
          <w:color w:val="000000"/>
          <w:sz w:val="28"/>
          <w:szCs w:val="28"/>
          <w:lang w:val="uk-UA"/>
        </w:rPr>
        <w:t>"</w:t>
      </w:r>
      <w:r>
        <w:rPr>
          <w:sz w:val="28"/>
          <w:szCs w:val="28"/>
          <w:lang w:val="uk-UA"/>
        </w:rPr>
        <w:t xml:space="preserve">звіту про фінансові результати (звіт про сукупний дохід)" </w:t>
      </w:r>
      <w:r w:rsidR="008446DE" w:rsidRPr="00D454D2">
        <w:rPr>
          <w:color w:val="000000"/>
          <w:sz w:val="28"/>
          <w:szCs w:val="28"/>
          <w:lang w:val="uk-UA"/>
        </w:rPr>
        <w:t xml:space="preserve">форми 2 за звітний період. </w:t>
      </w:r>
    </w:p>
    <w:p w:rsidR="00E265F6" w:rsidRPr="00D454D2" w:rsidRDefault="00E265F6"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1070 = сума рядків 1071 – 1074.</w:t>
      </w:r>
    </w:p>
    <w:p w:rsidR="008446DE" w:rsidRPr="00D454D2" w:rsidRDefault="00F30337" w:rsidP="00E0061C">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ab/>
        <w:t>2.7</w:t>
      </w:r>
      <w:r>
        <w:rPr>
          <w:rFonts w:ascii="Times New Roman" w:hAnsi="Times New Roman" w:cs="Times New Roman"/>
          <w:color w:val="000000"/>
          <w:sz w:val="28"/>
          <w:szCs w:val="28"/>
          <w:lang w:val="uk-UA"/>
        </w:rPr>
        <w:t>. У рядку 1080</w:t>
      </w:r>
      <w:r w:rsidR="008446DE" w:rsidRPr="00D454D2">
        <w:rPr>
          <w:rFonts w:ascii="Times New Roman" w:hAnsi="Times New Roman" w:cs="Times New Roman"/>
          <w:color w:val="000000"/>
          <w:sz w:val="28"/>
          <w:szCs w:val="28"/>
          <w:lang w:val="uk-UA"/>
        </w:rPr>
        <w:t xml:space="preserve"> "Інші операційні витрати" відображаються планові витрати</w:t>
      </w:r>
      <w:r>
        <w:rPr>
          <w:rFonts w:ascii="Times New Roman" w:hAnsi="Times New Roman" w:cs="Times New Roman"/>
          <w:color w:val="000000"/>
          <w:sz w:val="28"/>
          <w:szCs w:val="28"/>
          <w:lang w:val="uk-UA"/>
        </w:rPr>
        <w:t xml:space="preserve"> на благодійну допомогу; </w:t>
      </w:r>
      <w:r w:rsidR="008446DE" w:rsidRPr="00D454D2">
        <w:rPr>
          <w:rFonts w:ascii="Times New Roman" w:hAnsi="Times New Roman" w:cs="Times New Roman"/>
          <w:color w:val="000000"/>
          <w:sz w:val="28"/>
          <w:szCs w:val="28"/>
          <w:lang w:val="uk-UA"/>
        </w:rPr>
        <w:t xml:space="preserve">відрахування до резерву сумнівних боргів; </w:t>
      </w:r>
      <w:r>
        <w:rPr>
          <w:rFonts w:ascii="Times New Roman" w:hAnsi="Times New Roman" w:cs="Times New Roman"/>
          <w:color w:val="000000"/>
          <w:sz w:val="28"/>
          <w:szCs w:val="28"/>
          <w:lang w:val="uk-UA"/>
        </w:rPr>
        <w:t xml:space="preserve"> </w:t>
      </w:r>
      <w:r w:rsidR="00434C54">
        <w:rPr>
          <w:rFonts w:ascii="Times New Roman" w:hAnsi="Times New Roman" w:cs="Times New Roman"/>
          <w:color w:val="000000"/>
          <w:sz w:val="28"/>
          <w:szCs w:val="28"/>
          <w:lang w:val="uk-UA"/>
        </w:rPr>
        <w:t>відрахування до недержавних пенсійних фондів</w:t>
      </w:r>
      <w:r w:rsidR="00E0061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8446DE" w:rsidRPr="00D454D2">
        <w:rPr>
          <w:rFonts w:ascii="Times New Roman" w:hAnsi="Times New Roman" w:cs="Times New Roman"/>
          <w:color w:val="000000"/>
          <w:sz w:val="28"/>
          <w:szCs w:val="28"/>
          <w:lang w:val="uk-UA"/>
        </w:rPr>
        <w:t>втрати від операц</w:t>
      </w:r>
      <w:r w:rsidR="00E0061C">
        <w:rPr>
          <w:rFonts w:ascii="Times New Roman" w:hAnsi="Times New Roman" w:cs="Times New Roman"/>
          <w:color w:val="000000"/>
          <w:sz w:val="28"/>
          <w:szCs w:val="28"/>
          <w:lang w:val="uk-UA"/>
        </w:rPr>
        <w:t xml:space="preserve">ійної курсової  різниці (тобто </w:t>
      </w:r>
      <w:r w:rsidR="008446DE" w:rsidRPr="00D454D2">
        <w:rPr>
          <w:rFonts w:ascii="Times New Roman" w:hAnsi="Times New Roman" w:cs="Times New Roman"/>
          <w:color w:val="000000"/>
          <w:sz w:val="28"/>
          <w:szCs w:val="28"/>
          <w:lang w:val="uk-UA"/>
        </w:rPr>
        <w:t>від зміни курсу валюти  за операціями, активами і зобов'язаннями, що пов'язані з операційною д</w:t>
      </w:r>
      <w:r>
        <w:rPr>
          <w:rFonts w:ascii="Times New Roman" w:hAnsi="Times New Roman" w:cs="Times New Roman"/>
          <w:color w:val="000000"/>
          <w:sz w:val="28"/>
          <w:szCs w:val="28"/>
          <w:lang w:val="uk-UA"/>
        </w:rPr>
        <w:t xml:space="preserve">іяльністю підприємства); </w:t>
      </w:r>
      <w:r w:rsidR="008446DE" w:rsidRPr="00D454D2">
        <w:rPr>
          <w:rFonts w:ascii="Times New Roman" w:hAnsi="Times New Roman" w:cs="Times New Roman"/>
          <w:color w:val="000000"/>
          <w:sz w:val="28"/>
          <w:szCs w:val="28"/>
          <w:lang w:val="uk-UA"/>
        </w:rPr>
        <w:t>інші</w:t>
      </w:r>
      <w:r w:rsidR="00434C54">
        <w:rPr>
          <w:rFonts w:ascii="Times New Roman" w:hAnsi="Times New Roman" w:cs="Times New Roman"/>
          <w:color w:val="000000"/>
          <w:sz w:val="28"/>
          <w:szCs w:val="28"/>
          <w:lang w:val="uk-UA"/>
        </w:rPr>
        <w:t xml:space="preserve"> витрати операційної діяльності (</w:t>
      </w:r>
      <w:r w:rsidR="00434C54" w:rsidRPr="00D454D2">
        <w:rPr>
          <w:rFonts w:ascii="Times New Roman" w:hAnsi="Times New Roman" w:cs="Times New Roman"/>
          <w:color w:val="000000"/>
          <w:sz w:val="28"/>
          <w:szCs w:val="28"/>
          <w:lang w:val="uk-UA"/>
        </w:rPr>
        <w:t>сума безнадійної дебіторської заборгованості</w:t>
      </w:r>
      <w:r w:rsidR="00E0061C">
        <w:rPr>
          <w:rFonts w:ascii="Times New Roman" w:hAnsi="Times New Roman" w:cs="Times New Roman"/>
          <w:color w:val="000000"/>
          <w:sz w:val="28"/>
          <w:szCs w:val="28"/>
          <w:lang w:val="uk-UA"/>
        </w:rPr>
        <w:t xml:space="preserve">, втрати від знецінення запасів, </w:t>
      </w:r>
      <w:r w:rsidR="00E0061C" w:rsidRPr="00E0061C">
        <w:rPr>
          <w:rFonts w:ascii="Times New Roman" w:hAnsi="Times New Roman" w:cs="Times New Roman"/>
          <w:color w:val="000000"/>
          <w:sz w:val="28"/>
          <w:szCs w:val="28"/>
          <w:lang w:val="uk-UA"/>
        </w:rPr>
        <w:t>нестачі й</w:t>
      </w:r>
      <w:r w:rsidR="00E0061C">
        <w:rPr>
          <w:rFonts w:ascii="Times New Roman" w:hAnsi="Times New Roman" w:cs="Times New Roman"/>
          <w:color w:val="000000"/>
          <w:sz w:val="28"/>
          <w:szCs w:val="28"/>
          <w:lang w:val="uk-UA"/>
        </w:rPr>
        <w:t xml:space="preserve"> втрати від псування цінностей, </w:t>
      </w:r>
      <w:r w:rsidR="00E0061C" w:rsidRPr="00E0061C">
        <w:rPr>
          <w:rFonts w:ascii="Times New Roman" w:hAnsi="Times New Roman" w:cs="Times New Roman"/>
          <w:color w:val="000000"/>
          <w:sz w:val="28"/>
          <w:szCs w:val="28"/>
          <w:lang w:val="uk-UA"/>
        </w:rPr>
        <w:t>в</w:t>
      </w:r>
      <w:r w:rsidR="00E0061C">
        <w:rPr>
          <w:rFonts w:ascii="Times New Roman" w:hAnsi="Times New Roman" w:cs="Times New Roman"/>
          <w:color w:val="000000"/>
          <w:sz w:val="28"/>
          <w:szCs w:val="28"/>
          <w:lang w:val="uk-UA"/>
        </w:rPr>
        <w:t xml:space="preserve">изнані штрафи, пеня, неустойка, </w:t>
      </w:r>
      <w:r w:rsidR="00E0061C" w:rsidRPr="00E0061C">
        <w:rPr>
          <w:rFonts w:ascii="Times New Roman" w:hAnsi="Times New Roman" w:cs="Times New Roman"/>
          <w:color w:val="000000"/>
          <w:sz w:val="28"/>
          <w:szCs w:val="28"/>
          <w:lang w:val="uk-UA"/>
        </w:rPr>
        <w:t>витрати на утримання об'єктів соціально-культурного призначення</w:t>
      </w:r>
      <w:r w:rsidR="00E0061C">
        <w:rPr>
          <w:rFonts w:ascii="Times New Roman" w:hAnsi="Times New Roman" w:cs="Times New Roman"/>
          <w:color w:val="000000"/>
          <w:sz w:val="28"/>
          <w:szCs w:val="28"/>
          <w:lang w:val="uk-UA"/>
        </w:rPr>
        <w:t xml:space="preserve"> тощо).</w:t>
      </w:r>
    </w:p>
    <w:p w:rsidR="008446DE" w:rsidRPr="00D454D2" w:rsidRDefault="00F30337"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1080 = сума рядків 1081 – 1086.</w:t>
      </w:r>
    </w:p>
    <w:p w:rsidR="008446DE" w:rsidRPr="00D454D2" w:rsidRDefault="00F30337"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виконання фінан</w:t>
      </w:r>
      <w:r>
        <w:rPr>
          <w:color w:val="000000"/>
          <w:sz w:val="28"/>
          <w:szCs w:val="28"/>
          <w:lang w:val="uk-UA"/>
        </w:rPr>
        <w:t>сового плану показник рядка 1080</w:t>
      </w:r>
      <w:r w:rsidR="008446DE" w:rsidRPr="00D454D2">
        <w:rPr>
          <w:color w:val="000000"/>
          <w:sz w:val="28"/>
          <w:szCs w:val="28"/>
          <w:lang w:val="uk-UA"/>
        </w:rPr>
        <w:t xml:space="preserve"> відображає фактичну суму інших операційних витрат за звітний період. </w:t>
      </w:r>
    </w:p>
    <w:p w:rsidR="008446DE" w:rsidRPr="00D454D2" w:rsidRDefault="00F30337" w:rsidP="008446DE">
      <w:pPr>
        <w:pStyle w:val="a3"/>
        <w:spacing w:before="0" w:beforeAutospacing="0" w:after="0" w:afterAutospacing="0"/>
        <w:jc w:val="both"/>
        <w:rPr>
          <w:sz w:val="28"/>
          <w:szCs w:val="28"/>
          <w:lang w:val="uk-UA"/>
        </w:rPr>
      </w:pPr>
      <w:r>
        <w:rPr>
          <w:sz w:val="28"/>
          <w:szCs w:val="28"/>
          <w:lang w:val="uk-UA"/>
        </w:rPr>
        <w:tab/>
      </w:r>
      <w:r w:rsidR="008446DE" w:rsidRPr="00D454D2">
        <w:rPr>
          <w:sz w:val="28"/>
          <w:szCs w:val="28"/>
          <w:lang w:val="uk-UA"/>
        </w:rPr>
        <w:t>При складанні звіту враховуються норми Положень (стандартів) бухгалтерського обліку: 8 "Нематеріальні активи", затвердженого наказом Міністерства фінансів України від 18.10.99 N 242, зареєстрованого в Міністерстві юстиції України 02.11.99 за N 750/4043, 10 "Дебіторська заборгованість", затвердженого наказом Міністерства фінансів України від 08.10.99 N 237, зареєстрованого в Міністерстві юстиції України 25.10.99 за N 725/4018, та 9 "Запаси", 16 "Витрати",</w:t>
      </w:r>
      <w:r w:rsidR="008446DE" w:rsidRPr="00D454D2">
        <w:rPr>
          <w:color w:val="FF0000"/>
          <w:sz w:val="28"/>
          <w:szCs w:val="28"/>
          <w:lang w:val="uk-UA"/>
        </w:rPr>
        <w:t xml:space="preserve"> </w:t>
      </w:r>
      <w:r w:rsidR="008446DE" w:rsidRPr="00D454D2">
        <w:rPr>
          <w:sz w:val="28"/>
          <w:szCs w:val="28"/>
          <w:lang w:val="uk-UA"/>
        </w:rPr>
        <w:t>21 "Вплив змін валютних курсів", затвердженого наказом Міністерства фінансів України від 10.08.00 N 193, зареєстрованого в Міністерстві юстиції України 17.08.00 за N 515/4736.</w:t>
      </w:r>
    </w:p>
    <w:p w:rsidR="008446DE" w:rsidRPr="00D454D2" w:rsidRDefault="00463D5F"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1080</w:t>
      </w:r>
      <w:r w:rsidR="008446DE" w:rsidRPr="00D454D2">
        <w:rPr>
          <w:color w:val="000000"/>
          <w:sz w:val="28"/>
          <w:szCs w:val="28"/>
          <w:lang w:val="uk-UA"/>
        </w:rPr>
        <w:t xml:space="preserve"> звіту про виконання фінансового плану відповідає показнику рядка 2180 форми 2.</w:t>
      </w:r>
    </w:p>
    <w:p w:rsidR="008446DE" w:rsidRPr="00D454D2" w:rsidRDefault="005058B4" w:rsidP="008446DE">
      <w:pPr>
        <w:pStyle w:val="a3"/>
        <w:spacing w:before="0" w:beforeAutospacing="0" w:after="0" w:afterAutospacing="0"/>
        <w:jc w:val="both"/>
        <w:rPr>
          <w:color w:val="000000"/>
          <w:sz w:val="28"/>
          <w:szCs w:val="28"/>
          <w:lang w:val="uk-UA"/>
        </w:rPr>
      </w:pPr>
      <w:r>
        <w:rPr>
          <w:b/>
          <w:color w:val="000000"/>
          <w:sz w:val="28"/>
          <w:szCs w:val="28"/>
          <w:lang w:val="uk-UA"/>
        </w:rPr>
        <w:lastRenderedPageBreak/>
        <w:tab/>
      </w:r>
      <w:r w:rsidR="005506F8">
        <w:rPr>
          <w:b/>
          <w:color w:val="000000"/>
          <w:sz w:val="28"/>
          <w:szCs w:val="28"/>
          <w:lang w:val="uk-UA"/>
        </w:rPr>
        <w:t>2.8</w:t>
      </w:r>
      <w:r w:rsidR="008446DE" w:rsidRPr="00D454D2">
        <w:rPr>
          <w:b/>
          <w:color w:val="000000"/>
          <w:sz w:val="28"/>
          <w:szCs w:val="28"/>
          <w:lang w:val="uk-UA"/>
        </w:rPr>
        <w:t xml:space="preserve">. </w:t>
      </w:r>
      <w:r>
        <w:rPr>
          <w:color w:val="000000"/>
          <w:sz w:val="28"/>
          <w:szCs w:val="28"/>
          <w:lang w:val="uk-UA"/>
        </w:rPr>
        <w:t>Рядок 1100</w:t>
      </w:r>
      <w:r w:rsidR="008446DE" w:rsidRPr="00D454D2">
        <w:rPr>
          <w:color w:val="000000"/>
          <w:sz w:val="28"/>
          <w:szCs w:val="28"/>
          <w:lang w:val="uk-UA"/>
        </w:rPr>
        <w:t xml:space="preserve"> "Фінансовий результат від операційної діяльності" фінансового плану визначається як алгебраїчна сума показників валового прибутку (збитку) та іншого операційного доходу, за вирахуванням адміністративних витрат, витрат на збут та інших операційних витрат. </w:t>
      </w:r>
    </w:p>
    <w:p w:rsidR="008446DE" w:rsidRPr="00D454D2" w:rsidRDefault="005058B4"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1100</w:t>
      </w:r>
      <w:r w:rsidR="008446DE" w:rsidRPr="00D454D2">
        <w:rPr>
          <w:color w:val="000000"/>
          <w:sz w:val="28"/>
          <w:szCs w:val="28"/>
          <w:lang w:val="uk-UA"/>
        </w:rPr>
        <w:t xml:space="preserve"> звіту про виконання фінансового плану відповідає показнику рядка 2190 або 2195 форми 2 за звітний період залежно від того, діяльність підприємства була прибутковою чи збитковою. </w:t>
      </w:r>
    </w:p>
    <w:p w:rsidR="008446DE" w:rsidRPr="00D454D2" w:rsidRDefault="005058B4"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1100</w:t>
      </w:r>
      <w:r w:rsidR="008446DE" w:rsidRPr="00D454D2">
        <w:rPr>
          <w:color w:val="000000"/>
          <w:sz w:val="28"/>
          <w:szCs w:val="28"/>
          <w:lang w:val="uk-UA"/>
        </w:rPr>
        <w:t xml:space="preserve"> розраховуєтьс</w:t>
      </w:r>
      <w:r>
        <w:rPr>
          <w:color w:val="000000"/>
          <w:sz w:val="28"/>
          <w:szCs w:val="28"/>
          <w:lang w:val="uk-UA"/>
        </w:rPr>
        <w:t>я як сума показників рядків 1020</w:t>
      </w:r>
      <w:r w:rsidR="008446DE" w:rsidRPr="00D454D2">
        <w:rPr>
          <w:color w:val="000000"/>
          <w:sz w:val="28"/>
          <w:szCs w:val="28"/>
          <w:lang w:val="uk-UA"/>
        </w:rPr>
        <w:t>, 1070, за вир</w:t>
      </w:r>
      <w:r>
        <w:rPr>
          <w:color w:val="000000"/>
          <w:sz w:val="28"/>
          <w:szCs w:val="28"/>
          <w:lang w:val="uk-UA"/>
        </w:rPr>
        <w:t>ахуванням показників рядків 1030, 1060, 1080</w:t>
      </w:r>
      <w:r w:rsidR="008446DE" w:rsidRPr="00D454D2">
        <w:rPr>
          <w:color w:val="000000"/>
          <w:sz w:val="28"/>
          <w:szCs w:val="28"/>
          <w:lang w:val="uk-UA"/>
        </w:rPr>
        <w:t>.</w:t>
      </w:r>
    </w:p>
    <w:p w:rsidR="008446DE" w:rsidRPr="00D454D2" w:rsidRDefault="005058B4"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1100 = ряд. 1020 + ряд. 1070 - ряд. 1030 - ряд. 1060 - ряд. 1080</w:t>
      </w:r>
      <w:r w:rsidR="008446DE" w:rsidRPr="00D454D2">
        <w:rPr>
          <w:color w:val="000000"/>
          <w:sz w:val="28"/>
          <w:szCs w:val="28"/>
          <w:lang w:val="uk-UA"/>
        </w:rPr>
        <w:t xml:space="preserve">. </w:t>
      </w:r>
    </w:p>
    <w:p w:rsidR="00E236D0" w:rsidRDefault="005058B4"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2.9</w:t>
      </w:r>
      <w:r w:rsidR="008446DE" w:rsidRPr="00D454D2">
        <w:rPr>
          <w:color w:val="000000"/>
          <w:sz w:val="28"/>
          <w:szCs w:val="28"/>
          <w:lang w:val="uk-UA"/>
        </w:rPr>
        <w:t>. У рядку 1</w:t>
      </w:r>
      <w:r w:rsidR="008A3309">
        <w:rPr>
          <w:color w:val="000000"/>
          <w:sz w:val="28"/>
          <w:szCs w:val="28"/>
          <w:lang w:val="uk-UA"/>
        </w:rPr>
        <w:t>130</w:t>
      </w:r>
      <w:r w:rsidR="008446DE" w:rsidRPr="00D454D2">
        <w:rPr>
          <w:color w:val="000000"/>
          <w:sz w:val="28"/>
          <w:szCs w:val="28"/>
          <w:lang w:val="uk-UA"/>
        </w:rPr>
        <w:t xml:space="preserve"> "Інші фінансові доходи" відображається сума фінансових доходів (крім доходів, які обліковуються за методом участі в капіталі), які планується отримати, а саме: сума дивід</w:t>
      </w:r>
      <w:r w:rsidR="00E236D0">
        <w:rPr>
          <w:color w:val="000000"/>
          <w:sz w:val="28"/>
          <w:szCs w:val="28"/>
          <w:lang w:val="uk-UA"/>
        </w:rPr>
        <w:t>ендів, відсотки та інші доходи.</w:t>
      </w:r>
    </w:p>
    <w:p w:rsidR="008446DE" w:rsidRPr="00D454D2" w:rsidRDefault="008A3309"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виконання фінансового плану відображається сума фактично одержаних фінансових доходів (крім доходів, які обліковуються за методом участі в капіталі), які фактично отримані, а саме: сума дивід</w:t>
      </w:r>
      <w:r w:rsidR="00E236D0">
        <w:rPr>
          <w:color w:val="000000"/>
          <w:sz w:val="28"/>
          <w:szCs w:val="28"/>
          <w:lang w:val="uk-UA"/>
        </w:rPr>
        <w:t>ендів, відсотки та інші доходи.</w:t>
      </w:r>
    </w:p>
    <w:p w:rsidR="008446DE" w:rsidRPr="00D454D2" w:rsidRDefault="008A3309"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про виконання фінансового плану враховуються норми Положення (стандарту) бухгалтерського обліку 12 "Фінансові інвестиції", затвердженого наказом Міністерства фінансів України від 26.04.2000 N 91, зареєстрованого в Міністерстві юстиції України 17.05.2000 за N 284/4505, та норми Положення (стандарту) бухгалтерського обліку 14 "Оренда", затвердженого наказом Міністерства фінансів України від 28.07.2000 N 181, зареєстрованого в Міністерстві юстиції України 10.08.2000 за N 487/4708. </w:t>
      </w:r>
    </w:p>
    <w:p w:rsidR="008446DE" w:rsidRPr="00D454D2" w:rsidRDefault="008A3309" w:rsidP="008446DE">
      <w:pPr>
        <w:pStyle w:val="a3"/>
        <w:spacing w:before="0" w:beforeAutospacing="0" w:after="0" w:afterAutospacing="0"/>
        <w:jc w:val="both"/>
        <w:rPr>
          <w:color w:val="000000"/>
          <w:sz w:val="28"/>
          <w:szCs w:val="28"/>
          <w:lang w:val="uk-UA"/>
        </w:rPr>
      </w:pPr>
      <w:r>
        <w:rPr>
          <w:color w:val="000000"/>
          <w:sz w:val="28"/>
          <w:szCs w:val="28"/>
          <w:lang w:val="uk-UA"/>
        </w:rPr>
        <w:tab/>
      </w:r>
      <w:r w:rsidR="005321FF">
        <w:rPr>
          <w:color w:val="000000"/>
          <w:sz w:val="28"/>
          <w:szCs w:val="28"/>
          <w:lang w:val="uk-UA"/>
        </w:rPr>
        <w:t>Показник рядка 1130</w:t>
      </w:r>
      <w:r w:rsidR="008446DE" w:rsidRPr="00D454D2">
        <w:rPr>
          <w:color w:val="000000"/>
          <w:sz w:val="28"/>
          <w:szCs w:val="28"/>
          <w:lang w:val="uk-UA"/>
        </w:rPr>
        <w:t xml:space="preserve"> звіту про виконання фінансового плану відповідає показнику рядка 2220 форми 2 за звітний період. </w:t>
      </w:r>
    </w:p>
    <w:p w:rsidR="008446DE" w:rsidRPr="00D454D2" w:rsidRDefault="003D0790"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2.10</w:t>
      </w:r>
      <w:r>
        <w:rPr>
          <w:color w:val="000000"/>
          <w:sz w:val="28"/>
          <w:szCs w:val="28"/>
          <w:lang w:val="uk-UA"/>
        </w:rPr>
        <w:t>. У рядку 1140</w:t>
      </w:r>
      <w:r w:rsidR="008446DE" w:rsidRPr="00D454D2">
        <w:rPr>
          <w:color w:val="000000"/>
          <w:sz w:val="28"/>
          <w:szCs w:val="28"/>
          <w:lang w:val="uk-UA"/>
        </w:rPr>
        <w:t xml:space="preserve"> "Фінансові витрати" відображаються заплановані підприємством витрати на проценти та інші витрати, пов'язані із запозиченням, крім втрат, пов'язаних із створенням кваліфікаційного активу.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w:t>
      </w:r>
      <w:r>
        <w:rPr>
          <w:color w:val="000000"/>
          <w:sz w:val="28"/>
          <w:szCs w:val="28"/>
          <w:lang w:val="uk-UA"/>
        </w:rPr>
        <w:t>я фінансового плану в рядку 1140</w:t>
      </w:r>
      <w:r w:rsidR="008446DE" w:rsidRPr="00D454D2">
        <w:rPr>
          <w:color w:val="000000"/>
          <w:sz w:val="28"/>
          <w:szCs w:val="28"/>
          <w:lang w:val="uk-UA"/>
        </w:rPr>
        <w:t xml:space="preserve"> відображається фактична сума фінансових витрат звітного періоду, крім втрат, пов'язаних із створенням кваліфікаційного активу.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про виконання фінансового плану враховуються норми Положень (стандартів) бухгалтерського обліку 14 "Оренда", затвердженого наказом Міністерства фінансів України від 28.07.2000 N 181, зареєстрованого в Міністерстві юстиції України 10.08.2000 за N 487/4708, та 12 "Фінансові інвестиції".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1140</w:t>
      </w:r>
      <w:r w:rsidR="008446DE" w:rsidRPr="00D454D2">
        <w:rPr>
          <w:color w:val="000000"/>
          <w:sz w:val="28"/>
          <w:szCs w:val="28"/>
          <w:lang w:val="uk-UA"/>
        </w:rPr>
        <w:t xml:space="preserve"> звіту про виконання фінансового плану відповідає показнику рядка 2250 форми 2 за звітний період. </w:t>
      </w:r>
    </w:p>
    <w:p w:rsidR="008446DE" w:rsidRPr="00D454D2" w:rsidRDefault="003D0790"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2.11</w:t>
      </w:r>
      <w:r>
        <w:rPr>
          <w:color w:val="000000"/>
          <w:sz w:val="28"/>
          <w:szCs w:val="28"/>
          <w:lang w:val="uk-UA"/>
        </w:rPr>
        <w:t xml:space="preserve">. У рядку 1150 </w:t>
      </w:r>
      <w:r w:rsidR="008446DE" w:rsidRPr="00D454D2">
        <w:rPr>
          <w:color w:val="000000"/>
          <w:sz w:val="28"/>
          <w:szCs w:val="28"/>
          <w:lang w:val="uk-UA"/>
        </w:rPr>
        <w:t>"Інші доходи" відображаються доходи з обов'язковим їх розшифруванням,</w:t>
      </w:r>
      <w:r>
        <w:rPr>
          <w:color w:val="000000"/>
          <w:sz w:val="28"/>
          <w:szCs w:val="28"/>
          <w:lang w:val="uk-UA"/>
        </w:rPr>
        <w:t xml:space="preserve"> які заплановано отримати від: </w:t>
      </w:r>
      <w:r w:rsidR="008446DE" w:rsidRPr="00D454D2">
        <w:rPr>
          <w:color w:val="000000"/>
          <w:sz w:val="28"/>
          <w:szCs w:val="28"/>
          <w:lang w:val="uk-UA"/>
        </w:rPr>
        <w:t>реа</w:t>
      </w:r>
      <w:r>
        <w:rPr>
          <w:color w:val="000000"/>
          <w:sz w:val="28"/>
          <w:szCs w:val="28"/>
          <w:lang w:val="uk-UA"/>
        </w:rPr>
        <w:t xml:space="preserve">лізації фінансових інвестицій; </w:t>
      </w:r>
      <w:r w:rsidR="008446DE" w:rsidRPr="00D454D2">
        <w:rPr>
          <w:color w:val="000000"/>
          <w:sz w:val="28"/>
          <w:szCs w:val="28"/>
          <w:lang w:val="uk-UA"/>
        </w:rPr>
        <w:t>курсових різниць за активами та зобов'язаннями в іноземній валюті, які пов'язані з фінансовою та інвестиц</w:t>
      </w:r>
      <w:r>
        <w:rPr>
          <w:color w:val="000000"/>
          <w:sz w:val="28"/>
          <w:szCs w:val="28"/>
          <w:lang w:val="uk-UA"/>
        </w:rPr>
        <w:t xml:space="preserve">ійною діяльністю підприємства; </w:t>
      </w:r>
      <w:r w:rsidR="008446DE" w:rsidRPr="00D454D2">
        <w:rPr>
          <w:color w:val="000000"/>
          <w:sz w:val="28"/>
          <w:szCs w:val="28"/>
          <w:lang w:val="uk-UA"/>
        </w:rPr>
        <w:lastRenderedPageBreak/>
        <w:t>безоплатно одержаних необоротних актив</w:t>
      </w:r>
      <w:r>
        <w:rPr>
          <w:color w:val="000000"/>
          <w:sz w:val="28"/>
          <w:szCs w:val="28"/>
          <w:lang w:val="uk-UA"/>
        </w:rPr>
        <w:t xml:space="preserve">ів; </w:t>
      </w:r>
      <w:r w:rsidR="008446DE" w:rsidRPr="00D454D2">
        <w:rPr>
          <w:color w:val="000000"/>
          <w:sz w:val="28"/>
          <w:szCs w:val="28"/>
          <w:lang w:val="uk-UA"/>
        </w:rPr>
        <w:t xml:space="preserve">інших доходів, які виникають у процесі звичайної діяльності, але не пов'язаних з операційною діяльністю підприємства.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У звіті про виконання фінансового плану відображається сума фактично одержаних доходів від реалізації фінансових інвестицій, курсових різниць та інших доходів, які фактично виникли у процесі звичайної діяльності, але не пов'язані з операційною діяльністю підприємства.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враховуються норми Положень (стандартів) бухгалтерського обліку: 11 "Зобов'язання", затвердженого наказом Міністерства фінансів України від 31.01.2000 N 20, зареєстрованого в Міністерстві юстиції України 11.02.2000 за N 85/4306, 15 "Дохід", затвердженого наказом Міністерства фінансів України від 29.11.99 N 290, зареєстрованого в Міністерстві юстиції України 14.12.99 за N 860/4153, і 21 "Вплив змін валютних курсів", затвердженого наказом Міністерства фінансів України від 10.08.2000 N 193, зареєстрованого в Міністерстві юстиції України 17.08.2000 за N 515/4736. </w:t>
      </w:r>
    </w:p>
    <w:p w:rsidR="008446DE" w:rsidRPr="00D454D2" w:rsidRDefault="003D0790"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1150</w:t>
      </w:r>
      <w:r w:rsidR="008446DE" w:rsidRPr="00D454D2">
        <w:rPr>
          <w:color w:val="000000"/>
          <w:sz w:val="28"/>
          <w:szCs w:val="28"/>
          <w:lang w:val="uk-UA"/>
        </w:rPr>
        <w:t xml:space="preserve"> звіту про виконання фінансового плану відповідає показнику рядка 2240 форми 2 за звітний період. </w:t>
      </w:r>
    </w:p>
    <w:p w:rsidR="008446DE" w:rsidRPr="00D454D2" w:rsidRDefault="007F358A" w:rsidP="008446DE">
      <w:pPr>
        <w:pStyle w:val="a3"/>
        <w:spacing w:before="0" w:beforeAutospacing="0" w:after="0" w:afterAutospacing="0"/>
        <w:jc w:val="both"/>
        <w:rPr>
          <w:color w:val="000000"/>
          <w:sz w:val="28"/>
          <w:szCs w:val="28"/>
          <w:lang w:val="uk-UA"/>
        </w:rPr>
      </w:pPr>
      <w:r>
        <w:rPr>
          <w:color w:val="000000"/>
          <w:sz w:val="28"/>
          <w:szCs w:val="28"/>
          <w:lang w:val="uk-UA"/>
        </w:rPr>
        <w:tab/>
      </w:r>
      <w:r w:rsidR="00B407BD">
        <w:rPr>
          <w:b/>
          <w:color w:val="000000"/>
          <w:sz w:val="28"/>
          <w:szCs w:val="28"/>
          <w:lang w:val="uk-UA"/>
        </w:rPr>
        <w:t>2.1</w:t>
      </w:r>
      <w:r w:rsidR="005506F8">
        <w:rPr>
          <w:b/>
          <w:color w:val="000000"/>
          <w:sz w:val="28"/>
          <w:szCs w:val="28"/>
          <w:lang w:val="uk-UA"/>
        </w:rPr>
        <w:t>2</w:t>
      </w:r>
      <w:r w:rsidR="008446DE" w:rsidRPr="00D454D2">
        <w:rPr>
          <w:b/>
          <w:color w:val="000000"/>
          <w:sz w:val="28"/>
          <w:szCs w:val="28"/>
          <w:lang w:val="uk-UA"/>
        </w:rPr>
        <w:t>.</w:t>
      </w:r>
      <w:r w:rsidR="00A02375">
        <w:rPr>
          <w:color w:val="000000"/>
          <w:sz w:val="28"/>
          <w:szCs w:val="28"/>
          <w:lang w:val="uk-UA"/>
        </w:rPr>
        <w:t xml:space="preserve"> У рядку 1160</w:t>
      </w:r>
      <w:r w:rsidR="008446DE" w:rsidRPr="00D454D2">
        <w:rPr>
          <w:color w:val="000000"/>
          <w:sz w:val="28"/>
          <w:szCs w:val="28"/>
          <w:lang w:val="uk-UA"/>
        </w:rPr>
        <w:t xml:space="preserve"> "Інші витрати" відобра</w:t>
      </w:r>
      <w:r w:rsidR="00A02375">
        <w:rPr>
          <w:color w:val="000000"/>
          <w:sz w:val="28"/>
          <w:szCs w:val="28"/>
          <w:lang w:val="uk-UA"/>
        </w:rPr>
        <w:t>жаються заплановані суми витрат</w:t>
      </w:r>
      <w:r w:rsidR="008446DE" w:rsidRPr="00D454D2">
        <w:rPr>
          <w:color w:val="000000"/>
          <w:sz w:val="28"/>
          <w:szCs w:val="28"/>
          <w:lang w:val="uk-UA"/>
        </w:rPr>
        <w:t xml:space="preserve"> з обов'язковим їх розшифруванням, які виникають у процесі звичайної діяльності (крім фінансових витрат),</w:t>
      </w:r>
      <w:r w:rsidR="00445C87">
        <w:rPr>
          <w:color w:val="000000"/>
          <w:sz w:val="28"/>
          <w:szCs w:val="28"/>
          <w:lang w:val="uk-UA"/>
        </w:rPr>
        <w:t xml:space="preserve"> але не пов'язані з операційною </w:t>
      </w:r>
      <w:r w:rsidR="008446DE" w:rsidRPr="00D454D2">
        <w:rPr>
          <w:color w:val="000000"/>
          <w:sz w:val="28"/>
          <w:szCs w:val="28"/>
          <w:lang w:val="uk-UA"/>
        </w:rPr>
        <w:t>діяльністю підприємства. Це такі витрати,</w:t>
      </w:r>
      <w:r w:rsidR="00445C87">
        <w:rPr>
          <w:color w:val="000000"/>
          <w:sz w:val="28"/>
          <w:szCs w:val="28"/>
          <w:lang w:val="uk-UA"/>
        </w:rPr>
        <w:t xml:space="preserve"> як: собівартість реалізованих </w:t>
      </w:r>
      <w:r w:rsidR="008446DE" w:rsidRPr="00D454D2">
        <w:rPr>
          <w:color w:val="000000"/>
          <w:sz w:val="28"/>
          <w:szCs w:val="28"/>
          <w:lang w:val="uk-UA"/>
        </w:rPr>
        <w:t xml:space="preserve">фінансових </w:t>
      </w:r>
      <w:r w:rsidR="00445C87">
        <w:rPr>
          <w:color w:val="000000"/>
          <w:sz w:val="28"/>
          <w:szCs w:val="28"/>
          <w:lang w:val="uk-UA"/>
        </w:rPr>
        <w:t xml:space="preserve">інвестицій (балансова вартість </w:t>
      </w:r>
      <w:r w:rsidR="008446DE" w:rsidRPr="00D454D2">
        <w:rPr>
          <w:color w:val="000000"/>
          <w:sz w:val="28"/>
          <w:szCs w:val="28"/>
          <w:lang w:val="uk-UA"/>
        </w:rPr>
        <w:t>та вит</w:t>
      </w:r>
      <w:r w:rsidR="00445C87">
        <w:rPr>
          <w:color w:val="000000"/>
          <w:sz w:val="28"/>
          <w:szCs w:val="28"/>
          <w:lang w:val="uk-UA"/>
        </w:rPr>
        <w:t xml:space="preserve">рати, пов'язані з реалізацією </w:t>
      </w:r>
      <w:r w:rsidR="00A02375">
        <w:rPr>
          <w:color w:val="000000"/>
          <w:sz w:val="28"/>
          <w:szCs w:val="28"/>
          <w:lang w:val="uk-UA"/>
        </w:rPr>
        <w:t xml:space="preserve">фінансових інвестицій); </w:t>
      </w:r>
      <w:r w:rsidR="008446DE" w:rsidRPr="00D454D2">
        <w:rPr>
          <w:color w:val="000000"/>
          <w:sz w:val="28"/>
          <w:szCs w:val="28"/>
          <w:lang w:val="uk-UA"/>
        </w:rPr>
        <w:t>втрати  від зменшення к</w:t>
      </w:r>
      <w:r w:rsidR="00A02375">
        <w:rPr>
          <w:color w:val="000000"/>
          <w:sz w:val="28"/>
          <w:szCs w:val="28"/>
          <w:lang w:val="uk-UA"/>
        </w:rPr>
        <w:t xml:space="preserve">орисності необоротних активів; </w:t>
      </w:r>
      <w:r w:rsidR="008446DE" w:rsidRPr="00D454D2">
        <w:rPr>
          <w:color w:val="000000"/>
          <w:sz w:val="28"/>
          <w:szCs w:val="28"/>
          <w:lang w:val="uk-UA"/>
        </w:rPr>
        <w:t>втрати  від безоплатної</w:t>
      </w:r>
      <w:r w:rsidR="00A02375">
        <w:rPr>
          <w:color w:val="000000"/>
          <w:sz w:val="28"/>
          <w:szCs w:val="28"/>
          <w:lang w:val="uk-UA"/>
        </w:rPr>
        <w:t xml:space="preserve"> передачі необоротних активів; </w:t>
      </w:r>
      <w:r w:rsidR="008446DE" w:rsidRPr="00D454D2">
        <w:rPr>
          <w:color w:val="000000"/>
          <w:sz w:val="28"/>
          <w:szCs w:val="28"/>
          <w:lang w:val="uk-UA"/>
        </w:rPr>
        <w:t xml:space="preserve">втрати від </w:t>
      </w:r>
      <w:r w:rsidR="00A02375">
        <w:rPr>
          <w:color w:val="000000"/>
          <w:sz w:val="28"/>
          <w:szCs w:val="28"/>
          <w:lang w:val="uk-UA"/>
        </w:rPr>
        <w:t xml:space="preserve">неопераційних курсових різниць; </w:t>
      </w:r>
      <w:r w:rsidR="008446DE" w:rsidRPr="00D454D2">
        <w:rPr>
          <w:color w:val="000000"/>
          <w:sz w:val="28"/>
          <w:szCs w:val="28"/>
          <w:lang w:val="uk-UA"/>
        </w:rPr>
        <w:t>сума уцінки необоротних а</w:t>
      </w:r>
      <w:r w:rsidR="00A02375">
        <w:rPr>
          <w:color w:val="000000"/>
          <w:sz w:val="28"/>
          <w:szCs w:val="28"/>
          <w:lang w:val="uk-UA"/>
        </w:rPr>
        <w:t xml:space="preserve">ктивів і фінансових інвестицій; </w:t>
      </w:r>
      <w:r w:rsidR="008446DE" w:rsidRPr="00D454D2">
        <w:rPr>
          <w:color w:val="000000"/>
          <w:sz w:val="28"/>
          <w:szCs w:val="28"/>
          <w:lang w:val="uk-UA"/>
        </w:rPr>
        <w:t>витрати на ліквідацію необоротних актив</w:t>
      </w:r>
      <w:r w:rsidR="00A02375">
        <w:rPr>
          <w:color w:val="000000"/>
          <w:sz w:val="28"/>
          <w:szCs w:val="28"/>
          <w:lang w:val="uk-UA"/>
        </w:rPr>
        <w:t xml:space="preserve">ів (розбирання, демонтаж тощо); </w:t>
      </w:r>
      <w:r w:rsidR="008446DE" w:rsidRPr="00D454D2">
        <w:rPr>
          <w:color w:val="000000"/>
          <w:sz w:val="28"/>
          <w:szCs w:val="28"/>
          <w:lang w:val="uk-UA"/>
        </w:rPr>
        <w:t xml:space="preserve">залишкова вартість  ліквідованих </w:t>
      </w:r>
      <w:r w:rsidR="00A02375">
        <w:rPr>
          <w:color w:val="000000"/>
          <w:sz w:val="28"/>
          <w:szCs w:val="28"/>
          <w:lang w:val="uk-UA"/>
        </w:rPr>
        <w:t xml:space="preserve">(списаних) необоротних активів; </w:t>
      </w:r>
      <w:r w:rsidR="008446DE" w:rsidRPr="00D454D2">
        <w:rPr>
          <w:color w:val="000000"/>
          <w:sz w:val="28"/>
          <w:szCs w:val="28"/>
          <w:lang w:val="uk-UA"/>
        </w:rPr>
        <w:t xml:space="preserve">інші витрати діяльності.  </w:t>
      </w:r>
    </w:p>
    <w:p w:rsidR="008446DE" w:rsidRPr="00D454D2" w:rsidRDefault="00A02375"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виконання фіна</w:t>
      </w:r>
      <w:r w:rsidR="00B407BD">
        <w:rPr>
          <w:color w:val="000000"/>
          <w:sz w:val="28"/>
          <w:szCs w:val="28"/>
          <w:lang w:val="uk-UA"/>
        </w:rPr>
        <w:t>нсового план</w:t>
      </w:r>
      <w:r>
        <w:rPr>
          <w:color w:val="000000"/>
          <w:sz w:val="28"/>
          <w:szCs w:val="28"/>
          <w:lang w:val="uk-UA"/>
        </w:rPr>
        <w:t>у показник рядка 1160</w:t>
      </w:r>
      <w:r w:rsidR="008446DE" w:rsidRPr="00D454D2">
        <w:rPr>
          <w:color w:val="000000"/>
          <w:sz w:val="28"/>
          <w:szCs w:val="28"/>
          <w:lang w:val="uk-UA"/>
        </w:rPr>
        <w:t xml:space="preserve"> відображає суму інших витрат за звітний період, які виникають у процесі звичайної діяльності (крім фінансових витрат), але не пов'язані з виробництвом та реалізацією основної продукції (товарів, робіт, послуг). </w:t>
      </w:r>
    </w:p>
    <w:p w:rsidR="008446DE" w:rsidRPr="00D454D2" w:rsidRDefault="00A02375"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1160</w:t>
      </w:r>
      <w:r w:rsidR="008446DE" w:rsidRPr="00D454D2">
        <w:rPr>
          <w:color w:val="000000"/>
          <w:sz w:val="28"/>
          <w:szCs w:val="28"/>
          <w:lang w:val="uk-UA"/>
        </w:rPr>
        <w:t xml:space="preserve"> звіту відповідає показнику рядка 2</w:t>
      </w:r>
      <w:r>
        <w:rPr>
          <w:color w:val="000000"/>
          <w:sz w:val="28"/>
          <w:szCs w:val="28"/>
          <w:lang w:val="uk-UA"/>
        </w:rPr>
        <w:t xml:space="preserve">270 форми 2 за звітний період. </w:t>
      </w:r>
    </w:p>
    <w:p w:rsidR="008446DE" w:rsidRPr="00D454D2" w:rsidRDefault="00A02375"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2.13</w:t>
      </w:r>
      <w:r w:rsidR="008446DE" w:rsidRPr="00D454D2">
        <w:rPr>
          <w:b/>
          <w:color w:val="000000"/>
          <w:sz w:val="28"/>
          <w:szCs w:val="28"/>
          <w:lang w:val="uk-UA"/>
        </w:rPr>
        <w:t>.</w:t>
      </w:r>
      <w:r w:rsidR="003C473C">
        <w:rPr>
          <w:color w:val="000000"/>
          <w:sz w:val="28"/>
          <w:szCs w:val="28"/>
          <w:lang w:val="uk-UA"/>
        </w:rPr>
        <w:t xml:space="preserve"> Рядок 1170</w:t>
      </w:r>
      <w:r w:rsidR="008446DE" w:rsidRPr="00D454D2">
        <w:rPr>
          <w:color w:val="000000"/>
          <w:sz w:val="28"/>
          <w:szCs w:val="28"/>
          <w:lang w:val="uk-UA"/>
        </w:rPr>
        <w:t xml:space="preserve"> "Фінансовий результат до оподаткування" фінансового плану визначається як різниця між сумою показників фінансового результ</w:t>
      </w:r>
      <w:r w:rsidR="00B407BD">
        <w:rPr>
          <w:color w:val="000000"/>
          <w:sz w:val="28"/>
          <w:szCs w:val="28"/>
          <w:lang w:val="uk-UA"/>
        </w:rPr>
        <w:t>ату від операційної діяльності</w:t>
      </w:r>
      <w:r w:rsidR="008446DE" w:rsidRPr="00D454D2">
        <w:rPr>
          <w:color w:val="000000"/>
          <w:sz w:val="28"/>
          <w:szCs w:val="28"/>
          <w:lang w:val="uk-UA"/>
        </w:rPr>
        <w:t>, іншими фінансовими доходами, іншими до</w:t>
      </w:r>
      <w:r w:rsidR="00D3380A">
        <w:rPr>
          <w:color w:val="000000"/>
          <w:sz w:val="28"/>
          <w:szCs w:val="28"/>
          <w:lang w:val="uk-UA"/>
        </w:rPr>
        <w:t>ходами та фінансовими витратами та</w:t>
      </w:r>
      <w:r w:rsidR="008446DE" w:rsidRPr="00D454D2">
        <w:rPr>
          <w:color w:val="000000"/>
          <w:sz w:val="28"/>
          <w:szCs w:val="28"/>
          <w:lang w:val="uk-UA"/>
        </w:rPr>
        <w:t xml:space="preserve"> іншими витратами</w:t>
      </w:r>
      <w:r w:rsidR="00D3380A">
        <w:rPr>
          <w:color w:val="000000"/>
          <w:sz w:val="28"/>
          <w:szCs w:val="28"/>
          <w:lang w:val="uk-UA"/>
        </w:rPr>
        <w:t>.</w:t>
      </w:r>
      <w:r w:rsidR="008446DE" w:rsidRPr="00D454D2">
        <w:rPr>
          <w:color w:val="000000"/>
          <w:sz w:val="28"/>
          <w:szCs w:val="28"/>
          <w:lang w:val="uk-UA"/>
        </w:rPr>
        <w:t xml:space="preserve"> </w:t>
      </w:r>
    </w:p>
    <w:p w:rsidR="008446DE" w:rsidRPr="00D454D2" w:rsidRDefault="003C473C"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1170</w:t>
      </w:r>
      <w:r w:rsidR="008446DE" w:rsidRPr="00D454D2">
        <w:rPr>
          <w:color w:val="000000"/>
          <w:sz w:val="28"/>
          <w:szCs w:val="28"/>
          <w:lang w:val="uk-UA"/>
        </w:rPr>
        <w:t xml:space="preserve"> звіту про виконання фінансового плану відповідає показнику рядка 2290 або 2295 форми 2 за звітний період залежно від того, діяльність підприємства була прибутковою чи збитковою. </w:t>
      </w:r>
    </w:p>
    <w:p w:rsidR="00D3380A" w:rsidRDefault="003C473C"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Показник рядк</w:t>
      </w:r>
      <w:r>
        <w:rPr>
          <w:color w:val="000000"/>
          <w:sz w:val="28"/>
          <w:szCs w:val="28"/>
          <w:lang w:val="uk-UA"/>
        </w:rPr>
        <w:t>а 1170</w:t>
      </w:r>
      <w:r w:rsidR="008446DE" w:rsidRPr="00D454D2">
        <w:rPr>
          <w:color w:val="000000"/>
          <w:sz w:val="28"/>
          <w:szCs w:val="28"/>
          <w:lang w:val="uk-UA"/>
        </w:rPr>
        <w:t xml:space="preserve"> = (</w:t>
      </w:r>
      <w:r>
        <w:rPr>
          <w:color w:val="000000"/>
          <w:sz w:val="28"/>
          <w:szCs w:val="28"/>
          <w:lang w:val="uk-UA"/>
        </w:rPr>
        <w:t>ряд. 1100 + ряд. 1130 + ряд. 1150) – ряд. 1140 - ряд 1160</w:t>
      </w:r>
      <w:r w:rsidR="00D3380A">
        <w:rPr>
          <w:color w:val="000000"/>
          <w:sz w:val="28"/>
          <w:szCs w:val="28"/>
          <w:lang w:val="uk-UA"/>
        </w:rPr>
        <w:t>.</w:t>
      </w:r>
    </w:p>
    <w:p w:rsidR="008446DE" w:rsidRPr="00D454D2" w:rsidRDefault="00222FF8"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2.14</w:t>
      </w:r>
      <w:r w:rsidR="008446DE" w:rsidRPr="00D454D2">
        <w:rPr>
          <w:b/>
          <w:color w:val="000000"/>
          <w:sz w:val="28"/>
          <w:szCs w:val="28"/>
          <w:lang w:val="uk-UA"/>
        </w:rPr>
        <w:t xml:space="preserve">. </w:t>
      </w:r>
      <w:r>
        <w:rPr>
          <w:color w:val="000000"/>
          <w:sz w:val="28"/>
          <w:szCs w:val="28"/>
          <w:lang w:val="uk-UA"/>
        </w:rPr>
        <w:t>У рядку 1180</w:t>
      </w:r>
      <w:r w:rsidR="008446DE" w:rsidRPr="00D454D2">
        <w:rPr>
          <w:color w:val="000000"/>
          <w:sz w:val="28"/>
          <w:szCs w:val="28"/>
          <w:lang w:val="uk-UA"/>
        </w:rPr>
        <w:t xml:space="preserve"> "Витрати (дохід) з податку на прибуток" наводиться сума витрат (доходу) з податку на прибуток, що відображається в декларації з податку на прибуток підприємства.</w:t>
      </w:r>
    </w:p>
    <w:p w:rsidR="008446DE" w:rsidRPr="00D454D2" w:rsidRDefault="00222FF8" w:rsidP="008446DE">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008446DE" w:rsidRPr="00D454D2">
        <w:rPr>
          <w:color w:val="000000"/>
          <w:sz w:val="28"/>
          <w:szCs w:val="28"/>
          <w:lang w:val="uk-UA"/>
        </w:rPr>
        <w:t>У звіті про виконання фінан</w:t>
      </w:r>
      <w:r>
        <w:rPr>
          <w:color w:val="000000"/>
          <w:sz w:val="28"/>
          <w:szCs w:val="28"/>
          <w:lang w:val="uk-UA"/>
        </w:rPr>
        <w:t>сового плану показник рядка 1180</w:t>
      </w:r>
      <w:r w:rsidR="008446DE" w:rsidRPr="00D454D2">
        <w:rPr>
          <w:color w:val="000000"/>
          <w:sz w:val="28"/>
          <w:szCs w:val="28"/>
          <w:lang w:val="uk-UA"/>
        </w:rPr>
        <w:t xml:space="preserve"> відображає фактичну суму витрат (доходу) з податку на прибуток звітного періоду. </w:t>
      </w:r>
    </w:p>
    <w:p w:rsidR="008446DE" w:rsidRPr="00D454D2" w:rsidRDefault="00222FF8"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про виконання фінансового плану враховуються норми Положення (стандарту) бухгалтерського обліку 17 "Податок на прибуток", затвердженого наказом Міністерства фінансів України від 28.12.2000 N 353, зареєстрованого в Міністерстві юстиції України 20.01.2001 за N 47/5238. </w:t>
      </w:r>
    </w:p>
    <w:p w:rsidR="008446DE" w:rsidRPr="00D454D2" w:rsidRDefault="00222FF8"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1180</w:t>
      </w:r>
      <w:r w:rsidR="008446DE" w:rsidRPr="00D454D2">
        <w:rPr>
          <w:color w:val="000000"/>
          <w:sz w:val="28"/>
          <w:szCs w:val="28"/>
          <w:lang w:val="uk-UA"/>
        </w:rPr>
        <w:t xml:space="preserve"> звіту відповідає показнику рядка 2300 форми 2 за звітний період.</w:t>
      </w:r>
    </w:p>
    <w:p w:rsidR="008446DE" w:rsidRPr="00D454D2" w:rsidRDefault="00222FF8"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2.15</w:t>
      </w:r>
      <w:r w:rsidR="008446DE" w:rsidRPr="00D454D2">
        <w:rPr>
          <w:b/>
          <w:color w:val="000000"/>
          <w:sz w:val="28"/>
          <w:szCs w:val="28"/>
          <w:lang w:val="uk-UA"/>
        </w:rPr>
        <w:t xml:space="preserve">. </w:t>
      </w:r>
      <w:r>
        <w:rPr>
          <w:color w:val="000000"/>
          <w:sz w:val="28"/>
          <w:szCs w:val="28"/>
          <w:lang w:val="uk-UA"/>
        </w:rPr>
        <w:t>У рядку 1190</w:t>
      </w:r>
      <w:r w:rsidR="008446DE" w:rsidRPr="00D454D2">
        <w:rPr>
          <w:color w:val="000000"/>
          <w:sz w:val="28"/>
          <w:szCs w:val="28"/>
          <w:lang w:val="uk-UA"/>
        </w:rPr>
        <w:t xml:space="preserve"> "Прибуток (збиток) від припиненої діяльності після оподаткування" відображаються відповідно прибуток або збиток від припиненої діяльності після оподаткування та/або прибуток або збиток від переоцінки необоротних активів та груп вибуття, що утворюють припинену діяльність і оцінюються за чистою вартістю реалізації.</w:t>
      </w:r>
    </w:p>
    <w:p w:rsidR="008446DE" w:rsidRPr="00D454D2" w:rsidRDefault="00222FF8"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1190</w:t>
      </w:r>
      <w:r w:rsidR="008446DE" w:rsidRPr="00D454D2">
        <w:rPr>
          <w:color w:val="000000"/>
          <w:sz w:val="28"/>
          <w:szCs w:val="28"/>
          <w:lang w:val="uk-UA"/>
        </w:rPr>
        <w:t xml:space="preserve"> звіту про виконання фінансового плану відповідає показнику рядка 2305 форми 2 за звітний період.</w:t>
      </w:r>
    </w:p>
    <w:p w:rsidR="008446DE" w:rsidRPr="00D454D2" w:rsidRDefault="005B50E9" w:rsidP="008446DE">
      <w:pPr>
        <w:pStyle w:val="a3"/>
        <w:spacing w:before="0" w:beforeAutospacing="0" w:after="0" w:afterAutospacing="0"/>
        <w:jc w:val="both"/>
        <w:rPr>
          <w:color w:val="000000"/>
          <w:sz w:val="28"/>
          <w:szCs w:val="28"/>
          <w:lang w:val="uk-UA"/>
        </w:rPr>
      </w:pPr>
      <w:r>
        <w:rPr>
          <w:b/>
          <w:color w:val="000000"/>
          <w:sz w:val="28"/>
          <w:szCs w:val="28"/>
          <w:lang w:val="uk-UA"/>
        </w:rPr>
        <w:tab/>
      </w:r>
      <w:r w:rsidR="00D3380A">
        <w:rPr>
          <w:b/>
          <w:color w:val="000000"/>
          <w:sz w:val="28"/>
          <w:szCs w:val="28"/>
          <w:lang w:val="uk-UA"/>
        </w:rPr>
        <w:t>2.1</w:t>
      </w:r>
      <w:r w:rsidR="005506F8">
        <w:rPr>
          <w:b/>
          <w:color w:val="000000"/>
          <w:sz w:val="28"/>
          <w:szCs w:val="28"/>
          <w:lang w:val="uk-UA"/>
        </w:rPr>
        <w:t>6</w:t>
      </w:r>
      <w:r w:rsidR="008446DE" w:rsidRPr="00D454D2">
        <w:rPr>
          <w:b/>
          <w:color w:val="000000"/>
          <w:sz w:val="28"/>
          <w:szCs w:val="28"/>
          <w:lang w:val="uk-UA"/>
        </w:rPr>
        <w:t>.</w:t>
      </w:r>
      <w:r>
        <w:rPr>
          <w:color w:val="000000"/>
          <w:sz w:val="28"/>
          <w:szCs w:val="28"/>
          <w:lang w:val="uk-UA"/>
        </w:rPr>
        <w:t xml:space="preserve"> Показник рядка 1200</w:t>
      </w:r>
      <w:r w:rsidR="008446DE" w:rsidRPr="00D454D2">
        <w:rPr>
          <w:color w:val="000000"/>
          <w:sz w:val="28"/>
          <w:szCs w:val="28"/>
          <w:lang w:val="uk-UA"/>
        </w:rPr>
        <w:t xml:space="preserve"> "Чистий фінансовий результат" фінансового плану розраховується як сума прибутку (збитку) до оподаткування, зменшена на суму податку на прибуток.</w:t>
      </w:r>
    </w:p>
    <w:p w:rsidR="008446DE" w:rsidRPr="00D454D2" w:rsidRDefault="00317A6A" w:rsidP="008446DE">
      <w:pPr>
        <w:pStyle w:val="a3"/>
        <w:spacing w:before="0" w:beforeAutospacing="0" w:after="0" w:afterAutospacing="0"/>
        <w:jc w:val="both"/>
        <w:rPr>
          <w:color w:val="000000"/>
          <w:sz w:val="28"/>
          <w:szCs w:val="28"/>
          <w:lang w:val="uk-UA"/>
        </w:rPr>
      </w:pPr>
      <w:r>
        <w:rPr>
          <w:color w:val="000000"/>
          <w:sz w:val="28"/>
          <w:szCs w:val="28"/>
          <w:lang w:val="uk-UA"/>
        </w:rPr>
        <w:tab/>
      </w:r>
      <w:r w:rsidR="005B50E9">
        <w:rPr>
          <w:color w:val="000000"/>
          <w:sz w:val="28"/>
          <w:szCs w:val="28"/>
          <w:lang w:val="uk-UA"/>
        </w:rPr>
        <w:t>Показник рядка 1200</w:t>
      </w:r>
      <w:r>
        <w:rPr>
          <w:color w:val="000000"/>
          <w:sz w:val="28"/>
          <w:szCs w:val="28"/>
          <w:lang w:val="uk-UA"/>
        </w:rPr>
        <w:t xml:space="preserve"> = ряд. 1170 - ряд 1180 - ряд 1190.</w:t>
      </w:r>
    </w:p>
    <w:p w:rsidR="008446DE" w:rsidRPr="00D454D2" w:rsidRDefault="00317A6A"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Дл</w:t>
      </w:r>
      <w:r>
        <w:rPr>
          <w:color w:val="000000"/>
          <w:sz w:val="28"/>
          <w:szCs w:val="28"/>
          <w:lang w:val="uk-UA"/>
        </w:rPr>
        <w:t>я перевірки: показник рядка 1200 = ряд. 1210 - ряд. 1220.</w:t>
      </w:r>
      <w:r w:rsidR="008446DE" w:rsidRPr="00D454D2">
        <w:rPr>
          <w:color w:val="000000"/>
          <w:sz w:val="28"/>
          <w:szCs w:val="28"/>
          <w:lang w:val="uk-UA"/>
        </w:rPr>
        <w:t xml:space="preserve"> </w:t>
      </w:r>
    </w:p>
    <w:p w:rsidR="008446DE" w:rsidRPr="00D454D2" w:rsidRDefault="00317A6A"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1200</w:t>
      </w:r>
      <w:r w:rsidR="008446DE" w:rsidRPr="00D454D2">
        <w:rPr>
          <w:color w:val="000000"/>
          <w:sz w:val="28"/>
          <w:szCs w:val="28"/>
          <w:lang w:val="uk-UA"/>
        </w:rPr>
        <w:t xml:space="preserve"> звіту про виконання фінансового плану відповідає показнику рядка 2350 або 2355 форми 2 за звітний період залежно від того, діяльність підприємства була прибутковою чи збитковою. </w:t>
      </w:r>
    </w:p>
    <w:p w:rsidR="008446DE" w:rsidRPr="00D454D2" w:rsidRDefault="00317A6A" w:rsidP="008446DE">
      <w:pPr>
        <w:pStyle w:val="a3"/>
        <w:spacing w:before="0" w:beforeAutospacing="0" w:after="0" w:afterAutospacing="0"/>
        <w:jc w:val="both"/>
        <w:rPr>
          <w:color w:val="000000"/>
          <w:sz w:val="28"/>
          <w:szCs w:val="28"/>
          <w:lang w:val="uk-UA"/>
        </w:rPr>
      </w:pPr>
      <w:r>
        <w:rPr>
          <w:color w:val="000000"/>
          <w:sz w:val="28"/>
          <w:szCs w:val="28"/>
          <w:lang w:val="uk-UA"/>
        </w:rPr>
        <w:tab/>
        <w:t>Позитивне значення рядка 1200</w:t>
      </w:r>
      <w:r w:rsidR="008446DE" w:rsidRPr="00D454D2">
        <w:rPr>
          <w:color w:val="000000"/>
          <w:sz w:val="28"/>
          <w:szCs w:val="28"/>
          <w:lang w:val="uk-UA"/>
        </w:rPr>
        <w:t xml:space="preserve"> є базою для нарахування відрахувань частини чистого прибутку до бюджету.</w:t>
      </w:r>
    </w:p>
    <w:p w:rsidR="008446DE" w:rsidRPr="00D454D2" w:rsidRDefault="00317A6A"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2.17</w:t>
      </w:r>
      <w:r w:rsidR="0084783B">
        <w:rPr>
          <w:color w:val="000000"/>
          <w:sz w:val="28"/>
          <w:szCs w:val="28"/>
          <w:lang w:val="uk-UA"/>
        </w:rPr>
        <w:t>. У рядку 1210</w:t>
      </w:r>
      <w:r w:rsidR="008446DE" w:rsidRPr="00D454D2">
        <w:rPr>
          <w:color w:val="000000"/>
          <w:sz w:val="28"/>
          <w:szCs w:val="28"/>
          <w:lang w:val="uk-UA"/>
        </w:rPr>
        <w:t xml:space="preserve"> "Усього доходів" відображається сума доходів підприємства на плановий період шляхом додавання суми чистого доходу від реалізації продукції (товарів, робіт, послуг), інших операційних доходів, інших фінансових доходів, інших доходів.</w:t>
      </w:r>
    </w:p>
    <w:p w:rsidR="008446DE" w:rsidRPr="00D454D2" w:rsidRDefault="0084783B"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виконання фінансового плану відображається сума фактично отриманих у звітному періоді доходів від усіх видів діяльності. Показник цього р</w:t>
      </w:r>
      <w:r>
        <w:rPr>
          <w:color w:val="000000"/>
          <w:sz w:val="28"/>
          <w:szCs w:val="28"/>
          <w:lang w:val="uk-UA"/>
        </w:rPr>
        <w:t>ядка відповідає сумі рядків 2000</w:t>
      </w:r>
      <w:r w:rsidR="008446DE" w:rsidRPr="00D454D2">
        <w:rPr>
          <w:color w:val="000000"/>
          <w:sz w:val="28"/>
          <w:szCs w:val="28"/>
          <w:lang w:val="uk-UA"/>
        </w:rPr>
        <w:t xml:space="preserve">, 2120, 2200, 2220 та 2240 </w:t>
      </w:r>
      <w:r>
        <w:rPr>
          <w:color w:val="000000"/>
          <w:sz w:val="28"/>
          <w:szCs w:val="28"/>
          <w:lang w:val="uk-UA"/>
        </w:rPr>
        <w:t>"</w:t>
      </w:r>
      <w:r>
        <w:rPr>
          <w:sz w:val="28"/>
          <w:szCs w:val="28"/>
          <w:lang w:val="uk-UA"/>
        </w:rPr>
        <w:t xml:space="preserve">звіту про фінансові результати (звіт про сукупний дохід)"  </w:t>
      </w:r>
      <w:r w:rsidR="008446DE" w:rsidRPr="00D454D2">
        <w:rPr>
          <w:color w:val="000000"/>
          <w:sz w:val="28"/>
          <w:szCs w:val="28"/>
          <w:lang w:val="uk-UA"/>
        </w:rPr>
        <w:t xml:space="preserve">форми 2, </w:t>
      </w:r>
      <w:r>
        <w:rPr>
          <w:color w:val="000000"/>
          <w:sz w:val="28"/>
          <w:szCs w:val="28"/>
          <w:lang w:val="uk-UA"/>
        </w:rPr>
        <w:t xml:space="preserve"> </w:t>
      </w:r>
      <w:r w:rsidR="008446DE" w:rsidRPr="00D454D2">
        <w:rPr>
          <w:color w:val="000000"/>
          <w:sz w:val="28"/>
          <w:szCs w:val="28"/>
          <w:lang w:val="uk-UA"/>
        </w:rPr>
        <w:t>для малих підприємств - рядку 2280 форм</w:t>
      </w:r>
      <w:r w:rsidR="001F5569">
        <w:rPr>
          <w:color w:val="000000"/>
          <w:sz w:val="28"/>
          <w:szCs w:val="28"/>
          <w:lang w:val="uk-UA"/>
        </w:rPr>
        <w:t>и 2-м</w:t>
      </w:r>
      <w:r w:rsidR="008446DE" w:rsidRPr="00D454D2">
        <w:rPr>
          <w:color w:val="000000"/>
          <w:sz w:val="28"/>
          <w:szCs w:val="28"/>
          <w:lang w:val="uk-UA"/>
        </w:rPr>
        <w:t xml:space="preserve"> за звітний період. </w:t>
      </w:r>
    </w:p>
    <w:p w:rsidR="008446DE" w:rsidRPr="00D454D2" w:rsidRDefault="001F5569" w:rsidP="008446DE">
      <w:pPr>
        <w:pStyle w:val="a3"/>
        <w:spacing w:before="0" w:beforeAutospacing="0" w:after="0" w:afterAutospacing="0"/>
        <w:jc w:val="both"/>
        <w:rPr>
          <w:color w:val="000000"/>
          <w:sz w:val="28"/>
          <w:szCs w:val="28"/>
          <w:lang w:val="uk-UA"/>
        </w:rPr>
      </w:pPr>
      <w:r>
        <w:rPr>
          <w:color w:val="000000"/>
          <w:sz w:val="28"/>
          <w:szCs w:val="28"/>
          <w:lang w:val="uk-UA"/>
        </w:rPr>
        <w:tab/>
      </w:r>
      <w:r w:rsidR="008A5CA9">
        <w:rPr>
          <w:color w:val="000000"/>
          <w:sz w:val="28"/>
          <w:szCs w:val="28"/>
          <w:lang w:val="uk-UA"/>
        </w:rPr>
        <w:t>Показник рядка 1210</w:t>
      </w:r>
      <w:r w:rsidR="008446DE" w:rsidRPr="00D454D2">
        <w:rPr>
          <w:color w:val="000000"/>
          <w:sz w:val="28"/>
          <w:szCs w:val="28"/>
          <w:lang w:val="uk-UA"/>
        </w:rPr>
        <w:t xml:space="preserve"> розраховується як сума показни</w:t>
      </w:r>
      <w:r w:rsidR="008A5CA9">
        <w:rPr>
          <w:color w:val="000000"/>
          <w:sz w:val="28"/>
          <w:szCs w:val="28"/>
          <w:lang w:val="uk-UA"/>
        </w:rPr>
        <w:t>ків рядків 1000, 1070, 1130, 1150</w:t>
      </w:r>
      <w:r w:rsidR="00D3380A">
        <w:rPr>
          <w:color w:val="000000"/>
          <w:sz w:val="28"/>
          <w:szCs w:val="28"/>
          <w:lang w:val="uk-UA"/>
        </w:rPr>
        <w:t>.</w:t>
      </w:r>
    </w:p>
    <w:p w:rsidR="008446DE" w:rsidRPr="00D454D2" w:rsidRDefault="008A5CA9"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1210 = ряд. 1000</w:t>
      </w:r>
      <w:r w:rsidR="008446DE" w:rsidRPr="00D454D2">
        <w:rPr>
          <w:color w:val="000000"/>
          <w:sz w:val="28"/>
          <w:szCs w:val="28"/>
          <w:lang w:val="uk-UA"/>
        </w:rPr>
        <w:t xml:space="preserve"> + </w:t>
      </w:r>
      <w:r>
        <w:rPr>
          <w:color w:val="000000"/>
          <w:sz w:val="28"/>
          <w:szCs w:val="28"/>
          <w:lang w:val="uk-UA"/>
        </w:rPr>
        <w:t>ряд. 1070 + ряд. 1130 + ряд. 1150</w:t>
      </w:r>
      <w:r w:rsidR="008446DE" w:rsidRPr="00D454D2">
        <w:rPr>
          <w:color w:val="000000"/>
          <w:sz w:val="28"/>
          <w:szCs w:val="28"/>
          <w:lang w:val="uk-UA"/>
        </w:rPr>
        <w:t>.</w:t>
      </w:r>
    </w:p>
    <w:p w:rsidR="008446DE" w:rsidRPr="00D454D2" w:rsidRDefault="00F66629"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2.18</w:t>
      </w:r>
      <w:r>
        <w:rPr>
          <w:color w:val="000000"/>
          <w:sz w:val="28"/>
          <w:szCs w:val="28"/>
          <w:lang w:val="uk-UA"/>
        </w:rPr>
        <w:t>. Показник рядка 1220</w:t>
      </w:r>
      <w:r w:rsidR="008446DE" w:rsidRPr="00D454D2">
        <w:rPr>
          <w:color w:val="000000"/>
          <w:sz w:val="28"/>
          <w:szCs w:val="28"/>
          <w:lang w:val="uk-UA"/>
        </w:rPr>
        <w:t xml:space="preserve"> "Усього витрат" розраховується як сума витрат підприємства на плановий період шляхом додавання показників рядків собівартості реалізованої продукції (товарів, робіт, послуг), адміністративних витрат, витрат на збут, інших операційних витрат, фінансових витрат, втрат від участі в капіталі, інших витрат та податку на прибуток.</w:t>
      </w:r>
    </w:p>
    <w:p w:rsidR="008446DE" w:rsidRPr="00D454D2" w:rsidRDefault="00E768BE"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У звіті про виконання фінан</w:t>
      </w:r>
      <w:r w:rsidR="00DE6A17">
        <w:rPr>
          <w:color w:val="000000"/>
          <w:sz w:val="28"/>
          <w:szCs w:val="28"/>
          <w:lang w:val="uk-UA"/>
        </w:rPr>
        <w:t>сового плану показник рядка 1220</w:t>
      </w:r>
      <w:r w:rsidR="008446DE" w:rsidRPr="00D454D2">
        <w:rPr>
          <w:color w:val="000000"/>
          <w:sz w:val="28"/>
          <w:szCs w:val="28"/>
          <w:lang w:val="uk-UA"/>
        </w:rPr>
        <w:t xml:space="preserve"> відображає фактичні витрати звітного періоду і дорівнює сумі показників рядків 2050, 2130, 2150, 2180, 2250, 2255, 2270 та 2300 </w:t>
      </w:r>
      <w:r w:rsidR="00DE6A17">
        <w:rPr>
          <w:color w:val="000000"/>
          <w:sz w:val="28"/>
          <w:szCs w:val="28"/>
          <w:lang w:val="uk-UA"/>
        </w:rPr>
        <w:t>"</w:t>
      </w:r>
      <w:r w:rsidR="00DE6A17">
        <w:rPr>
          <w:sz w:val="28"/>
          <w:szCs w:val="28"/>
          <w:lang w:val="uk-UA"/>
        </w:rPr>
        <w:t xml:space="preserve">звіту про фінансові результати (звіт </w:t>
      </w:r>
      <w:r w:rsidR="00DE6A17">
        <w:rPr>
          <w:sz w:val="28"/>
          <w:szCs w:val="28"/>
          <w:lang w:val="uk-UA"/>
        </w:rPr>
        <w:lastRenderedPageBreak/>
        <w:t xml:space="preserve">про сукупний дохід)"  </w:t>
      </w:r>
      <w:r w:rsidR="008446DE" w:rsidRPr="00D454D2">
        <w:rPr>
          <w:color w:val="000000"/>
          <w:sz w:val="28"/>
          <w:szCs w:val="28"/>
          <w:lang w:val="uk-UA"/>
        </w:rPr>
        <w:t xml:space="preserve">форми 2, для малих підприємств - показнику рядка 2285 </w:t>
      </w:r>
      <w:r w:rsidR="00DE6A17">
        <w:rPr>
          <w:color w:val="000000"/>
          <w:sz w:val="28"/>
          <w:szCs w:val="28"/>
          <w:lang w:val="uk-UA"/>
        </w:rPr>
        <w:t>форми 2-м</w:t>
      </w:r>
      <w:r w:rsidR="008446DE" w:rsidRPr="00D454D2">
        <w:rPr>
          <w:color w:val="000000"/>
          <w:sz w:val="28"/>
          <w:szCs w:val="28"/>
          <w:lang w:val="uk-UA"/>
        </w:rPr>
        <w:t xml:space="preserve"> за звітний період. </w:t>
      </w:r>
    </w:p>
    <w:p w:rsidR="008446DE" w:rsidRPr="00D454D2" w:rsidRDefault="00DE6A17" w:rsidP="008446DE">
      <w:pPr>
        <w:pStyle w:val="a3"/>
        <w:spacing w:before="0" w:beforeAutospacing="0" w:after="0" w:afterAutospacing="0"/>
        <w:jc w:val="both"/>
        <w:rPr>
          <w:color w:val="000000"/>
          <w:sz w:val="28"/>
          <w:szCs w:val="28"/>
          <w:lang w:val="uk-UA"/>
        </w:rPr>
      </w:pPr>
      <w:r>
        <w:rPr>
          <w:color w:val="000000"/>
          <w:sz w:val="28"/>
          <w:szCs w:val="28"/>
          <w:lang w:val="uk-UA"/>
        </w:rPr>
        <w:tab/>
      </w:r>
      <w:r w:rsidR="00A20538">
        <w:rPr>
          <w:color w:val="000000"/>
          <w:sz w:val="28"/>
          <w:szCs w:val="28"/>
          <w:lang w:val="uk-UA"/>
        </w:rPr>
        <w:t>Показник рядка 1220</w:t>
      </w:r>
      <w:r w:rsidR="008446DE" w:rsidRPr="00D454D2">
        <w:rPr>
          <w:color w:val="000000"/>
          <w:sz w:val="28"/>
          <w:szCs w:val="28"/>
          <w:lang w:val="uk-UA"/>
        </w:rPr>
        <w:t xml:space="preserve"> розраховується як сума показників ря</w:t>
      </w:r>
      <w:r w:rsidR="00A20538">
        <w:rPr>
          <w:color w:val="000000"/>
          <w:sz w:val="28"/>
          <w:szCs w:val="28"/>
          <w:lang w:val="uk-UA"/>
        </w:rPr>
        <w:t>дків 1010, 1030, 1060, 1080, 1140, 1160 та 1180.</w:t>
      </w:r>
    </w:p>
    <w:p w:rsidR="00A37889" w:rsidRDefault="00A20538"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1220 = ряд. 1010 + ряд. 1030 + ряд. 1060</w:t>
      </w:r>
      <w:r w:rsidR="008446DE" w:rsidRPr="00D454D2">
        <w:rPr>
          <w:color w:val="000000"/>
          <w:sz w:val="28"/>
          <w:szCs w:val="28"/>
          <w:lang w:val="uk-UA"/>
        </w:rPr>
        <w:t xml:space="preserve"> </w:t>
      </w:r>
      <w:r>
        <w:rPr>
          <w:color w:val="000000"/>
          <w:sz w:val="28"/>
          <w:szCs w:val="28"/>
          <w:lang w:val="uk-UA"/>
        </w:rPr>
        <w:t>+ ряд. 1080 + ряд. 1140 + ряд. 1160 + ряд 1180.</w:t>
      </w:r>
    </w:p>
    <w:p w:rsidR="008446DE" w:rsidRPr="00D454D2" w:rsidRDefault="004B44FD" w:rsidP="008446DE">
      <w:pPr>
        <w:pStyle w:val="a3"/>
        <w:spacing w:before="0" w:beforeAutospacing="0" w:after="0" w:afterAutospacing="0"/>
        <w:jc w:val="both"/>
        <w:rPr>
          <w:color w:val="000000"/>
          <w:sz w:val="28"/>
          <w:szCs w:val="28"/>
          <w:lang w:val="uk-UA"/>
        </w:rPr>
      </w:pPr>
      <w:r>
        <w:rPr>
          <w:b/>
          <w:color w:val="000000"/>
          <w:sz w:val="28"/>
          <w:szCs w:val="28"/>
          <w:lang w:val="uk-UA"/>
        </w:rPr>
        <w:tab/>
      </w:r>
      <w:r w:rsidR="005506F8">
        <w:rPr>
          <w:b/>
          <w:color w:val="000000"/>
          <w:sz w:val="28"/>
          <w:szCs w:val="28"/>
          <w:lang w:val="uk-UA"/>
        </w:rPr>
        <w:t>2.19</w:t>
      </w:r>
      <w:r w:rsidR="008446DE" w:rsidRPr="00D454D2">
        <w:rPr>
          <w:b/>
          <w:color w:val="000000"/>
          <w:sz w:val="28"/>
          <w:szCs w:val="28"/>
          <w:lang w:val="uk-UA"/>
        </w:rPr>
        <w:t xml:space="preserve">. </w:t>
      </w:r>
      <w:r w:rsidR="007F4040">
        <w:rPr>
          <w:color w:val="000000"/>
          <w:sz w:val="28"/>
          <w:szCs w:val="28"/>
          <w:lang w:val="uk-UA"/>
        </w:rPr>
        <w:t>У рядках 1400-1450</w:t>
      </w:r>
      <w:r w:rsidR="008446DE" w:rsidRPr="00D454D2">
        <w:rPr>
          <w:color w:val="000000"/>
          <w:sz w:val="28"/>
          <w:szCs w:val="28"/>
          <w:lang w:val="uk-UA"/>
        </w:rPr>
        <w:t xml:space="preserve"> наводяться відповідні елементи операційних витрат (на виробництво, збут, управління та інші операційні витрати), які планує підприємство в процесі своєї діяльності протягом планового періоду, за вирахуванням тих витрат, які становитимуть собівартість продукції (робіт, послуг), що вироблена і спожита самим підприємством. </w:t>
      </w:r>
    </w:p>
    <w:p w:rsidR="008446DE" w:rsidRPr="00D454D2" w:rsidRDefault="007F404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У звіті про виконання показників фінансового плану відображаються відповідні елементи операційних витрат (на виробництво, збут, управління та інші операційні витрати), які підприємство зазнало в процесі своєї діяльності протягом звітного періоду, за вирахуванням тих витрат, які становить собівартість продукції (робіт, послуг), що вироблена і спожита самим підприємством. </w:t>
      </w:r>
    </w:p>
    <w:p w:rsidR="008446DE" w:rsidRPr="00D454D2" w:rsidRDefault="007F404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 xml:space="preserve">При складанні звіту про виконання фінансового плану враховується норма Положення (стандарту) бухгалтерського обліку 16 "Витрати". </w:t>
      </w:r>
    </w:p>
    <w:p w:rsidR="008446DE" w:rsidRPr="00D454D2" w:rsidRDefault="007F4040"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1450 = ряд. 1400 + ряд. 1410 + ряд. 1420 + ряд. 1430 + ряд 1440</w:t>
      </w:r>
      <w:r w:rsidR="008446DE" w:rsidRPr="00D454D2">
        <w:rPr>
          <w:color w:val="000000"/>
          <w:sz w:val="28"/>
          <w:szCs w:val="28"/>
          <w:lang w:val="uk-UA"/>
        </w:rPr>
        <w:t>.</w:t>
      </w:r>
    </w:p>
    <w:p w:rsidR="008446DE" w:rsidRPr="00D454D2" w:rsidRDefault="007F4040" w:rsidP="008446DE">
      <w:pPr>
        <w:pStyle w:val="a3"/>
        <w:spacing w:before="0" w:beforeAutospacing="0" w:after="0" w:afterAutospacing="0"/>
        <w:jc w:val="both"/>
        <w:rPr>
          <w:color w:val="000000"/>
          <w:sz w:val="28"/>
          <w:szCs w:val="28"/>
          <w:lang w:val="uk-UA"/>
        </w:rPr>
      </w:pPr>
      <w:r>
        <w:rPr>
          <w:color w:val="000000"/>
          <w:sz w:val="28"/>
          <w:szCs w:val="28"/>
          <w:lang w:val="uk-UA"/>
        </w:rPr>
        <w:tab/>
        <w:t>Показник рядка 1450</w:t>
      </w:r>
      <w:r w:rsidR="008446DE" w:rsidRPr="00D454D2">
        <w:rPr>
          <w:color w:val="000000"/>
          <w:sz w:val="28"/>
          <w:szCs w:val="28"/>
          <w:lang w:val="uk-UA"/>
        </w:rPr>
        <w:t xml:space="preserve"> має </w:t>
      </w:r>
      <w:r>
        <w:rPr>
          <w:color w:val="000000"/>
          <w:sz w:val="28"/>
          <w:szCs w:val="28"/>
          <w:lang w:val="uk-UA"/>
        </w:rPr>
        <w:t>відповідати показнику рядка 1220</w:t>
      </w:r>
      <w:r w:rsidR="008446DE" w:rsidRPr="00D454D2">
        <w:rPr>
          <w:color w:val="000000"/>
          <w:sz w:val="28"/>
          <w:szCs w:val="28"/>
          <w:lang w:val="uk-UA"/>
        </w:rPr>
        <w:t xml:space="preserve"> "Усього витрат" за мінусом фінансових витрат, інших витрат та податку на прибуток.</w:t>
      </w:r>
    </w:p>
    <w:p w:rsidR="00FF10F4" w:rsidRDefault="007F404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Для перевірки</w:t>
      </w:r>
      <w:r w:rsidR="008446DE" w:rsidRPr="00D454D2">
        <w:rPr>
          <w:b/>
          <w:color w:val="000000"/>
          <w:sz w:val="28"/>
          <w:szCs w:val="28"/>
          <w:lang w:val="uk-UA"/>
        </w:rPr>
        <w:t xml:space="preserve">: </w:t>
      </w:r>
      <w:r>
        <w:rPr>
          <w:color w:val="000000"/>
          <w:sz w:val="28"/>
          <w:szCs w:val="28"/>
          <w:lang w:val="uk-UA"/>
        </w:rPr>
        <w:t>показник рядка 1450</w:t>
      </w:r>
      <w:r w:rsidR="008446DE" w:rsidRPr="00D454D2">
        <w:rPr>
          <w:color w:val="000000"/>
          <w:sz w:val="28"/>
          <w:szCs w:val="28"/>
          <w:lang w:val="uk-UA"/>
        </w:rPr>
        <w:t xml:space="preserve"> = </w:t>
      </w:r>
      <w:r>
        <w:rPr>
          <w:color w:val="000000"/>
          <w:sz w:val="28"/>
          <w:szCs w:val="28"/>
          <w:lang w:val="uk-UA"/>
        </w:rPr>
        <w:t>ряд. 1220 – ряд 1180 – ряд 1160 – ряд 1140</w:t>
      </w:r>
      <w:r w:rsidR="00A37889">
        <w:rPr>
          <w:color w:val="000000"/>
          <w:sz w:val="28"/>
          <w:szCs w:val="28"/>
          <w:lang w:val="uk-UA"/>
        </w:rPr>
        <w:t>.</w:t>
      </w:r>
    </w:p>
    <w:p w:rsidR="008446DE" w:rsidRPr="00D454D2" w:rsidRDefault="008446DE" w:rsidP="003D638B">
      <w:pPr>
        <w:pStyle w:val="3"/>
        <w:spacing w:before="0" w:beforeAutospacing="0" w:after="0" w:afterAutospacing="0"/>
        <w:jc w:val="center"/>
        <w:rPr>
          <w:color w:val="000000"/>
          <w:sz w:val="28"/>
          <w:szCs w:val="28"/>
          <w:u w:val="single"/>
          <w:lang w:val="uk-UA"/>
        </w:rPr>
      </w:pPr>
      <w:r w:rsidRPr="00D454D2">
        <w:rPr>
          <w:color w:val="000000"/>
          <w:sz w:val="28"/>
          <w:szCs w:val="28"/>
          <w:u w:val="single"/>
          <w:lang w:val="uk-UA"/>
        </w:rPr>
        <w:t xml:space="preserve">3. Розділ </w:t>
      </w:r>
      <w:r w:rsidRPr="00D454D2">
        <w:rPr>
          <w:color w:val="000000"/>
          <w:sz w:val="28"/>
          <w:szCs w:val="28"/>
          <w:u w:val="single"/>
          <w:lang w:val="en-US"/>
        </w:rPr>
        <w:t>II</w:t>
      </w:r>
      <w:r w:rsidRPr="00D454D2">
        <w:rPr>
          <w:color w:val="000000"/>
          <w:sz w:val="28"/>
          <w:szCs w:val="28"/>
          <w:u w:val="single"/>
          <w:lang w:val="uk-UA"/>
        </w:rPr>
        <w:t xml:space="preserve"> "Розрахунки з бюджетом"</w:t>
      </w:r>
    </w:p>
    <w:p w:rsidR="008446DE" w:rsidRPr="00D454D2" w:rsidRDefault="00697AF7" w:rsidP="008446DE">
      <w:pPr>
        <w:pStyle w:val="3"/>
        <w:spacing w:before="0" w:beforeAutospacing="0" w:after="0" w:afterAutospacing="0"/>
        <w:jc w:val="both"/>
        <w:rPr>
          <w:b w:val="0"/>
          <w:color w:val="000000"/>
          <w:sz w:val="28"/>
          <w:szCs w:val="28"/>
          <w:lang w:val="uk-UA"/>
        </w:rPr>
      </w:pPr>
      <w:r>
        <w:rPr>
          <w:color w:val="000000"/>
          <w:sz w:val="28"/>
          <w:szCs w:val="28"/>
          <w:lang w:val="uk-UA"/>
        </w:rPr>
        <w:tab/>
      </w:r>
      <w:r w:rsidR="008446DE" w:rsidRPr="00D454D2">
        <w:rPr>
          <w:color w:val="000000"/>
          <w:sz w:val="28"/>
          <w:szCs w:val="28"/>
          <w:lang w:val="uk-UA"/>
        </w:rPr>
        <w:t xml:space="preserve">3.1. </w:t>
      </w:r>
      <w:r w:rsidR="008446DE" w:rsidRPr="00D454D2">
        <w:rPr>
          <w:b w:val="0"/>
          <w:color w:val="000000"/>
          <w:sz w:val="28"/>
          <w:szCs w:val="28"/>
          <w:lang w:val="uk-UA"/>
        </w:rPr>
        <w:t>У рядку 2000 "Залишок нерозподіленого прибутку (непокритого збитку) на початок звітного періоду" відображається залишок нерозподіленого прибутку (непокритого збитку) на початку звітного періоду.</w:t>
      </w:r>
    </w:p>
    <w:p w:rsidR="008446DE" w:rsidRPr="00697AF7" w:rsidRDefault="00697AF7" w:rsidP="00697AF7">
      <w:pPr>
        <w:pStyle w:val="3"/>
        <w:spacing w:before="0" w:beforeAutospacing="0" w:after="0" w:afterAutospacing="0"/>
        <w:jc w:val="both"/>
        <w:rPr>
          <w:b w:val="0"/>
          <w:color w:val="000000"/>
          <w:sz w:val="28"/>
          <w:szCs w:val="28"/>
          <w:lang w:val="uk-UA"/>
        </w:rPr>
      </w:pPr>
      <w:r>
        <w:rPr>
          <w:b w:val="0"/>
          <w:color w:val="000000"/>
          <w:sz w:val="28"/>
          <w:szCs w:val="28"/>
          <w:lang w:val="uk-UA"/>
        </w:rPr>
        <w:tab/>
      </w:r>
      <w:r w:rsidR="008446DE" w:rsidRPr="00D454D2">
        <w:rPr>
          <w:b w:val="0"/>
          <w:color w:val="000000"/>
          <w:sz w:val="28"/>
          <w:szCs w:val="28"/>
          <w:lang w:val="uk-UA"/>
        </w:rPr>
        <w:t>У звіті про виконання показників фінансового плану відображається фактична сума нерозподіленого прибутку (непокритого збитк</w:t>
      </w:r>
      <w:r>
        <w:rPr>
          <w:b w:val="0"/>
          <w:color w:val="000000"/>
          <w:sz w:val="28"/>
          <w:szCs w:val="28"/>
          <w:lang w:val="uk-UA"/>
        </w:rPr>
        <w:t>у) на початку звітного періоду.</w:t>
      </w:r>
    </w:p>
    <w:p w:rsidR="008446DE" w:rsidRPr="00D454D2" w:rsidRDefault="00697AF7"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008446DE" w:rsidRPr="00D454D2">
        <w:rPr>
          <w:b w:val="0"/>
          <w:color w:val="000000"/>
          <w:sz w:val="28"/>
          <w:szCs w:val="28"/>
          <w:lang w:val="uk-UA"/>
        </w:rPr>
        <w:t xml:space="preserve">Показник рядка 2000 звіту про виконання фінансового плану відповідає показнику рядка 1420 </w:t>
      </w:r>
      <w:r>
        <w:rPr>
          <w:b w:val="0"/>
          <w:color w:val="000000"/>
          <w:sz w:val="28"/>
          <w:szCs w:val="28"/>
          <w:lang w:val="uk-UA"/>
        </w:rPr>
        <w:t xml:space="preserve">"балансу (звіту про </w:t>
      </w:r>
      <w:r w:rsidR="00CA2516">
        <w:rPr>
          <w:b w:val="0"/>
          <w:color w:val="000000"/>
          <w:sz w:val="28"/>
          <w:szCs w:val="28"/>
          <w:lang w:val="uk-UA"/>
        </w:rPr>
        <w:t xml:space="preserve">фінансовий стан)" </w:t>
      </w:r>
      <w:r w:rsidR="008446DE" w:rsidRPr="00D454D2">
        <w:rPr>
          <w:b w:val="0"/>
          <w:color w:val="000000"/>
          <w:sz w:val="28"/>
          <w:szCs w:val="28"/>
          <w:lang w:val="uk-UA"/>
        </w:rPr>
        <w:t>форми 1 на початок звітного періоду.</w:t>
      </w:r>
    </w:p>
    <w:p w:rsidR="008446DE" w:rsidRPr="00D454D2" w:rsidRDefault="00CA2516" w:rsidP="008446DE">
      <w:pPr>
        <w:pStyle w:val="a3"/>
        <w:spacing w:before="0" w:beforeAutospacing="0" w:after="0" w:afterAutospacing="0"/>
        <w:jc w:val="both"/>
        <w:rPr>
          <w:color w:val="000000"/>
          <w:sz w:val="28"/>
          <w:szCs w:val="28"/>
          <w:lang w:val="uk-UA"/>
        </w:rPr>
      </w:pPr>
      <w:r>
        <w:rPr>
          <w:b/>
          <w:color w:val="000000"/>
          <w:sz w:val="28"/>
          <w:szCs w:val="28"/>
          <w:lang w:val="uk-UA"/>
        </w:rPr>
        <w:tab/>
      </w:r>
      <w:r w:rsidR="008446DE" w:rsidRPr="00D454D2">
        <w:rPr>
          <w:b/>
          <w:color w:val="000000"/>
          <w:sz w:val="28"/>
          <w:szCs w:val="28"/>
          <w:lang w:val="uk-UA"/>
        </w:rPr>
        <w:t>3.2.</w:t>
      </w:r>
      <w:r w:rsidR="008446DE" w:rsidRPr="00D454D2">
        <w:rPr>
          <w:color w:val="000000"/>
          <w:sz w:val="28"/>
          <w:szCs w:val="28"/>
          <w:lang w:val="uk-UA"/>
        </w:rPr>
        <w:t xml:space="preserve"> У рядку 2010 відображається сума відрахування частини чистого прибутку до місцевого бюджету, що визначається як добуток суми чистого прибутку (доходу) та </w:t>
      </w:r>
      <w:r w:rsidR="00445C87">
        <w:rPr>
          <w:color w:val="000000"/>
          <w:sz w:val="28"/>
          <w:szCs w:val="28"/>
          <w:lang w:val="uk-UA"/>
        </w:rPr>
        <w:t>ставки податку, визначеної</w:t>
      </w:r>
      <w:r w:rsidR="008446DE" w:rsidRPr="00D454D2">
        <w:rPr>
          <w:color w:val="000000"/>
          <w:sz w:val="28"/>
          <w:szCs w:val="28"/>
          <w:lang w:val="uk-UA"/>
        </w:rPr>
        <w:t xml:space="preserve"> рішенням міської ради. </w:t>
      </w:r>
    </w:p>
    <w:p w:rsidR="008446DE" w:rsidRPr="00D454D2" w:rsidRDefault="00CA2516" w:rsidP="008446DE">
      <w:pPr>
        <w:pStyle w:val="3"/>
        <w:spacing w:before="0" w:beforeAutospacing="0" w:after="0" w:afterAutospacing="0"/>
        <w:jc w:val="both"/>
        <w:rPr>
          <w:b w:val="0"/>
          <w:color w:val="000000"/>
          <w:sz w:val="28"/>
          <w:szCs w:val="28"/>
          <w:shd w:val="clear" w:color="auto" w:fill="FFFFFF"/>
          <w:lang w:val="uk-UA"/>
        </w:rPr>
      </w:pPr>
      <w:r>
        <w:rPr>
          <w:color w:val="000000"/>
          <w:sz w:val="28"/>
          <w:szCs w:val="28"/>
          <w:lang w:val="uk-UA"/>
        </w:rPr>
        <w:tab/>
      </w:r>
      <w:r w:rsidR="008446DE" w:rsidRPr="00D454D2">
        <w:rPr>
          <w:color w:val="000000"/>
          <w:sz w:val="28"/>
          <w:szCs w:val="28"/>
          <w:lang w:val="uk-UA"/>
        </w:rPr>
        <w:t xml:space="preserve">3.3. </w:t>
      </w:r>
      <w:r w:rsidR="008446DE" w:rsidRPr="00D454D2">
        <w:rPr>
          <w:b w:val="0"/>
          <w:color w:val="000000"/>
          <w:sz w:val="28"/>
          <w:szCs w:val="28"/>
          <w:lang w:val="uk-UA"/>
        </w:rPr>
        <w:t>У рядках 2020 – 2060</w:t>
      </w:r>
      <w:r w:rsidR="008446DE" w:rsidRPr="00D454D2">
        <w:rPr>
          <w:color w:val="000000"/>
          <w:sz w:val="28"/>
          <w:szCs w:val="28"/>
          <w:lang w:val="uk-UA"/>
        </w:rPr>
        <w:t xml:space="preserve"> </w:t>
      </w:r>
      <w:r w:rsidR="008446DE" w:rsidRPr="00D454D2">
        <w:rPr>
          <w:b w:val="0"/>
          <w:color w:val="000000"/>
          <w:sz w:val="28"/>
          <w:szCs w:val="28"/>
          <w:lang w:val="uk-UA"/>
        </w:rPr>
        <w:t xml:space="preserve">відображається </w:t>
      </w:r>
      <w:r w:rsidR="008446DE" w:rsidRPr="00D454D2">
        <w:rPr>
          <w:b w:val="0"/>
          <w:color w:val="000000"/>
          <w:sz w:val="28"/>
          <w:szCs w:val="28"/>
          <w:shd w:val="clear" w:color="auto" w:fill="FFFFFF"/>
          <w:lang w:val="uk-UA"/>
        </w:rPr>
        <w:t>напрямки витрачання</w:t>
      </w:r>
      <w:r w:rsidR="008446DE" w:rsidRPr="00D454D2">
        <w:rPr>
          <w:b w:val="0"/>
          <w:color w:val="000000"/>
          <w:sz w:val="28"/>
          <w:szCs w:val="28"/>
          <w:shd w:val="clear" w:color="auto" w:fill="FFFFFF"/>
        </w:rPr>
        <w:t xml:space="preserve"> </w:t>
      </w:r>
      <w:r w:rsidR="008446DE" w:rsidRPr="00D454D2">
        <w:rPr>
          <w:b w:val="0"/>
          <w:color w:val="000000"/>
          <w:sz w:val="28"/>
          <w:szCs w:val="28"/>
          <w:shd w:val="clear" w:color="auto" w:fill="FFFFFF"/>
          <w:lang w:val="uk-UA"/>
        </w:rPr>
        <w:t>чистого прибутку. Плановий розподіл чистого прибутку здійснюється у порядку, визначеному нормативно-правовими актами та/або розпорядчими актами, які встановлюють для підприємства порядок (розміри) розподілу одержаного чистого прибутку за напрямками використання.</w:t>
      </w:r>
    </w:p>
    <w:p w:rsidR="008446DE" w:rsidRPr="00D454D2" w:rsidRDefault="00CA2516" w:rsidP="008446DE">
      <w:pPr>
        <w:pStyle w:val="3"/>
        <w:spacing w:before="0" w:beforeAutospacing="0" w:after="0" w:afterAutospacing="0"/>
        <w:jc w:val="both"/>
        <w:rPr>
          <w:b w:val="0"/>
          <w:color w:val="000000"/>
          <w:sz w:val="28"/>
          <w:szCs w:val="28"/>
          <w:lang w:val="uk-UA"/>
        </w:rPr>
      </w:pPr>
      <w:r>
        <w:rPr>
          <w:color w:val="000000"/>
          <w:sz w:val="28"/>
          <w:szCs w:val="28"/>
          <w:shd w:val="clear" w:color="auto" w:fill="FFFFFF"/>
          <w:lang w:val="uk-UA"/>
        </w:rPr>
        <w:tab/>
      </w:r>
      <w:r w:rsidR="008446DE" w:rsidRPr="00D454D2">
        <w:rPr>
          <w:color w:val="000000"/>
          <w:sz w:val="28"/>
          <w:szCs w:val="28"/>
          <w:shd w:val="clear" w:color="auto" w:fill="FFFFFF"/>
          <w:lang w:val="uk-UA"/>
        </w:rPr>
        <w:t xml:space="preserve">3.4. </w:t>
      </w:r>
      <w:r w:rsidR="008446DE" w:rsidRPr="00D454D2">
        <w:rPr>
          <w:b w:val="0"/>
          <w:color w:val="000000"/>
          <w:sz w:val="28"/>
          <w:szCs w:val="28"/>
          <w:lang w:val="uk-UA"/>
        </w:rPr>
        <w:t>У рядку 2070 відображається залишок нерозподіленого прибутку (непокритого збитку) на кінець звітного періоду.</w:t>
      </w:r>
    </w:p>
    <w:p w:rsidR="008446DE" w:rsidRPr="00D454D2" w:rsidRDefault="00CA2516" w:rsidP="008446DE">
      <w:pPr>
        <w:pStyle w:val="3"/>
        <w:spacing w:before="0" w:beforeAutospacing="0" w:after="0" w:afterAutospacing="0"/>
        <w:jc w:val="both"/>
        <w:rPr>
          <w:b w:val="0"/>
          <w:color w:val="000000"/>
          <w:sz w:val="28"/>
          <w:szCs w:val="28"/>
          <w:lang w:val="uk-UA"/>
        </w:rPr>
      </w:pPr>
      <w:r>
        <w:rPr>
          <w:b w:val="0"/>
          <w:color w:val="000000"/>
          <w:sz w:val="28"/>
          <w:szCs w:val="28"/>
          <w:lang w:val="uk-UA"/>
        </w:rPr>
        <w:lastRenderedPageBreak/>
        <w:tab/>
      </w:r>
      <w:r w:rsidR="008446DE" w:rsidRPr="00D454D2">
        <w:rPr>
          <w:b w:val="0"/>
          <w:color w:val="000000"/>
          <w:sz w:val="28"/>
          <w:szCs w:val="28"/>
          <w:lang w:val="uk-UA"/>
        </w:rPr>
        <w:t>У звіті про виконання показників фінансового плану відображається фактична сума нерозподіленого прибутку (непокритого збитку) на кінець звітного періоду.</w:t>
      </w:r>
    </w:p>
    <w:p w:rsidR="008446DE" w:rsidRPr="00D454D2" w:rsidRDefault="00CA2516"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008446DE" w:rsidRPr="00D454D2">
        <w:rPr>
          <w:b w:val="0"/>
          <w:color w:val="000000"/>
          <w:sz w:val="28"/>
          <w:szCs w:val="28"/>
          <w:lang w:val="uk-UA"/>
        </w:rPr>
        <w:t xml:space="preserve">Показник рядка 2070 звіту про виконання фінансового плану відповідає показнику рядка 1420 </w:t>
      </w:r>
      <w:r>
        <w:rPr>
          <w:b w:val="0"/>
          <w:color w:val="000000"/>
          <w:sz w:val="28"/>
          <w:szCs w:val="28"/>
          <w:lang w:val="uk-UA"/>
        </w:rPr>
        <w:t xml:space="preserve">"балансу (звіту про фінансовий стан)" </w:t>
      </w:r>
      <w:r w:rsidR="008446DE" w:rsidRPr="00D454D2">
        <w:rPr>
          <w:b w:val="0"/>
          <w:color w:val="000000"/>
          <w:sz w:val="28"/>
          <w:szCs w:val="28"/>
          <w:lang w:val="uk-UA"/>
        </w:rPr>
        <w:t>форми 1 на кінець звітного періоду.</w:t>
      </w:r>
    </w:p>
    <w:p w:rsidR="00CA2516" w:rsidRPr="00CA2516" w:rsidRDefault="00CA2516" w:rsidP="00CA2516">
      <w:pPr>
        <w:shd w:val="clear" w:color="auto" w:fill="FFFFFF"/>
        <w:spacing w:after="0" w:line="240" w:lineRule="auto"/>
        <w:jc w:val="both"/>
        <w:rPr>
          <w:rFonts w:ascii="Times New Roman" w:eastAsia="Times New Roman" w:hAnsi="Times New Roman" w:cs="Times New Roman"/>
          <w:sz w:val="28"/>
          <w:szCs w:val="28"/>
          <w:lang w:eastAsia="ru-RU"/>
        </w:rPr>
      </w:pPr>
      <w:r>
        <w:rPr>
          <w:color w:val="000000"/>
          <w:sz w:val="28"/>
          <w:szCs w:val="28"/>
          <w:lang w:val="uk-UA"/>
        </w:rPr>
        <w:tab/>
      </w:r>
      <w:r w:rsidR="008446DE" w:rsidRPr="00CA2516">
        <w:rPr>
          <w:rFonts w:ascii="Times New Roman" w:hAnsi="Times New Roman" w:cs="Times New Roman"/>
          <w:b/>
          <w:sz w:val="28"/>
          <w:szCs w:val="28"/>
          <w:lang w:val="uk-UA"/>
        </w:rPr>
        <w:t xml:space="preserve">3.5. </w:t>
      </w:r>
      <w:r w:rsidRPr="00CA2516">
        <w:rPr>
          <w:rFonts w:ascii="Times New Roman" w:eastAsia="Times New Roman" w:hAnsi="Times New Roman" w:cs="Times New Roman"/>
          <w:sz w:val="28"/>
          <w:szCs w:val="28"/>
          <w:lang w:eastAsia="ru-RU"/>
        </w:rPr>
        <w:t>Рядок 2110 "Сплата податків та зборів до Державного бюджету України (податкові платежі)" заповнюється відповідно до вимог </w:t>
      </w:r>
      <w:hyperlink r:id="rId12" w:tgtFrame="_top" w:history="1">
        <w:r w:rsidRPr="00CA2516">
          <w:rPr>
            <w:rFonts w:ascii="Times New Roman" w:eastAsia="Times New Roman" w:hAnsi="Times New Roman" w:cs="Times New Roman"/>
            <w:sz w:val="28"/>
            <w:szCs w:val="28"/>
            <w:lang w:eastAsia="ru-RU"/>
          </w:rPr>
          <w:t>статті 29 Бюджетного кодексу України</w:t>
        </w:r>
      </w:hyperlink>
      <w:r w:rsidRPr="00CA2516">
        <w:rPr>
          <w:rFonts w:ascii="Times New Roman" w:eastAsia="Times New Roman" w:hAnsi="Times New Roman" w:cs="Times New Roman"/>
          <w:sz w:val="28"/>
          <w:szCs w:val="28"/>
          <w:lang w:eastAsia="ru-RU"/>
        </w:rPr>
        <w:t>.</w:t>
      </w:r>
    </w:p>
    <w:p w:rsidR="00327CC0" w:rsidRDefault="00CA2516"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00DD5340" w:rsidRPr="0058448B">
        <w:rPr>
          <w:color w:val="000000"/>
          <w:sz w:val="28"/>
          <w:szCs w:val="28"/>
          <w:lang w:val="uk-UA"/>
        </w:rPr>
        <w:t>3.6.</w:t>
      </w:r>
      <w:r w:rsidR="00DD5340">
        <w:rPr>
          <w:b w:val="0"/>
          <w:color w:val="000000"/>
          <w:sz w:val="28"/>
          <w:szCs w:val="28"/>
          <w:lang w:val="uk-UA"/>
        </w:rPr>
        <w:t xml:space="preserve"> </w:t>
      </w:r>
      <w:r w:rsidR="0058448B">
        <w:rPr>
          <w:b w:val="0"/>
          <w:color w:val="000000"/>
          <w:sz w:val="28"/>
          <w:szCs w:val="28"/>
          <w:lang w:val="uk-UA"/>
        </w:rPr>
        <w:t>У рядку 2111</w:t>
      </w:r>
      <w:r w:rsidR="00DD5340">
        <w:rPr>
          <w:b w:val="0"/>
          <w:color w:val="000000"/>
          <w:sz w:val="28"/>
          <w:szCs w:val="28"/>
          <w:lang w:val="uk-UA"/>
        </w:rPr>
        <w:t xml:space="preserve"> "Податок на прибуток підприємств" відображається сума податку на прибуток, що планується сплатити </w:t>
      </w:r>
      <w:r w:rsidR="00327CC0">
        <w:rPr>
          <w:b w:val="0"/>
          <w:color w:val="000000"/>
          <w:sz w:val="28"/>
          <w:szCs w:val="28"/>
          <w:lang w:val="uk-UA"/>
        </w:rPr>
        <w:t>до Державного бюджету за підсумками звітного періоду.</w:t>
      </w:r>
    </w:p>
    <w:p w:rsidR="008446DE" w:rsidRPr="00327CC0" w:rsidRDefault="00327CC0" w:rsidP="008446DE">
      <w:pPr>
        <w:pStyle w:val="3"/>
        <w:spacing w:before="0" w:beforeAutospacing="0" w:after="0" w:afterAutospacing="0"/>
        <w:jc w:val="both"/>
        <w:rPr>
          <w:b w:val="0"/>
          <w:sz w:val="28"/>
          <w:szCs w:val="28"/>
          <w:lang w:val="uk-UA"/>
        </w:rPr>
      </w:pPr>
      <w:r>
        <w:rPr>
          <w:b w:val="0"/>
          <w:color w:val="000000"/>
          <w:sz w:val="28"/>
          <w:szCs w:val="28"/>
          <w:lang w:val="uk-UA"/>
        </w:rPr>
        <w:tab/>
      </w:r>
      <w:r w:rsidR="008446DE" w:rsidRPr="00327CC0">
        <w:rPr>
          <w:b w:val="0"/>
          <w:sz w:val="28"/>
          <w:szCs w:val="28"/>
          <w:lang w:val="uk-UA"/>
        </w:rPr>
        <w:t>У звіті про виконання показників фінансового плану відображається фактично сплачена сума податку на прибуток.</w:t>
      </w:r>
    </w:p>
    <w:p w:rsidR="008446DE" w:rsidRPr="00327CC0" w:rsidRDefault="00327CC0" w:rsidP="008446DE">
      <w:pPr>
        <w:pStyle w:val="3"/>
        <w:spacing w:before="0" w:beforeAutospacing="0" w:after="0" w:afterAutospacing="0"/>
        <w:jc w:val="both"/>
        <w:rPr>
          <w:b w:val="0"/>
          <w:sz w:val="28"/>
          <w:szCs w:val="28"/>
          <w:lang w:val="uk-UA"/>
        </w:rPr>
      </w:pPr>
      <w:r>
        <w:rPr>
          <w:b w:val="0"/>
          <w:sz w:val="28"/>
          <w:szCs w:val="28"/>
          <w:lang w:val="uk-UA"/>
        </w:rPr>
        <w:tab/>
      </w:r>
      <w:r w:rsidR="0058448B">
        <w:rPr>
          <w:b w:val="0"/>
          <w:sz w:val="28"/>
          <w:szCs w:val="28"/>
          <w:lang w:val="uk-UA"/>
        </w:rPr>
        <w:t>При складанні розділу</w:t>
      </w:r>
      <w:r w:rsidR="008446DE" w:rsidRPr="00327CC0">
        <w:rPr>
          <w:b w:val="0"/>
          <w:sz w:val="28"/>
          <w:szCs w:val="28"/>
          <w:lang w:val="uk-UA"/>
        </w:rPr>
        <w:t xml:space="preserve"> </w:t>
      </w:r>
      <w:r w:rsidR="00491933">
        <w:rPr>
          <w:b w:val="0"/>
          <w:sz w:val="28"/>
          <w:szCs w:val="28"/>
          <w:lang w:val="en-US"/>
        </w:rPr>
        <w:t>II</w:t>
      </w:r>
      <w:r w:rsidR="00491933" w:rsidRPr="00491933">
        <w:rPr>
          <w:b w:val="0"/>
          <w:sz w:val="28"/>
          <w:szCs w:val="28"/>
          <w:lang w:val="uk-UA"/>
        </w:rPr>
        <w:t xml:space="preserve"> </w:t>
      </w:r>
      <w:r w:rsidR="00491933">
        <w:rPr>
          <w:b w:val="0"/>
          <w:sz w:val="28"/>
          <w:szCs w:val="28"/>
          <w:lang w:val="uk-UA"/>
        </w:rPr>
        <w:t xml:space="preserve">звіту про виконання фінансового плану </w:t>
      </w:r>
      <w:r w:rsidR="008446DE" w:rsidRPr="00327CC0">
        <w:rPr>
          <w:b w:val="0"/>
          <w:sz w:val="28"/>
          <w:szCs w:val="28"/>
          <w:lang w:val="uk-UA"/>
        </w:rPr>
        <w:t xml:space="preserve">враховуються норма Положення (стандарту) бухгалтерського обліку 17 "Податок на прибуток", затвердженого наказом Міністерства фінансів України від 28.12.2000 N 353, зареєстрованого в Міністерстві юстиції України 20.01.2001 за N 47/5238 та розділ </w:t>
      </w:r>
      <w:r w:rsidR="008446DE" w:rsidRPr="00327CC0">
        <w:rPr>
          <w:b w:val="0"/>
          <w:sz w:val="28"/>
          <w:szCs w:val="28"/>
          <w:lang w:val="en-US"/>
        </w:rPr>
        <w:t>III</w:t>
      </w:r>
      <w:r w:rsidR="008446DE" w:rsidRPr="00327CC0">
        <w:rPr>
          <w:b w:val="0"/>
          <w:sz w:val="28"/>
          <w:szCs w:val="28"/>
          <w:lang w:val="uk-UA"/>
        </w:rPr>
        <w:t xml:space="preserve"> Податкового Кодексу України.</w:t>
      </w:r>
    </w:p>
    <w:p w:rsidR="008446DE" w:rsidRPr="00D454D2" w:rsidRDefault="00CA2516" w:rsidP="008446DE">
      <w:pPr>
        <w:pStyle w:val="3"/>
        <w:spacing w:before="0" w:beforeAutospacing="0" w:after="0" w:afterAutospacing="0"/>
        <w:jc w:val="both"/>
        <w:rPr>
          <w:b w:val="0"/>
          <w:color w:val="000000"/>
          <w:sz w:val="28"/>
          <w:szCs w:val="28"/>
          <w:lang w:val="uk-UA"/>
        </w:rPr>
      </w:pPr>
      <w:r>
        <w:rPr>
          <w:color w:val="000000"/>
          <w:sz w:val="28"/>
          <w:szCs w:val="28"/>
          <w:lang w:val="uk-UA"/>
        </w:rPr>
        <w:tab/>
      </w:r>
      <w:r w:rsidR="0058448B">
        <w:rPr>
          <w:color w:val="000000"/>
          <w:sz w:val="28"/>
          <w:szCs w:val="28"/>
          <w:lang w:val="uk-UA"/>
        </w:rPr>
        <w:t>3.7</w:t>
      </w:r>
      <w:r w:rsidR="008446DE" w:rsidRPr="00D454D2">
        <w:rPr>
          <w:color w:val="000000"/>
          <w:sz w:val="28"/>
          <w:szCs w:val="28"/>
          <w:lang w:val="uk-UA"/>
        </w:rPr>
        <w:t xml:space="preserve">. </w:t>
      </w:r>
      <w:r w:rsidR="0058448B">
        <w:rPr>
          <w:b w:val="0"/>
          <w:color w:val="000000"/>
          <w:sz w:val="28"/>
          <w:szCs w:val="28"/>
          <w:lang w:val="uk-UA"/>
        </w:rPr>
        <w:t>У рядку 2112</w:t>
      </w:r>
      <w:r w:rsidR="008446DE" w:rsidRPr="00D454D2">
        <w:rPr>
          <w:b w:val="0"/>
          <w:color w:val="000000"/>
          <w:sz w:val="28"/>
          <w:szCs w:val="28"/>
          <w:lang w:val="uk-UA"/>
        </w:rPr>
        <w:t xml:space="preserve"> "Податок на додану вартість, </w:t>
      </w:r>
      <w:r w:rsidR="0058448B">
        <w:rPr>
          <w:b w:val="0"/>
          <w:color w:val="000000"/>
          <w:sz w:val="28"/>
          <w:szCs w:val="28"/>
          <w:lang w:val="uk-UA"/>
        </w:rPr>
        <w:t xml:space="preserve">що підлягає сплаті до бюджету </w:t>
      </w:r>
      <w:r w:rsidR="008446DE" w:rsidRPr="00D454D2">
        <w:rPr>
          <w:b w:val="0"/>
          <w:color w:val="000000"/>
          <w:sz w:val="28"/>
          <w:szCs w:val="28"/>
          <w:lang w:val="uk-UA"/>
        </w:rPr>
        <w:t>за підсумками звітного періоду" відображається сума податку на додану вартість, яку планується сплатити до державного бюджету за підсумками звітного періоду.</w:t>
      </w:r>
    </w:p>
    <w:p w:rsidR="008446DE" w:rsidRPr="00D454D2" w:rsidRDefault="0058448B"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008446DE" w:rsidRPr="00D454D2">
        <w:rPr>
          <w:b w:val="0"/>
          <w:color w:val="000000"/>
          <w:sz w:val="28"/>
          <w:szCs w:val="28"/>
          <w:lang w:val="uk-UA"/>
        </w:rPr>
        <w:t>У звіті про виконання показників фінансового плану відображається фактично сплачена сума податку на додану вартість за підсумками звітного періоду.</w:t>
      </w:r>
    </w:p>
    <w:p w:rsidR="008446DE" w:rsidRPr="00D454D2" w:rsidRDefault="0058448B" w:rsidP="008446DE">
      <w:pPr>
        <w:pStyle w:val="3"/>
        <w:spacing w:before="0" w:beforeAutospacing="0" w:after="0" w:afterAutospacing="0"/>
        <w:jc w:val="both"/>
        <w:rPr>
          <w:b w:val="0"/>
          <w:color w:val="000000"/>
          <w:sz w:val="28"/>
          <w:szCs w:val="28"/>
          <w:lang w:val="uk-UA"/>
        </w:rPr>
      </w:pPr>
      <w:r>
        <w:rPr>
          <w:b w:val="0"/>
          <w:color w:val="000000"/>
          <w:sz w:val="28"/>
          <w:szCs w:val="28"/>
          <w:lang w:val="uk-UA"/>
        </w:rPr>
        <w:tab/>
        <w:t>При складанні розділу</w:t>
      </w:r>
      <w:r w:rsidR="008446DE" w:rsidRPr="00D454D2">
        <w:rPr>
          <w:b w:val="0"/>
          <w:color w:val="000000"/>
          <w:sz w:val="28"/>
          <w:szCs w:val="28"/>
          <w:lang w:val="uk-UA"/>
        </w:rPr>
        <w:t xml:space="preserve"> </w:t>
      </w:r>
      <w:r w:rsidR="00491933">
        <w:rPr>
          <w:b w:val="0"/>
          <w:sz w:val="28"/>
          <w:szCs w:val="28"/>
          <w:lang w:val="en-US"/>
        </w:rPr>
        <w:t>II</w:t>
      </w:r>
      <w:r w:rsidR="00491933" w:rsidRPr="00491933">
        <w:rPr>
          <w:b w:val="0"/>
          <w:sz w:val="28"/>
          <w:szCs w:val="28"/>
          <w:lang w:val="uk-UA"/>
        </w:rPr>
        <w:t xml:space="preserve"> </w:t>
      </w:r>
      <w:r w:rsidR="00491933">
        <w:rPr>
          <w:b w:val="0"/>
          <w:sz w:val="28"/>
          <w:szCs w:val="28"/>
          <w:lang w:val="uk-UA"/>
        </w:rPr>
        <w:t xml:space="preserve">звіту про виконання фінансового плану </w:t>
      </w:r>
      <w:r w:rsidR="008446DE" w:rsidRPr="00D454D2">
        <w:rPr>
          <w:b w:val="0"/>
          <w:color w:val="000000"/>
          <w:sz w:val="28"/>
          <w:szCs w:val="28"/>
          <w:lang w:val="uk-UA"/>
        </w:rPr>
        <w:t xml:space="preserve">враховується розділ </w:t>
      </w:r>
      <w:r w:rsidR="008446DE" w:rsidRPr="00D454D2">
        <w:rPr>
          <w:b w:val="0"/>
          <w:color w:val="000000"/>
          <w:sz w:val="28"/>
          <w:szCs w:val="28"/>
          <w:lang w:val="en-US"/>
        </w:rPr>
        <w:t>V</w:t>
      </w:r>
      <w:r w:rsidR="008446DE" w:rsidRPr="00D454D2">
        <w:rPr>
          <w:b w:val="0"/>
          <w:color w:val="000000"/>
          <w:sz w:val="28"/>
          <w:szCs w:val="28"/>
          <w:lang w:val="uk-UA"/>
        </w:rPr>
        <w:t xml:space="preserve"> Податкового Кодексу України.</w:t>
      </w:r>
    </w:p>
    <w:p w:rsidR="008446DE" w:rsidRPr="00D454D2" w:rsidRDefault="00491933" w:rsidP="008446DE">
      <w:pPr>
        <w:pStyle w:val="3"/>
        <w:spacing w:before="0" w:beforeAutospacing="0" w:after="0" w:afterAutospacing="0"/>
        <w:jc w:val="both"/>
        <w:rPr>
          <w:b w:val="0"/>
          <w:color w:val="000000"/>
          <w:sz w:val="28"/>
          <w:szCs w:val="28"/>
          <w:lang w:val="uk-UA"/>
        </w:rPr>
      </w:pPr>
      <w:r>
        <w:rPr>
          <w:color w:val="000000"/>
          <w:sz w:val="28"/>
          <w:szCs w:val="28"/>
          <w:lang w:val="uk-UA"/>
        </w:rPr>
        <w:tab/>
        <w:t>3.8</w:t>
      </w:r>
      <w:r w:rsidR="008446DE" w:rsidRPr="00D454D2">
        <w:rPr>
          <w:color w:val="000000"/>
          <w:sz w:val="28"/>
          <w:szCs w:val="28"/>
          <w:lang w:val="uk-UA"/>
        </w:rPr>
        <w:t xml:space="preserve">. </w:t>
      </w:r>
      <w:r>
        <w:rPr>
          <w:b w:val="0"/>
          <w:color w:val="000000"/>
          <w:sz w:val="28"/>
          <w:szCs w:val="28"/>
          <w:lang w:val="uk-UA"/>
        </w:rPr>
        <w:t>У рядку 2113</w:t>
      </w:r>
      <w:r w:rsidR="008446DE" w:rsidRPr="00D454D2">
        <w:rPr>
          <w:b w:val="0"/>
          <w:color w:val="000000"/>
          <w:sz w:val="28"/>
          <w:szCs w:val="28"/>
          <w:lang w:val="uk-UA"/>
        </w:rPr>
        <w:t xml:space="preserve"> "Податок на додану вартість, що підлягає відшкодуванню з бюджету за підсумками звітного періоду" відображається сума податку на додану вартість, що підлягає відшкодуванню з бюджету за підсумками звітного періоду.</w:t>
      </w:r>
    </w:p>
    <w:p w:rsidR="008446DE" w:rsidRDefault="00491933" w:rsidP="008446DE">
      <w:pPr>
        <w:pStyle w:val="3"/>
        <w:spacing w:before="0" w:beforeAutospacing="0" w:after="0" w:afterAutospacing="0"/>
        <w:jc w:val="both"/>
        <w:rPr>
          <w:b w:val="0"/>
          <w:color w:val="000000"/>
          <w:sz w:val="28"/>
          <w:szCs w:val="28"/>
          <w:lang w:val="uk-UA"/>
        </w:rPr>
      </w:pPr>
      <w:r>
        <w:rPr>
          <w:color w:val="000000"/>
          <w:sz w:val="28"/>
          <w:szCs w:val="28"/>
          <w:lang w:val="uk-UA"/>
        </w:rPr>
        <w:tab/>
        <w:t>3.9</w:t>
      </w:r>
      <w:r w:rsidR="008446DE" w:rsidRPr="00D454D2">
        <w:rPr>
          <w:color w:val="000000"/>
          <w:sz w:val="28"/>
          <w:szCs w:val="28"/>
          <w:lang w:val="uk-UA"/>
        </w:rPr>
        <w:t>.</w:t>
      </w:r>
      <w:r w:rsidR="0023598D">
        <w:rPr>
          <w:b w:val="0"/>
          <w:color w:val="000000"/>
          <w:sz w:val="28"/>
          <w:szCs w:val="28"/>
          <w:lang w:val="uk-UA"/>
        </w:rPr>
        <w:t xml:space="preserve"> У рядках 2114 - 2116</w:t>
      </w:r>
      <w:r>
        <w:rPr>
          <w:b w:val="0"/>
          <w:color w:val="000000"/>
          <w:sz w:val="28"/>
          <w:szCs w:val="28"/>
          <w:lang w:val="uk-UA"/>
        </w:rPr>
        <w:t xml:space="preserve"> відображається сума</w:t>
      </w:r>
      <w:r w:rsidR="008446DE" w:rsidRPr="00D454D2">
        <w:rPr>
          <w:b w:val="0"/>
          <w:color w:val="000000"/>
          <w:sz w:val="28"/>
          <w:szCs w:val="28"/>
          <w:lang w:val="uk-UA"/>
        </w:rPr>
        <w:t xml:space="preserve"> плати за користування надрами, п</w:t>
      </w:r>
      <w:r>
        <w:rPr>
          <w:b w:val="0"/>
          <w:color w:val="000000"/>
          <w:sz w:val="28"/>
          <w:szCs w:val="28"/>
          <w:lang w:val="uk-UA"/>
        </w:rPr>
        <w:t xml:space="preserve">одатку на доходи фізичних осіб </w:t>
      </w:r>
      <w:r w:rsidR="008446DE" w:rsidRPr="00D454D2">
        <w:rPr>
          <w:b w:val="0"/>
          <w:color w:val="000000"/>
          <w:sz w:val="28"/>
          <w:szCs w:val="28"/>
          <w:lang w:val="uk-UA"/>
        </w:rPr>
        <w:t xml:space="preserve">та інших </w:t>
      </w:r>
      <w:r>
        <w:rPr>
          <w:b w:val="0"/>
          <w:color w:val="000000"/>
          <w:sz w:val="28"/>
          <w:szCs w:val="28"/>
          <w:lang w:val="uk-UA"/>
        </w:rPr>
        <w:t xml:space="preserve">податків і зборів </w:t>
      </w:r>
      <w:r w:rsidRPr="00D454D2">
        <w:rPr>
          <w:b w:val="0"/>
          <w:color w:val="000000"/>
          <w:sz w:val="28"/>
          <w:szCs w:val="28"/>
          <w:lang w:val="uk-UA"/>
        </w:rPr>
        <w:t xml:space="preserve">(з обов'язковою </w:t>
      </w:r>
      <w:r>
        <w:rPr>
          <w:b w:val="0"/>
          <w:color w:val="000000"/>
          <w:sz w:val="28"/>
          <w:szCs w:val="28"/>
          <w:lang w:val="uk-UA"/>
        </w:rPr>
        <w:t>розшифровкою)</w:t>
      </w:r>
      <w:r w:rsidR="008446DE" w:rsidRPr="00D454D2">
        <w:rPr>
          <w:b w:val="0"/>
          <w:color w:val="000000"/>
          <w:sz w:val="28"/>
          <w:szCs w:val="28"/>
          <w:lang w:val="uk-UA"/>
        </w:rPr>
        <w:t xml:space="preserve">, що планується сплатити до державного </w:t>
      </w:r>
      <w:r>
        <w:rPr>
          <w:b w:val="0"/>
          <w:color w:val="000000"/>
          <w:sz w:val="28"/>
          <w:szCs w:val="28"/>
          <w:lang w:val="uk-UA"/>
        </w:rPr>
        <w:t xml:space="preserve">бюджету </w:t>
      </w:r>
      <w:r w:rsidR="008446DE" w:rsidRPr="00D454D2">
        <w:rPr>
          <w:b w:val="0"/>
          <w:color w:val="000000"/>
          <w:sz w:val="28"/>
          <w:szCs w:val="28"/>
          <w:lang w:val="uk-UA"/>
        </w:rPr>
        <w:t>за підсумками звітного періоду.</w:t>
      </w:r>
    </w:p>
    <w:p w:rsidR="009E1709" w:rsidRDefault="009E1709"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Pr="00D454D2">
        <w:rPr>
          <w:b w:val="0"/>
          <w:color w:val="000000"/>
          <w:sz w:val="28"/>
          <w:szCs w:val="28"/>
          <w:lang w:val="uk-UA"/>
        </w:rPr>
        <w:t>У звіті про виконання показни</w:t>
      </w:r>
      <w:r>
        <w:rPr>
          <w:b w:val="0"/>
          <w:color w:val="000000"/>
          <w:sz w:val="28"/>
          <w:szCs w:val="28"/>
          <w:lang w:val="uk-UA"/>
        </w:rPr>
        <w:t>ків фінансового плану відображаю</w:t>
      </w:r>
      <w:r w:rsidRPr="00D454D2">
        <w:rPr>
          <w:b w:val="0"/>
          <w:color w:val="000000"/>
          <w:sz w:val="28"/>
          <w:szCs w:val="28"/>
          <w:lang w:val="uk-UA"/>
        </w:rPr>
        <w:t>ться фактично сплаче</w:t>
      </w:r>
      <w:r>
        <w:rPr>
          <w:b w:val="0"/>
          <w:color w:val="000000"/>
          <w:sz w:val="28"/>
          <w:szCs w:val="28"/>
          <w:lang w:val="uk-UA"/>
        </w:rPr>
        <w:t>ні суми</w:t>
      </w:r>
      <w:r w:rsidR="00F72D67">
        <w:rPr>
          <w:b w:val="0"/>
          <w:color w:val="000000"/>
          <w:sz w:val="28"/>
          <w:szCs w:val="28"/>
          <w:lang w:val="uk-UA"/>
        </w:rPr>
        <w:t xml:space="preserve"> плати</w:t>
      </w:r>
      <w:r w:rsidRPr="00D454D2">
        <w:rPr>
          <w:b w:val="0"/>
          <w:color w:val="000000"/>
          <w:sz w:val="28"/>
          <w:szCs w:val="28"/>
          <w:lang w:val="uk-UA"/>
        </w:rPr>
        <w:t xml:space="preserve"> за користування надрами, п</w:t>
      </w:r>
      <w:r>
        <w:rPr>
          <w:b w:val="0"/>
          <w:color w:val="000000"/>
          <w:sz w:val="28"/>
          <w:szCs w:val="28"/>
          <w:lang w:val="uk-UA"/>
        </w:rPr>
        <w:t xml:space="preserve">одатку на доходи фізичних осіб </w:t>
      </w:r>
      <w:r w:rsidRPr="00D454D2">
        <w:rPr>
          <w:b w:val="0"/>
          <w:color w:val="000000"/>
          <w:sz w:val="28"/>
          <w:szCs w:val="28"/>
          <w:lang w:val="uk-UA"/>
        </w:rPr>
        <w:t xml:space="preserve">та інших </w:t>
      </w:r>
      <w:r>
        <w:rPr>
          <w:b w:val="0"/>
          <w:color w:val="000000"/>
          <w:sz w:val="28"/>
          <w:szCs w:val="28"/>
          <w:lang w:val="uk-UA"/>
        </w:rPr>
        <w:t>податків і зборів за підсумками звітного періоду.</w:t>
      </w:r>
    </w:p>
    <w:p w:rsidR="00491933" w:rsidRPr="00AC63AE" w:rsidRDefault="00491933" w:rsidP="008446DE">
      <w:pPr>
        <w:pStyle w:val="3"/>
        <w:spacing w:before="0" w:beforeAutospacing="0" w:after="0" w:afterAutospacing="0"/>
        <w:jc w:val="both"/>
        <w:rPr>
          <w:b w:val="0"/>
          <w:color w:val="000000"/>
          <w:sz w:val="28"/>
          <w:szCs w:val="28"/>
          <w:lang w:val="uk-UA"/>
        </w:rPr>
      </w:pPr>
      <w:r>
        <w:rPr>
          <w:b w:val="0"/>
          <w:color w:val="000000"/>
          <w:sz w:val="28"/>
          <w:szCs w:val="28"/>
          <w:lang w:val="uk-UA"/>
        </w:rPr>
        <w:tab/>
        <w:t>При складанні розділу</w:t>
      </w:r>
      <w:r w:rsidRPr="00D454D2">
        <w:rPr>
          <w:b w:val="0"/>
          <w:color w:val="000000"/>
          <w:sz w:val="28"/>
          <w:szCs w:val="28"/>
          <w:lang w:val="uk-UA"/>
        </w:rPr>
        <w:t xml:space="preserve"> </w:t>
      </w:r>
      <w:r>
        <w:rPr>
          <w:b w:val="0"/>
          <w:sz w:val="28"/>
          <w:szCs w:val="28"/>
          <w:lang w:val="en-US"/>
        </w:rPr>
        <w:t>II</w:t>
      </w:r>
      <w:r w:rsidRPr="00491933">
        <w:rPr>
          <w:b w:val="0"/>
          <w:sz w:val="28"/>
          <w:szCs w:val="28"/>
          <w:lang w:val="uk-UA"/>
        </w:rPr>
        <w:t xml:space="preserve"> </w:t>
      </w:r>
      <w:r>
        <w:rPr>
          <w:b w:val="0"/>
          <w:sz w:val="28"/>
          <w:szCs w:val="28"/>
          <w:lang w:val="uk-UA"/>
        </w:rPr>
        <w:t xml:space="preserve">звіту про виконання фінансового плану </w:t>
      </w:r>
      <w:r>
        <w:rPr>
          <w:b w:val="0"/>
          <w:color w:val="000000"/>
          <w:sz w:val="28"/>
          <w:szCs w:val="28"/>
          <w:lang w:val="uk-UA"/>
        </w:rPr>
        <w:t>враховую</w:t>
      </w:r>
      <w:r w:rsidRPr="00D454D2">
        <w:rPr>
          <w:b w:val="0"/>
          <w:color w:val="000000"/>
          <w:sz w:val="28"/>
          <w:szCs w:val="28"/>
          <w:lang w:val="uk-UA"/>
        </w:rPr>
        <w:t>ться</w:t>
      </w:r>
      <w:r>
        <w:rPr>
          <w:b w:val="0"/>
          <w:color w:val="000000"/>
          <w:sz w:val="28"/>
          <w:szCs w:val="28"/>
          <w:lang w:val="uk-UA"/>
        </w:rPr>
        <w:t xml:space="preserve"> розділи </w:t>
      </w:r>
      <w:r>
        <w:rPr>
          <w:b w:val="0"/>
          <w:color w:val="000000"/>
          <w:sz w:val="28"/>
          <w:szCs w:val="28"/>
          <w:lang w:val="en-US"/>
        </w:rPr>
        <w:t>IV</w:t>
      </w:r>
      <w:r w:rsidR="00AC63AE">
        <w:rPr>
          <w:b w:val="0"/>
          <w:color w:val="000000"/>
          <w:sz w:val="28"/>
          <w:szCs w:val="28"/>
          <w:lang w:val="uk-UA"/>
        </w:rPr>
        <w:t>,</w:t>
      </w:r>
      <w:r>
        <w:rPr>
          <w:b w:val="0"/>
          <w:color w:val="000000"/>
          <w:sz w:val="28"/>
          <w:szCs w:val="28"/>
          <w:lang w:val="uk-UA"/>
        </w:rPr>
        <w:t xml:space="preserve">VI, </w:t>
      </w:r>
      <w:r>
        <w:rPr>
          <w:b w:val="0"/>
          <w:color w:val="000000"/>
          <w:sz w:val="28"/>
          <w:szCs w:val="28"/>
          <w:lang w:val="en-US"/>
        </w:rPr>
        <w:t>IX</w:t>
      </w:r>
      <w:r w:rsidR="00AC63AE">
        <w:rPr>
          <w:b w:val="0"/>
          <w:color w:val="000000"/>
          <w:sz w:val="28"/>
          <w:szCs w:val="28"/>
          <w:lang w:val="uk-UA"/>
        </w:rPr>
        <w:t xml:space="preserve"> </w:t>
      </w:r>
      <w:r w:rsidR="00AC63AE" w:rsidRPr="00D454D2">
        <w:rPr>
          <w:b w:val="0"/>
          <w:color w:val="000000"/>
          <w:sz w:val="28"/>
          <w:szCs w:val="28"/>
          <w:lang w:val="uk-UA"/>
        </w:rPr>
        <w:t>Податкового Кодексу України</w:t>
      </w:r>
      <w:r w:rsidR="00AC63AE">
        <w:rPr>
          <w:b w:val="0"/>
          <w:color w:val="000000"/>
          <w:sz w:val="28"/>
          <w:szCs w:val="28"/>
          <w:lang w:val="uk-UA"/>
        </w:rPr>
        <w:t>.</w:t>
      </w:r>
    </w:p>
    <w:p w:rsidR="008446DE" w:rsidRDefault="009E1709" w:rsidP="008446DE">
      <w:pPr>
        <w:pStyle w:val="3"/>
        <w:spacing w:before="0" w:beforeAutospacing="0" w:after="0" w:afterAutospacing="0"/>
        <w:jc w:val="both"/>
        <w:rPr>
          <w:b w:val="0"/>
          <w:color w:val="000000"/>
          <w:sz w:val="28"/>
          <w:szCs w:val="28"/>
          <w:lang w:val="uk-UA"/>
        </w:rPr>
      </w:pPr>
      <w:r>
        <w:rPr>
          <w:b w:val="0"/>
          <w:color w:val="000000"/>
          <w:sz w:val="28"/>
          <w:szCs w:val="28"/>
          <w:lang w:val="uk-UA"/>
        </w:rPr>
        <w:tab/>
      </w:r>
      <w:r w:rsidRPr="009E1709">
        <w:rPr>
          <w:color w:val="000000"/>
          <w:sz w:val="28"/>
          <w:szCs w:val="28"/>
          <w:lang w:val="uk-UA"/>
        </w:rPr>
        <w:t>3.10.</w:t>
      </w:r>
      <w:r>
        <w:rPr>
          <w:b w:val="0"/>
          <w:color w:val="000000"/>
          <w:sz w:val="28"/>
          <w:szCs w:val="28"/>
          <w:lang w:val="uk-UA"/>
        </w:rPr>
        <w:t xml:space="preserve"> Рядок 2120</w:t>
      </w:r>
      <w:r w:rsidR="008446DE" w:rsidRPr="00D454D2">
        <w:rPr>
          <w:b w:val="0"/>
          <w:color w:val="000000"/>
          <w:sz w:val="28"/>
          <w:szCs w:val="28"/>
          <w:lang w:val="uk-UA"/>
        </w:rPr>
        <w:t xml:space="preserve"> "</w:t>
      </w:r>
      <w:r w:rsidRPr="009E1709">
        <w:rPr>
          <w:b w:val="0"/>
          <w:color w:val="000000"/>
          <w:sz w:val="28"/>
          <w:szCs w:val="28"/>
          <w:lang w:val="uk-UA"/>
        </w:rPr>
        <w:t>Сплата податків та зборів до місцевих бюджетів (податкові</w:t>
      </w:r>
      <w:r>
        <w:rPr>
          <w:b w:val="0"/>
          <w:color w:val="000000"/>
          <w:sz w:val="28"/>
          <w:szCs w:val="28"/>
          <w:lang w:val="uk-UA"/>
        </w:rPr>
        <w:t xml:space="preserve"> платежі)"</w:t>
      </w:r>
      <w:r w:rsidR="008446DE" w:rsidRPr="00D454D2">
        <w:rPr>
          <w:b w:val="0"/>
          <w:color w:val="000000"/>
          <w:sz w:val="28"/>
          <w:szCs w:val="28"/>
          <w:lang w:val="uk-UA"/>
        </w:rPr>
        <w:t xml:space="preserve"> </w:t>
      </w:r>
      <w:r>
        <w:rPr>
          <w:b w:val="0"/>
          <w:color w:val="000000"/>
          <w:sz w:val="28"/>
          <w:szCs w:val="28"/>
          <w:lang w:val="uk-UA"/>
        </w:rPr>
        <w:t xml:space="preserve">заповнюється </w:t>
      </w:r>
      <w:r w:rsidR="00BF4262">
        <w:rPr>
          <w:b w:val="0"/>
          <w:color w:val="000000"/>
          <w:sz w:val="28"/>
          <w:szCs w:val="28"/>
          <w:lang w:val="uk-UA"/>
        </w:rPr>
        <w:t xml:space="preserve">з урахуванням вимог статей </w:t>
      </w:r>
      <w:r>
        <w:rPr>
          <w:b w:val="0"/>
          <w:color w:val="000000"/>
          <w:sz w:val="28"/>
          <w:szCs w:val="28"/>
          <w:lang w:val="uk-UA"/>
        </w:rPr>
        <w:t>64,66 і 69 Бюджетного кодексу України.</w:t>
      </w:r>
    </w:p>
    <w:p w:rsidR="004B5966" w:rsidRDefault="004B5966" w:rsidP="004B5966">
      <w:pPr>
        <w:pStyle w:val="a3"/>
        <w:spacing w:before="0" w:beforeAutospacing="0" w:after="0" w:afterAutospacing="0"/>
        <w:jc w:val="both"/>
        <w:rPr>
          <w:color w:val="000000"/>
          <w:sz w:val="28"/>
          <w:szCs w:val="28"/>
          <w:lang w:val="uk-UA"/>
        </w:rPr>
      </w:pPr>
      <w:r>
        <w:rPr>
          <w:color w:val="000000"/>
          <w:sz w:val="28"/>
          <w:szCs w:val="28"/>
          <w:lang w:val="uk-UA"/>
        </w:rPr>
        <w:tab/>
      </w:r>
      <w:r w:rsidRPr="00D454D2">
        <w:rPr>
          <w:color w:val="000000"/>
          <w:sz w:val="28"/>
          <w:szCs w:val="28"/>
          <w:lang w:val="uk-UA"/>
        </w:rPr>
        <w:t>Показник рядка</w:t>
      </w:r>
      <w:r>
        <w:rPr>
          <w:color w:val="000000"/>
          <w:sz w:val="28"/>
          <w:szCs w:val="28"/>
          <w:lang w:val="uk-UA"/>
        </w:rPr>
        <w:t xml:space="preserve"> 2120 = сума рядків 2121- 2124.</w:t>
      </w:r>
    </w:p>
    <w:p w:rsidR="007547A5" w:rsidRPr="004B5966" w:rsidRDefault="007547A5" w:rsidP="004B5966">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Pr="00D454D2">
        <w:rPr>
          <w:color w:val="000000"/>
          <w:sz w:val="28"/>
          <w:szCs w:val="28"/>
          <w:lang w:val="uk-UA"/>
        </w:rPr>
        <w:t>У звіті про виконання показників фінансового плану відображаються су</w:t>
      </w:r>
      <w:r>
        <w:rPr>
          <w:color w:val="000000"/>
          <w:sz w:val="28"/>
          <w:szCs w:val="28"/>
          <w:lang w:val="uk-UA"/>
        </w:rPr>
        <w:t xml:space="preserve">ми фактично сплачених податків та зборів </w:t>
      </w:r>
      <w:r w:rsidRPr="009E1709">
        <w:rPr>
          <w:color w:val="000000"/>
          <w:sz w:val="28"/>
          <w:szCs w:val="28"/>
          <w:lang w:val="uk-UA"/>
        </w:rPr>
        <w:t>до місцевих бюджетів</w:t>
      </w:r>
      <w:r w:rsidRPr="00D454D2">
        <w:rPr>
          <w:color w:val="000000"/>
          <w:sz w:val="28"/>
          <w:szCs w:val="28"/>
          <w:lang w:val="uk-UA"/>
        </w:rPr>
        <w:t xml:space="preserve"> </w:t>
      </w:r>
      <w:r>
        <w:rPr>
          <w:color w:val="000000"/>
          <w:sz w:val="28"/>
          <w:szCs w:val="28"/>
          <w:lang w:val="uk-UA"/>
        </w:rPr>
        <w:t>за підсумками звітного періоду</w:t>
      </w:r>
      <w:r w:rsidR="004A41D4">
        <w:rPr>
          <w:color w:val="000000"/>
          <w:sz w:val="28"/>
          <w:szCs w:val="28"/>
          <w:lang w:val="uk-UA"/>
        </w:rPr>
        <w:t>.</w:t>
      </w:r>
    </w:p>
    <w:p w:rsidR="00BF4262" w:rsidRDefault="00BF4262" w:rsidP="00BF4262">
      <w:pPr>
        <w:pStyle w:val="3"/>
        <w:spacing w:before="0" w:beforeAutospacing="0" w:after="0" w:afterAutospacing="0"/>
        <w:jc w:val="both"/>
        <w:rPr>
          <w:b w:val="0"/>
          <w:color w:val="000000"/>
          <w:sz w:val="28"/>
          <w:szCs w:val="28"/>
          <w:lang w:val="uk-UA"/>
        </w:rPr>
      </w:pPr>
      <w:r>
        <w:rPr>
          <w:b w:val="0"/>
          <w:color w:val="000000"/>
          <w:sz w:val="28"/>
          <w:szCs w:val="28"/>
          <w:lang w:val="uk-UA"/>
        </w:rPr>
        <w:tab/>
      </w:r>
      <w:r w:rsidRPr="00BF4262">
        <w:rPr>
          <w:color w:val="000000"/>
          <w:sz w:val="28"/>
          <w:szCs w:val="28"/>
          <w:lang w:val="uk-UA"/>
        </w:rPr>
        <w:t>3.11</w:t>
      </w:r>
      <w:r>
        <w:rPr>
          <w:b w:val="0"/>
          <w:color w:val="000000"/>
          <w:sz w:val="28"/>
          <w:szCs w:val="28"/>
          <w:lang w:val="uk-UA"/>
        </w:rPr>
        <w:t>. У рядку 2122 "Земельний податок" відображається сума земельного</w:t>
      </w:r>
      <w:r w:rsidRPr="00D454D2">
        <w:rPr>
          <w:b w:val="0"/>
          <w:color w:val="000000"/>
          <w:sz w:val="28"/>
          <w:szCs w:val="28"/>
          <w:lang w:val="uk-UA"/>
        </w:rPr>
        <w:t xml:space="preserve"> податку</w:t>
      </w:r>
      <w:r>
        <w:rPr>
          <w:b w:val="0"/>
          <w:color w:val="000000"/>
          <w:sz w:val="28"/>
          <w:szCs w:val="28"/>
          <w:lang w:val="uk-UA"/>
        </w:rPr>
        <w:t>, що планується сплатити до місцевого</w:t>
      </w:r>
      <w:r w:rsidRPr="00D454D2">
        <w:rPr>
          <w:b w:val="0"/>
          <w:color w:val="000000"/>
          <w:sz w:val="28"/>
          <w:szCs w:val="28"/>
          <w:lang w:val="uk-UA"/>
        </w:rPr>
        <w:t xml:space="preserve"> </w:t>
      </w:r>
      <w:r>
        <w:rPr>
          <w:b w:val="0"/>
          <w:color w:val="000000"/>
          <w:sz w:val="28"/>
          <w:szCs w:val="28"/>
          <w:lang w:val="uk-UA"/>
        </w:rPr>
        <w:t xml:space="preserve">бюджету </w:t>
      </w:r>
      <w:r w:rsidRPr="00D454D2">
        <w:rPr>
          <w:b w:val="0"/>
          <w:color w:val="000000"/>
          <w:sz w:val="28"/>
          <w:szCs w:val="28"/>
          <w:lang w:val="uk-UA"/>
        </w:rPr>
        <w:t>за підсумками звітного періоду.</w:t>
      </w:r>
    </w:p>
    <w:p w:rsidR="00D15369" w:rsidRDefault="00D15369" w:rsidP="00BF4262">
      <w:pPr>
        <w:pStyle w:val="3"/>
        <w:spacing w:before="0" w:beforeAutospacing="0" w:after="0" w:afterAutospacing="0"/>
        <w:jc w:val="both"/>
        <w:rPr>
          <w:b w:val="0"/>
          <w:color w:val="000000"/>
          <w:sz w:val="28"/>
          <w:szCs w:val="28"/>
          <w:lang w:val="uk-UA"/>
        </w:rPr>
      </w:pPr>
      <w:r>
        <w:rPr>
          <w:b w:val="0"/>
          <w:color w:val="000000"/>
          <w:sz w:val="28"/>
          <w:szCs w:val="28"/>
          <w:lang w:val="uk-UA"/>
        </w:rPr>
        <w:tab/>
      </w:r>
      <w:r w:rsidRPr="00D454D2">
        <w:rPr>
          <w:b w:val="0"/>
          <w:color w:val="000000"/>
          <w:sz w:val="28"/>
          <w:szCs w:val="28"/>
          <w:lang w:val="uk-UA"/>
        </w:rPr>
        <w:t>У звіті про виконання показни</w:t>
      </w:r>
      <w:r>
        <w:rPr>
          <w:b w:val="0"/>
          <w:color w:val="000000"/>
          <w:sz w:val="28"/>
          <w:szCs w:val="28"/>
          <w:lang w:val="uk-UA"/>
        </w:rPr>
        <w:t>ків фінансового плану відображає</w:t>
      </w:r>
      <w:r w:rsidRPr="00D454D2">
        <w:rPr>
          <w:b w:val="0"/>
          <w:color w:val="000000"/>
          <w:sz w:val="28"/>
          <w:szCs w:val="28"/>
          <w:lang w:val="uk-UA"/>
        </w:rPr>
        <w:t>ться фактично сплаче</w:t>
      </w:r>
      <w:r>
        <w:rPr>
          <w:b w:val="0"/>
          <w:color w:val="000000"/>
          <w:sz w:val="28"/>
          <w:szCs w:val="28"/>
          <w:lang w:val="uk-UA"/>
        </w:rPr>
        <w:t>на сума</w:t>
      </w:r>
      <w:r w:rsidRPr="00D454D2">
        <w:rPr>
          <w:b w:val="0"/>
          <w:color w:val="000000"/>
          <w:sz w:val="28"/>
          <w:szCs w:val="28"/>
          <w:lang w:val="uk-UA"/>
        </w:rPr>
        <w:t xml:space="preserve"> </w:t>
      </w:r>
      <w:r>
        <w:rPr>
          <w:b w:val="0"/>
          <w:color w:val="000000"/>
          <w:sz w:val="28"/>
          <w:szCs w:val="28"/>
          <w:lang w:val="uk-UA"/>
        </w:rPr>
        <w:t>земельного податку.</w:t>
      </w:r>
    </w:p>
    <w:p w:rsidR="00BF4262" w:rsidRPr="00AC63AE" w:rsidRDefault="00BF4262" w:rsidP="00BF4262">
      <w:pPr>
        <w:pStyle w:val="3"/>
        <w:spacing w:before="0" w:beforeAutospacing="0" w:after="0" w:afterAutospacing="0"/>
        <w:jc w:val="both"/>
        <w:rPr>
          <w:b w:val="0"/>
          <w:color w:val="000000"/>
          <w:sz w:val="28"/>
          <w:szCs w:val="28"/>
          <w:lang w:val="uk-UA"/>
        </w:rPr>
      </w:pPr>
      <w:r>
        <w:rPr>
          <w:b w:val="0"/>
          <w:color w:val="000000"/>
          <w:sz w:val="28"/>
          <w:szCs w:val="28"/>
          <w:lang w:val="uk-UA"/>
        </w:rPr>
        <w:tab/>
        <w:t>При складанні розділу</w:t>
      </w:r>
      <w:r w:rsidRPr="00D454D2">
        <w:rPr>
          <w:b w:val="0"/>
          <w:color w:val="000000"/>
          <w:sz w:val="28"/>
          <w:szCs w:val="28"/>
          <w:lang w:val="uk-UA"/>
        </w:rPr>
        <w:t xml:space="preserve"> </w:t>
      </w:r>
      <w:r>
        <w:rPr>
          <w:b w:val="0"/>
          <w:sz w:val="28"/>
          <w:szCs w:val="28"/>
          <w:lang w:val="en-US"/>
        </w:rPr>
        <w:t>II</w:t>
      </w:r>
      <w:r w:rsidRPr="00491933">
        <w:rPr>
          <w:b w:val="0"/>
          <w:sz w:val="28"/>
          <w:szCs w:val="28"/>
          <w:lang w:val="uk-UA"/>
        </w:rPr>
        <w:t xml:space="preserve"> </w:t>
      </w:r>
      <w:r>
        <w:rPr>
          <w:b w:val="0"/>
          <w:sz w:val="28"/>
          <w:szCs w:val="28"/>
          <w:lang w:val="uk-UA"/>
        </w:rPr>
        <w:t xml:space="preserve">звіту про виконання фінансового плану </w:t>
      </w:r>
      <w:r>
        <w:rPr>
          <w:b w:val="0"/>
          <w:color w:val="000000"/>
          <w:sz w:val="28"/>
          <w:szCs w:val="28"/>
          <w:lang w:val="uk-UA"/>
        </w:rPr>
        <w:t>враховує</w:t>
      </w:r>
      <w:r w:rsidRPr="00D454D2">
        <w:rPr>
          <w:b w:val="0"/>
          <w:color w:val="000000"/>
          <w:sz w:val="28"/>
          <w:szCs w:val="28"/>
          <w:lang w:val="uk-UA"/>
        </w:rPr>
        <w:t>ться</w:t>
      </w:r>
      <w:r>
        <w:rPr>
          <w:b w:val="0"/>
          <w:color w:val="000000"/>
          <w:sz w:val="28"/>
          <w:szCs w:val="28"/>
          <w:lang w:val="uk-UA"/>
        </w:rPr>
        <w:t xml:space="preserve"> стаття 14.1.72</w:t>
      </w:r>
      <w:r w:rsidR="00D15369">
        <w:rPr>
          <w:b w:val="0"/>
          <w:color w:val="000000"/>
          <w:sz w:val="28"/>
          <w:szCs w:val="28"/>
          <w:lang w:val="uk-UA"/>
        </w:rPr>
        <w:t xml:space="preserve"> та статті 269, 284</w:t>
      </w:r>
      <w:r w:rsidR="00117D24">
        <w:rPr>
          <w:b w:val="0"/>
          <w:color w:val="000000"/>
          <w:sz w:val="28"/>
          <w:szCs w:val="28"/>
          <w:lang w:val="uk-UA"/>
        </w:rPr>
        <w:t>, 287</w:t>
      </w:r>
      <w:r>
        <w:rPr>
          <w:b w:val="0"/>
          <w:color w:val="000000"/>
          <w:sz w:val="28"/>
          <w:szCs w:val="28"/>
          <w:lang w:val="uk-UA"/>
        </w:rPr>
        <w:t xml:space="preserve"> </w:t>
      </w:r>
      <w:r w:rsidRPr="00D454D2">
        <w:rPr>
          <w:b w:val="0"/>
          <w:color w:val="000000"/>
          <w:sz w:val="28"/>
          <w:szCs w:val="28"/>
          <w:lang w:val="uk-UA"/>
        </w:rPr>
        <w:t>Податкового Кодексу України</w:t>
      </w:r>
      <w:r>
        <w:rPr>
          <w:b w:val="0"/>
          <w:color w:val="000000"/>
          <w:sz w:val="28"/>
          <w:szCs w:val="28"/>
          <w:lang w:val="uk-UA"/>
        </w:rPr>
        <w:t>.</w:t>
      </w:r>
    </w:p>
    <w:p w:rsidR="004B5966" w:rsidRPr="004B5966" w:rsidRDefault="00D15369" w:rsidP="007547A5">
      <w:pPr>
        <w:pStyle w:val="3"/>
        <w:spacing w:before="0" w:beforeAutospacing="0" w:after="0" w:afterAutospacing="0"/>
        <w:jc w:val="both"/>
        <w:rPr>
          <w:b w:val="0"/>
          <w:color w:val="000000"/>
          <w:sz w:val="28"/>
          <w:szCs w:val="28"/>
          <w:lang w:val="uk-UA"/>
        </w:rPr>
      </w:pPr>
      <w:r>
        <w:rPr>
          <w:b w:val="0"/>
          <w:color w:val="000000"/>
          <w:sz w:val="28"/>
          <w:szCs w:val="28"/>
          <w:lang w:val="uk-UA"/>
        </w:rPr>
        <w:tab/>
      </w:r>
      <w:r w:rsidRPr="00D15369">
        <w:rPr>
          <w:color w:val="000000"/>
          <w:sz w:val="28"/>
          <w:szCs w:val="28"/>
          <w:lang w:val="uk-UA"/>
        </w:rPr>
        <w:t>3.12.</w:t>
      </w:r>
      <w:r w:rsidRPr="00D15369">
        <w:rPr>
          <w:b w:val="0"/>
          <w:color w:val="000000"/>
          <w:sz w:val="28"/>
          <w:szCs w:val="28"/>
          <w:lang w:val="uk-UA"/>
        </w:rPr>
        <w:t xml:space="preserve"> </w:t>
      </w:r>
      <w:r w:rsidR="00F72D67">
        <w:rPr>
          <w:b w:val="0"/>
          <w:color w:val="000000"/>
          <w:sz w:val="28"/>
          <w:szCs w:val="28"/>
          <w:lang w:val="uk-UA"/>
        </w:rPr>
        <w:t>У рядку 2123</w:t>
      </w:r>
      <w:r>
        <w:rPr>
          <w:b w:val="0"/>
          <w:color w:val="000000"/>
          <w:sz w:val="28"/>
          <w:szCs w:val="28"/>
          <w:lang w:val="uk-UA"/>
        </w:rPr>
        <w:t xml:space="preserve"> "Орендна плата" відображається сума орендної плати, що планується сплатити до місцевого</w:t>
      </w:r>
      <w:r w:rsidRPr="00D454D2">
        <w:rPr>
          <w:b w:val="0"/>
          <w:color w:val="000000"/>
          <w:sz w:val="28"/>
          <w:szCs w:val="28"/>
          <w:lang w:val="uk-UA"/>
        </w:rPr>
        <w:t xml:space="preserve"> </w:t>
      </w:r>
      <w:r>
        <w:rPr>
          <w:b w:val="0"/>
          <w:color w:val="000000"/>
          <w:sz w:val="28"/>
          <w:szCs w:val="28"/>
          <w:lang w:val="uk-UA"/>
        </w:rPr>
        <w:t xml:space="preserve">бюджету </w:t>
      </w:r>
      <w:r w:rsidRPr="00D454D2">
        <w:rPr>
          <w:b w:val="0"/>
          <w:color w:val="000000"/>
          <w:sz w:val="28"/>
          <w:szCs w:val="28"/>
          <w:lang w:val="uk-UA"/>
        </w:rPr>
        <w:t>за підсумками звітного періоду.</w:t>
      </w:r>
    </w:p>
    <w:p w:rsidR="007547A5" w:rsidRDefault="004B5966" w:rsidP="008446DE">
      <w:pPr>
        <w:pStyle w:val="3"/>
        <w:spacing w:before="0" w:beforeAutospacing="0" w:after="0" w:afterAutospacing="0"/>
        <w:jc w:val="both"/>
        <w:rPr>
          <w:b w:val="0"/>
          <w:sz w:val="28"/>
          <w:szCs w:val="28"/>
          <w:lang w:val="uk-UA"/>
        </w:rPr>
      </w:pPr>
      <w:r>
        <w:rPr>
          <w:color w:val="000000"/>
          <w:sz w:val="28"/>
          <w:szCs w:val="28"/>
          <w:lang w:val="uk-UA"/>
        </w:rPr>
        <w:tab/>
      </w:r>
      <w:r w:rsidR="0023598D">
        <w:rPr>
          <w:sz w:val="28"/>
          <w:szCs w:val="28"/>
          <w:lang w:val="uk-UA"/>
        </w:rPr>
        <w:t>3.13</w:t>
      </w:r>
      <w:r w:rsidR="007547A5" w:rsidRPr="007547A5">
        <w:rPr>
          <w:sz w:val="28"/>
          <w:szCs w:val="28"/>
          <w:lang w:val="uk-UA"/>
        </w:rPr>
        <w:t>.</w:t>
      </w:r>
      <w:r w:rsidR="007547A5" w:rsidRPr="007547A5">
        <w:rPr>
          <w:b w:val="0"/>
          <w:sz w:val="28"/>
          <w:szCs w:val="28"/>
          <w:lang w:val="uk-UA"/>
        </w:rPr>
        <w:t xml:space="preserve"> </w:t>
      </w:r>
      <w:r w:rsidR="00551C23">
        <w:rPr>
          <w:b w:val="0"/>
          <w:sz w:val="28"/>
          <w:szCs w:val="28"/>
          <w:lang w:val="uk-UA"/>
        </w:rPr>
        <w:t>Рядок 2131</w:t>
      </w:r>
      <w:r w:rsidR="007547A5">
        <w:rPr>
          <w:b w:val="0"/>
          <w:sz w:val="28"/>
          <w:szCs w:val="28"/>
          <w:lang w:val="uk-UA"/>
        </w:rPr>
        <w:t xml:space="preserve"> "Є</w:t>
      </w:r>
      <w:r w:rsidR="007547A5" w:rsidRPr="007547A5">
        <w:rPr>
          <w:b w:val="0"/>
          <w:sz w:val="28"/>
          <w:szCs w:val="28"/>
          <w:lang w:val="uk-UA"/>
        </w:rPr>
        <w:t>диний внесок на загальнообов'язкове державне соціальне страхування" заповнюється відповідно до вимог пункту 2 частини першої статті 1 Закону України "Про збір та облік єдиного внеску на загальнообов'язкове державне соціальне страхування".</w:t>
      </w:r>
    </w:p>
    <w:p w:rsidR="007547A5" w:rsidRDefault="007547A5" w:rsidP="007547A5">
      <w:pPr>
        <w:pStyle w:val="a3"/>
        <w:spacing w:before="0" w:beforeAutospacing="0" w:after="0" w:afterAutospacing="0"/>
        <w:jc w:val="both"/>
        <w:rPr>
          <w:color w:val="000000"/>
          <w:sz w:val="28"/>
          <w:szCs w:val="28"/>
          <w:lang w:val="uk-UA"/>
        </w:rPr>
      </w:pPr>
      <w:r>
        <w:rPr>
          <w:b/>
          <w:sz w:val="28"/>
          <w:szCs w:val="28"/>
          <w:lang w:val="uk-UA"/>
        </w:rPr>
        <w:tab/>
      </w:r>
      <w:r w:rsidRPr="00D454D2">
        <w:rPr>
          <w:color w:val="000000"/>
          <w:sz w:val="28"/>
          <w:szCs w:val="28"/>
          <w:lang w:val="uk-UA"/>
        </w:rPr>
        <w:t>У звіті про виконання показників фінансового плану відображаються с</w:t>
      </w:r>
      <w:r>
        <w:rPr>
          <w:color w:val="000000"/>
          <w:sz w:val="28"/>
          <w:szCs w:val="28"/>
          <w:lang w:val="uk-UA"/>
        </w:rPr>
        <w:t>уми фактично сплаченого внеску.</w:t>
      </w:r>
    </w:p>
    <w:p w:rsidR="007547A5" w:rsidRPr="00B22366" w:rsidRDefault="007547A5" w:rsidP="007547A5">
      <w:pPr>
        <w:pStyle w:val="a3"/>
        <w:spacing w:before="0" w:beforeAutospacing="0" w:after="0" w:afterAutospacing="0"/>
        <w:jc w:val="both"/>
        <w:rPr>
          <w:sz w:val="28"/>
          <w:szCs w:val="28"/>
          <w:lang w:val="uk-UA"/>
        </w:rPr>
      </w:pPr>
      <w:r>
        <w:rPr>
          <w:color w:val="000000"/>
          <w:sz w:val="28"/>
          <w:szCs w:val="28"/>
          <w:lang w:val="uk-UA"/>
        </w:rPr>
        <w:tab/>
      </w:r>
      <w:r w:rsidR="0023598D">
        <w:rPr>
          <w:b/>
          <w:color w:val="000000"/>
          <w:sz w:val="28"/>
          <w:szCs w:val="28"/>
          <w:lang w:val="uk-UA"/>
        </w:rPr>
        <w:t>3.14</w:t>
      </w:r>
      <w:r w:rsidR="00551C23">
        <w:rPr>
          <w:color w:val="000000"/>
          <w:sz w:val="28"/>
          <w:szCs w:val="28"/>
          <w:lang w:val="uk-UA"/>
        </w:rPr>
        <w:t>. У рядку 2132</w:t>
      </w:r>
      <w:r>
        <w:rPr>
          <w:color w:val="000000"/>
          <w:sz w:val="28"/>
          <w:szCs w:val="28"/>
          <w:lang w:val="uk-UA"/>
        </w:rPr>
        <w:t xml:space="preserve"> "І</w:t>
      </w:r>
      <w:r w:rsidRPr="007547A5">
        <w:rPr>
          <w:color w:val="000000"/>
          <w:sz w:val="28"/>
          <w:szCs w:val="28"/>
          <w:lang w:val="uk-UA"/>
        </w:rPr>
        <w:t>нші податки,</w:t>
      </w:r>
      <w:r>
        <w:rPr>
          <w:color w:val="000000"/>
          <w:sz w:val="28"/>
          <w:szCs w:val="28"/>
          <w:lang w:val="uk-UA"/>
        </w:rPr>
        <w:t xml:space="preserve"> збори та платежі" відображаються і</w:t>
      </w:r>
      <w:r w:rsidRPr="007547A5">
        <w:rPr>
          <w:color w:val="000000"/>
          <w:sz w:val="28"/>
          <w:szCs w:val="28"/>
          <w:lang w:val="uk-UA"/>
        </w:rPr>
        <w:t>нші податки,</w:t>
      </w:r>
      <w:r>
        <w:rPr>
          <w:color w:val="000000"/>
          <w:sz w:val="28"/>
          <w:szCs w:val="28"/>
          <w:lang w:val="uk-UA"/>
        </w:rPr>
        <w:t xml:space="preserve"> збори та платежі, </w:t>
      </w:r>
      <w:r w:rsidR="00B22366">
        <w:rPr>
          <w:sz w:val="28"/>
          <w:szCs w:val="28"/>
          <w:lang w:val="uk-UA"/>
        </w:rPr>
        <w:t>які не увійшли у попередні статті</w:t>
      </w:r>
      <w:r w:rsidRPr="00B22366">
        <w:rPr>
          <w:sz w:val="28"/>
          <w:szCs w:val="28"/>
          <w:lang w:val="uk-UA"/>
        </w:rPr>
        <w:t>.</w:t>
      </w:r>
    </w:p>
    <w:p w:rsidR="007547A5" w:rsidRPr="007547A5" w:rsidRDefault="007547A5" w:rsidP="007547A5">
      <w:pPr>
        <w:pStyle w:val="a3"/>
        <w:spacing w:before="0" w:beforeAutospacing="0" w:after="0" w:afterAutospacing="0"/>
        <w:jc w:val="both"/>
        <w:rPr>
          <w:color w:val="FF0000"/>
          <w:sz w:val="28"/>
          <w:szCs w:val="28"/>
          <w:lang w:val="uk-UA"/>
        </w:rPr>
      </w:pPr>
      <w:r>
        <w:rPr>
          <w:color w:val="FF0000"/>
          <w:sz w:val="28"/>
          <w:szCs w:val="28"/>
          <w:lang w:val="uk-UA"/>
        </w:rPr>
        <w:tab/>
      </w:r>
      <w:r w:rsidR="0023598D">
        <w:rPr>
          <w:b/>
          <w:sz w:val="28"/>
          <w:szCs w:val="28"/>
          <w:lang w:val="uk-UA"/>
        </w:rPr>
        <w:t>3.15</w:t>
      </w:r>
      <w:r w:rsidRPr="007547A5">
        <w:rPr>
          <w:sz w:val="28"/>
          <w:szCs w:val="28"/>
          <w:lang w:val="uk-UA"/>
        </w:rPr>
        <w:t>.</w:t>
      </w:r>
      <w:r>
        <w:rPr>
          <w:sz w:val="28"/>
          <w:szCs w:val="28"/>
          <w:lang w:val="uk-UA"/>
        </w:rPr>
        <w:t xml:space="preserve"> У рядку 2140 "Погашення податкового боргу" </w:t>
      </w:r>
      <w:r w:rsidR="007D7AF0">
        <w:rPr>
          <w:sz w:val="28"/>
          <w:szCs w:val="28"/>
          <w:lang w:val="uk-UA"/>
        </w:rPr>
        <w:t xml:space="preserve">відображається погашення </w:t>
      </w:r>
      <w:r w:rsidR="007D7AF0" w:rsidRPr="007D7AF0">
        <w:rPr>
          <w:sz w:val="28"/>
          <w:szCs w:val="28"/>
          <w:lang w:val="uk-UA"/>
        </w:rPr>
        <w:t>реструктуризованих та відстрочених сум, що підлягають спл</w:t>
      </w:r>
      <w:r w:rsidR="007D7AF0">
        <w:rPr>
          <w:sz w:val="28"/>
          <w:szCs w:val="28"/>
          <w:lang w:val="uk-UA"/>
        </w:rPr>
        <w:t>аті в поточному році до бюджетів, погашення податкової заборгованості до</w:t>
      </w:r>
      <w:r w:rsidR="007D7AF0" w:rsidRPr="007D7AF0">
        <w:rPr>
          <w:sz w:val="28"/>
          <w:szCs w:val="28"/>
          <w:lang w:val="uk-UA"/>
        </w:rPr>
        <w:t xml:space="preserve"> державних цільових фондів</w:t>
      </w:r>
      <w:r w:rsidR="007D7AF0">
        <w:rPr>
          <w:sz w:val="28"/>
          <w:szCs w:val="28"/>
          <w:lang w:val="uk-UA"/>
        </w:rPr>
        <w:t xml:space="preserve"> та неустойки (штрафи, пені).</w:t>
      </w:r>
    </w:p>
    <w:p w:rsidR="008446DE" w:rsidRPr="00D454D2" w:rsidRDefault="007D7AF0"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454D2">
        <w:rPr>
          <w:color w:val="000000"/>
          <w:sz w:val="28"/>
          <w:szCs w:val="28"/>
          <w:lang w:val="uk-UA"/>
        </w:rPr>
        <w:t>Порядок погашення податкової заборгованості з податків і зборів (обов'язкових платежів) перед бюджетами та державними цільовими фондами відповідно до Податкового кодексу України.</w:t>
      </w:r>
    </w:p>
    <w:p w:rsidR="008446DE" w:rsidRDefault="007D7AF0" w:rsidP="008446DE">
      <w:pPr>
        <w:pStyle w:val="a3"/>
        <w:spacing w:before="0" w:beforeAutospacing="0" w:after="0" w:afterAutospacing="0"/>
        <w:jc w:val="both"/>
        <w:rPr>
          <w:color w:val="000000"/>
          <w:sz w:val="28"/>
          <w:szCs w:val="28"/>
          <w:lang w:val="uk-UA"/>
        </w:rPr>
      </w:pPr>
      <w:r>
        <w:rPr>
          <w:b/>
          <w:color w:val="000000"/>
          <w:sz w:val="28"/>
          <w:szCs w:val="28"/>
          <w:lang w:val="uk-UA"/>
        </w:rPr>
        <w:tab/>
      </w:r>
      <w:r w:rsidR="008446DE" w:rsidRPr="00D454D2">
        <w:rPr>
          <w:b/>
          <w:color w:val="000000"/>
          <w:sz w:val="28"/>
          <w:szCs w:val="28"/>
          <w:lang w:val="uk-UA"/>
        </w:rPr>
        <w:t>3</w:t>
      </w:r>
      <w:r w:rsidR="0023598D">
        <w:rPr>
          <w:b/>
          <w:color w:val="000000"/>
          <w:sz w:val="28"/>
          <w:szCs w:val="28"/>
          <w:lang w:val="uk-UA"/>
        </w:rPr>
        <w:t>.16</w:t>
      </w:r>
      <w:r w:rsidR="008446DE" w:rsidRPr="00D454D2">
        <w:rPr>
          <w:b/>
          <w:color w:val="000000"/>
          <w:sz w:val="28"/>
          <w:szCs w:val="28"/>
          <w:lang w:val="uk-UA"/>
        </w:rPr>
        <w:t xml:space="preserve">.  </w:t>
      </w:r>
      <w:r w:rsidR="008446DE" w:rsidRPr="00D454D2">
        <w:rPr>
          <w:color w:val="000000"/>
          <w:sz w:val="28"/>
          <w:szCs w:val="28"/>
          <w:lang w:val="uk-UA"/>
        </w:rPr>
        <w:t xml:space="preserve">Показник рядка 2200 </w:t>
      </w:r>
      <w:r>
        <w:rPr>
          <w:color w:val="000000"/>
          <w:sz w:val="28"/>
          <w:szCs w:val="28"/>
          <w:lang w:val="uk-UA"/>
        </w:rPr>
        <w:t>"</w:t>
      </w:r>
      <w:r w:rsidRPr="007D7AF0">
        <w:t xml:space="preserve"> </w:t>
      </w:r>
      <w:r w:rsidRPr="007D7AF0">
        <w:rPr>
          <w:color w:val="000000"/>
          <w:sz w:val="28"/>
          <w:szCs w:val="28"/>
          <w:lang w:val="uk-UA"/>
        </w:rPr>
        <w:t>Усього виплат на користь держави</w:t>
      </w:r>
      <w:r>
        <w:rPr>
          <w:color w:val="000000"/>
          <w:sz w:val="28"/>
          <w:szCs w:val="28"/>
          <w:lang w:val="uk-UA"/>
        </w:rPr>
        <w:t>" = ряд 2110 + ряд 2120 + ряд 2130 + ряд 2140.</w:t>
      </w:r>
    </w:p>
    <w:p w:rsidR="00A37889" w:rsidRPr="00A37889" w:rsidRDefault="00A37889" w:rsidP="008446DE">
      <w:pPr>
        <w:pStyle w:val="a3"/>
        <w:spacing w:before="0" w:beforeAutospacing="0" w:after="0" w:afterAutospacing="0"/>
        <w:jc w:val="both"/>
        <w:rPr>
          <w:color w:val="000000"/>
          <w:sz w:val="28"/>
          <w:szCs w:val="28"/>
          <w:lang w:val="uk-UA"/>
        </w:rPr>
      </w:pPr>
    </w:p>
    <w:p w:rsidR="008446DE" w:rsidRPr="00D454D2" w:rsidRDefault="008446DE" w:rsidP="008E4E79">
      <w:pPr>
        <w:pStyle w:val="3"/>
        <w:spacing w:before="0" w:beforeAutospacing="0" w:after="0" w:afterAutospacing="0"/>
        <w:jc w:val="center"/>
        <w:rPr>
          <w:color w:val="000000"/>
          <w:sz w:val="28"/>
          <w:szCs w:val="28"/>
          <w:u w:val="single"/>
          <w:lang w:val="uk-UA"/>
        </w:rPr>
      </w:pPr>
      <w:r w:rsidRPr="00D454D2">
        <w:rPr>
          <w:color w:val="000000"/>
          <w:sz w:val="28"/>
          <w:szCs w:val="28"/>
          <w:u w:val="single"/>
          <w:lang w:val="uk-UA"/>
        </w:rPr>
        <w:t xml:space="preserve">4. Розділ </w:t>
      </w:r>
      <w:r w:rsidRPr="00D454D2">
        <w:rPr>
          <w:color w:val="000000"/>
          <w:sz w:val="28"/>
          <w:szCs w:val="28"/>
          <w:u w:val="single"/>
          <w:lang w:val="en-US"/>
        </w:rPr>
        <w:t>III</w:t>
      </w:r>
      <w:r w:rsidRPr="00D454D2">
        <w:rPr>
          <w:color w:val="000000"/>
          <w:sz w:val="28"/>
          <w:szCs w:val="28"/>
          <w:u w:val="single"/>
          <w:lang w:val="uk-UA"/>
        </w:rPr>
        <w:t xml:space="preserve"> "Рух грошових коштів"</w:t>
      </w:r>
    </w:p>
    <w:p w:rsidR="008E4E79" w:rsidRPr="008E4E79" w:rsidRDefault="008E4E79" w:rsidP="008E4E79">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008446DE" w:rsidRPr="008E4E79">
        <w:rPr>
          <w:rFonts w:ascii="Times New Roman" w:hAnsi="Times New Roman" w:cs="Times New Roman"/>
          <w:b/>
          <w:sz w:val="28"/>
          <w:szCs w:val="28"/>
          <w:lang w:val="uk-UA"/>
        </w:rPr>
        <w:t>4.1.</w:t>
      </w:r>
      <w:r w:rsidR="008446DE" w:rsidRPr="008E4E79">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Розділ</w:t>
      </w:r>
      <w:r w:rsidRPr="008E4E79">
        <w:rPr>
          <w:rFonts w:ascii="Times New Roman" w:eastAsia="Times New Roman" w:hAnsi="Times New Roman" w:cs="Times New Roman"/>
          <w:sz w:val="28"/>
          <w:szCs w:val="28"/>
          <w:lang w:val="uk-UA" w:eastAsia="ru-RU"/>
        </w:rPr>
        <w:t xml:space="preserve"> </w:t>
      </w:r>
      <w:r w:rsidRPr="008E4E79">
        <w:rPr>
          <w:rFonts w:ascii="Times New Roman" w:eastAsia="Times New Roman" w:hAnsi="Times New Roman" w:cs="Times New Roman"/>
          <w:sz w:val="28"/>
          <w:szCs w:val="28"/>
          <w:lang w:eastAsia="ru-RU"/>
        </w:rPr>
        <w:t>III</w:t>
      </w:r>
      <w:r w:rsidRPr="008E4E79">
        <w:rPr>
          <w:rFonts w:ascii="Times New Roman" w:eastAsia="Times New Roman" w:hAnsi="Times New Roman" w:cs="Times New Roman"/>
          <w:sz w:val="28"/>
          <w:szCs w:val="28"/>
          <w:lang w:val="uk-UA" w:eastAsia="ru-RU"/>
        </w:rPr>
        <w:t xml:space="preserve"> "Рух грошових коштів (за прямим методом)" формується за прямим методом та розгорнуто відображає суми надходжень та видатків планового/звітного періоду, що виникають у результаті операційної, інвестиційної та фінансової діяльності.</w:t>
      </w:r>
    </w:p>
    <w:p w:rsidR="008E4E79" w:rsidRPr="008E4E79" w:rsidRDefault="008E4E79" w:rsidP="008E4E79">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Розділ</w:t>
      </w:r>
      <w:r w:rsidRPr="008E4E79">
        <w:rPr>
          <w:rFonts w:ascii="Times New Roman" w:eastAsia="Times New Roman" w:hAnsi="Times New Roman" w:cs="Times New Roman"/>
          <w:sz w:val="28"/>
          <w:szCs w:val="28"/>
          <w:lang w:val="uk-UA" w:eastAsia="ru-RU"/>
        </w:rPr>
        <w:t xml:space="preserve"> </w:t>
      </w:r>
      <w:r w:rsidRPr="008E4E79">
        <w:rPr>
          <w:rFonts w:ascii="Times New Roman" w:eastAsia="Times New Roman" w:hAnsi="Times New Roman" w:cs="Times New Roman"/>
          <w:sz w:val="28"/>
          <w:szCs w:val="28"/>
          <w:lang w:eastAsia="ru-RU"/>
        </w:rPr>
        <w:t>III</w:t>
      </w:r>
      <w:r w:rsidRPr="008E4E79">
        <w:rPr>
          <w:rFonts w:ascii="Times New Roman" w:eastAsia="Times New Roman" w:hAnsi="Times New Roman" w:cs="Times New Roman"/>
          <w:sz w:val="28"/>
          <w:szCs w:val="28"/>
          <w:lang w:val="uk-UA" w:eastAsia="ru-RU"/>
        </w:rPr>
        <w:t xml:space="preserve"> "Рух грошових коштів (за прямим методом)" заповнюється згідно з даними бухгалтерського обліку підприємства та</w:t>
      </w:r>
      <w:r w:rsidRPr="008E4E79">
        <w:rPr>
          <w:rFonts w:ascii="Times New Roman" w:eastAsia="Times New Roman" w:hAnsi="Times New Roman" w:cs="Times New Roman"/>
          <w:sz w:val="28"/>
          <w:szCs w:val="28"/>
          <w:lang w:eastAsia="ru-RU"/>
        </w:rPr>
        <w:t> </w:t>
      </w:r>
      <w:hyperlink r:id="rId13" w:tgtFrame="_top" w:history="1">
        <w:r w:rsidRPr="008E4E79">
          <w:rPr>
            <w:rFonts w:ascii="Times New Roman" w:eastAsia="Times New Roman" w:hAnsi="Times New Roman" w:cs="Times New Roman"/>
            <w:sz w:val="28"/>
            <w:szCs w:val="28"/>
            <w:lang w:val="uk-UA" w:eastAsia="ru-RU"/>
          </w:rPr>
          <w:t xml:space="preserve">форми </w:t>
        </w:r>
        <w:r w:rsidRPr="008E4E79">
          <w:rPr>
            <w:rFonts w:ascii="Times New Roman" w:eastAsia="Times New Roman" w:hAnsi="Times New Roman" w:cs="Times New Roman"/>
            <w:sz w:val="28"/>
            <w:szCs w:val="28"/>
            <w:lang w:eastAsia="ru-RU"/>
          </w:rPr>
          <w:t>N</w:t>
        </w:r>
        <w:r w:rsidRPr="008E4E79">
          <w:rPr>
            <w:rFonts w:ascii="Times New Roman" w:eastAsia="Times New Roman" w:hAnsi="Times New Roman" w:cs="Times New Roman"/>
            <w:sz w:val="28"/>
            <w:szCs w:val="28"/>
            <w:lang w:val="uk-UA" w:eastAsia="ru-RU"/>
          </w:rPr>
          <w:t xml:space="preserve"> 3 "Звіт про рух грошових коштів (за прямим методом)"</w:t>
        </w:r>
      </w:hyperlink>
      <w:r w:rsidRPr="008E4E79">
        <w:rPr>
          <w:rFonts w:ascii="Times New Roman" w:eastAsia="Times New Roman" w:hAnsi="Times New Roman" w:cs="Times New Roman"/>
          <w:sz w:val="28"/>
          <w:szCs w:val="28"/>
          <w:lang w:val="uk-UA" w:eastAsia="ru-RU"/>
        </w:rPr>
        <w:t>, визначеної Національним положенням (стандартом) бухгалтерського обліку 1 "Загальні вимоги до фінансової звітності", затвердженим</w:t>
      </w:r>
      <w:r w:rsidRPr="008E4E79">
        <w:rPr>
          <w:rFonts w:ascii="Times New Roman" w:eastAsia="Times New Roman" w:hAnsi="Times New Roman" w:cs="Times New Roman"/>
          <w:sz w:val="28"/>
          <w:szCs w:val="28"/>
          <w:lang w:eastAsia="ru-RU"/>
        </w:rPr>
        <w:t> </w:t>
      </w:r>
      <w:hyperlink r:id="rId14" w:tgtFrame="_top" w:history="1">
        <w:r w:rsidRPr="008E4E79">
          <w:rPr>
            <w:rFonts w:ascii="Times New Roman" w:eastAsia="Times New Roman" w:hAnsi="Times New Roman" w:cs="Times New Roman"/>
            <w:sz w:val="28"/>
            <w:szCs w:val="28"/>
            <w:lang w:val="uk-UA" w:eastAsia="ru-RU"/>
          </w:rPr>
          <w:t xml:space="preserve">наказом Міністерства фінансів України від 07 лютого 2013 року </w:t>
        </w:r>
        <w:r w:rsidRPr="008E4E79">
          <w:rPr>
            <w:rFonts w:ascii="Times New Roman" w:eastAsia="Times New Roman" w:hAnsi="Times New Roman" w:cs="Times New Roman"/>
            <w:sz w:val="28"/>
            <w:szCs w:val="28"/>
            <w:lang w:eastAsia="ru-RU"/>
          </w:rPr>
          <w:t>N</w:t>
        </w:r>
        <w:r w:rsidRPr="008E4E79">
          <w:rPr>
            <w:rFonts w:ascii="Times New Roman" w:eastAsia="Times New Roman" w:hAnsi="Times New Roman" w:cs="Times New Roman"/>
            <w:sz w:val="28"/>
            <w:szCs w:val="28"/>
            <w:lang w:val="uk-UA" w:eastAsia="ru-RU"/>
          </w:rPr>
          <w:t xml:space="preserve"> 73</w:t>
        </w:r>
      </w:hyperlink>
      <w:r w:rsidRPr="008E4E79">
        <w:rPr>
          <w:rFonts w:ascii="Times New Roman" w:eastAsia="Times New Roman" w:hAnsi="Times New Roman" w:cs="Times New Roman"/>
          <w:sz w:val="28"/>
          <w:szCs w:val="28"/>
          <w:lang w:val="uk-UA" w:eastAsia="ru-RU"/>
        </w:rPr>
        <w:t xml:space="preserve">, зареєстрованим у Міністерстві юстиції України 28 лютого 2013 року за </w:t>
      </w:r>
      <w:r w:rsidRPr="008E4E79">
        <w:rPr>
          <w:rFonts w:ascii="Times New Roman" w:eastAsia="Times New Roman" w:hAnsi="Times New Roman" w:cs="Times New Roman"/>
          <w:sz w:val="28"/>
          <w:szCs w:val="28"/>
          <w:lang w:eastAsia="ru-RU"/>
        </w:rPr>
        <w:t>N</w:t>
      </w:r>
      <w:r w:rsidRPr="008E4E79">
        <w:rPr>
          <w:rFonts w:ascii="Times New Roman" w:eastAsia="Times New Roman" w:hAnsi="Times New Roman" w:cs="Times New Roman"/>
          <w:sz w:val="28"/>
          <w:szCs w:val="28"/>
          <w:lang w:val="uk-UA" w:eastAsia="ru-RU"/>
        </w:rPr>
        <w:t xml:space="preserve"> 336/22868.</w:t>
      </w:r>
    </w:p>
    <w:p w:rsidR="008446DE" w:rsidRPr="00D12C11" w:rsidRDefault="008E4E79" w:rsidP="008446DE">
      <w:pPr>
        <w:pStyle w:val="3"/>
        <w:spacing w:before="0" w:beforeAutospacing="0" w:after="0" w:afterAutospacing="0"/>
        <w:jc w:val="both"/>
        <w:rPr>
          <w:b w:val="0"/>
          <w:iCs/>
          <w:sz w:val="28"/>
          <w:szCs w:val="28"/>
          <w:lang w:val="uk-UA"/>
        </w:rPr>
      </w:pPr>
      <w:r>
        <w:rPr>
          <w:b w:val="0"/>
          <w:iCs/>
          <w:sz w:val="28"/>
          <w:szCs w:val="28"/>
          <w:lang w:val="uk-UA"/>
        </w:rPr>
        <w:tab/>
      </w:r>
      <w:r w:rsidRPr="00D12C11">
        <w:rPr>
          <w:b w:val="0"/>
          <w:iCs/>
          <w:sz w:val="28"/>
          <w:szCs w:val="28"/>
          <w:lang w:val="uk-UA"/>
        </w:rPr>
        <w:t>М</w:t>
      </w:r>
      <w:r w:rsidR="008446DE" w:rsidRPr="00D12C11">
        <w:rPr>
          <w:b w:val="0"/>
          <w:iCs/>
          <w:sz w:val="28"/>
          <w:szCs w:val="28"/>
          <w:lang w:val="uk-UA"/>
        </w:rPr>
        <w:t xml:space="preserve">алі підприємства </w:t>
      </w:r>
      <w:r w:rsidR="00D12C11" w:rsidRPr="00D12C11">
        <w:rPr>
          <w:b w:val="0"/>
          <w:iCs/>
          <w:sz w:val="28"/>
          <w:szCs w:val="28"/>
          <w:lang w:val="uk-UA"/>
        </w:rPr>
        <w:t>зазначений розділ не заповнюють відповідно до частини 3 статті 11 Закону України від 16.07.99 р. №996-XIV "Про бухгалтерський облік та фінансову звітність в Україні".</w:t>
      </w:r>
    </w:p>
    <w:p w:rsidR="008446DE" w:rsidRDefault="008E4E79" w:rsidP="008446DE">
      <w:pPr>
        <w:pStyle w:val="3"/>
        <w:spacing w:before="0" w:beforeAutospacing="0" w:after="0" w:afterAutospacing="0"/>
        <w:jc w:val="both"/>
        <w:rPr>
          <w:b w:val="0"/>
          <w:iCs/>
          <w:sz w:val="28"/>
          <w:szCs w:val="28"/>
          <w:lang w:val="uk-UA"/>
        </w:rPr>
      </w:pPr>
      <w:r>
        <w:rPr>
          <w:iCs/>
          <w:sz w:val="28"/>
          <w:szCs w:val="28"/>
          <w:lang w:val="uk-UA"/>
        </w:rPr>
        <w:lastRenderedPageBreak/>
        <w:tab/>
      </w:r>
      <w:r w:rsidR="008446DE" w:rsidRPr="00D454D2">
        <w:rPr>
          <w:iCs/>
          <w:sz w:val="28"/>
          <w:szCs w:val="28"/>
          <w:lang w:val="uk-UA"/>
        </w:rPr>
        <w:t>4.2.</w:t>
      </w:r>
      <w:r w:rsidR="008446DE" w:rsidRPr="00D454D2">
        <w:rPr>
          <w:b w:val="0"/>
          <w:iCs/>
          <w:sz w:val="28"/>
          <w:szCs w:val="28"/>
          <w:lang w:val="uk-UA"/>
        </w:rPr>
        <w:t xml:space="preserve"> </w:t>
      </w:r>
      <w:r w:rsidR="008446DE" w:rsidRPr="008E4E79">
        <w:rPr>
          <w:b w:val="0"/>
          <w:iCs/>
          <w:sz w:val="28"/>
          <w:szCs w:val="28"/>
          <w:lang w:val="uk-UA"/>
        </w:rPr>
        <w:t>У звіті про виконання фінансового плану відображається фактичний рух грошових коштів за звітний період.</w:t>
      </w:r>
    </w:p>
    <w:p w:rsidR="008E4E79" w:rsidRPr="00672441" w:rsidRDefault="008E4E79" w:rsidP="008446DE">
      <w:pPr>
        <w:pStyle w:val="3"/>
        <w:spacing w:before="0" w:beforeAutospacing="0" w:after="0" w:afterAutospacing="0"/>
        <w:jc w:val="both"/>
        <w:rPr>
          <w:b w:val="0"/>
          <w:iCs/>
          <w:sz w:val="28"/>
          <w:szCs w:val="28"/>
          <w:lang w:val="uk-UA"/>
        </w:rPr>
      </w:pPr>
      <w:r>
        <w:rPr>
          <w:b w:val="0"/>
          <w:iCs/>
          <w:sz w:val="28"/>
          <w:szCs w:val="28"/>
          <w:lang w:val="uk-UA"/>
        </w:rPr>
        <w:tab/>
      </w:r>
      <w:r w:rsidRPr="00672441">
        <w:rPr>
          <w:iCs/>
          <w:sz w:val="28"/>
          <w:szCs w:val="28"/>
          <w:lang w:val="uk-UA"/>
        </w:rPr>
        <w:t>4.3</w:t>
      </w:r>
      <w:r w:rsidRPr="00672441">
        <w:rPr>
          <w:b w:val="0"/>
          <w:iCs/>
          <w:sz w:val="28"/>
          <w:szCs w:val="28"/>
          <w:lang w:val="uk-UA"/>
        </w:rPr>
        <w:t>.</w:t>
      </w:r>
      <w:r w:rsidR="00103BCD" w:rsidRPr="00672441">
        <w:rPr>
          <w:b w:val="0"/>
          <w:iCs/>
          <w:sz w:val="28"/>
          <w:szCs w:val="28"/>
          <w:lang w:val="uk-UA"/>
        </w:rPr>
        <w:t xml:space="preserve"> У рядку 3000 </w:t>
      </w:r>
      <w:r w:rsidR="00672441">
        <w:rPr>
          <w:b w:val="0"/>
          <w:iCs/>
          <w:sz w:val="28"/>
          <w:szCs w:val="28"/>
          <w:lang w:val="uk-UA"/>
        </w:rPr>
        <w:t>"</w:t>
      </w:r>
      <w:r w:rsidR="00672441" w:rsidRPr="00672441">
        <w:rPr>
          <w:lang w:val="uk-UA"/>
        </w:rPr>
        <w:t xml:space="preserve"> </w:t>
      </w:r>
      <w:r w:rsidR="00672441" w:rsidRPr="00672441">
        <w:rPr>
          <w:b w:val="0"/>
          <w:iCs/>
          <w:sz w:val="28"/>
          <w:szCs w:val="28"/>
          <w:lang w:val="uk-UA"/>
        </w:rPr>
        <w:t>Надходження грошових коштів від операційної діяльності</w:t>
      </w:r>
      <w:r w:rsidR="00672441">
        <w:rPr>
          <w:b w:val="0"/>
          <w:iCs/>
          <w:sz w:val="28"/>
          <w:szCs w:val="28"/>
          <w:lang w:val="uk-UA"/>
        </w:rPr>
        <w:t xml:space="preserve">" </w:t>
      </w:r>
      <w:r w:rsidR="00672441" w:rsidRPr="00672441">
        <w:rPr>
          <w:b w:val="0"/>
          <w:iCs/>
          <w:sz w:val="28"/>
          <w:szCs w:val="28"/>
          <w:lang w:val="uk-UA"/>
        </w:rPr>
        <w:t xml:space="preserve">наводиться загальна сума надходжень </w:t>
      </w:r>
      <w:r w:rsidR="00672441">
        <w:rPr>
          <w:b w:val="0"/>
          <w:iCs/>
          <w:sz w:val="28"/>
          <w:szCs w:val="28"/>
          <w:lang w:val="uk-UA"/>
        </w:rPr>
        <w:t>грошових коштів, яку</w:t>
      </w:r>
      <w:r w:rsidR="00672441" w:rsidRPr="00672441">
        <w:rPr>
          <w:b w:val="0"/>
          <w:iCs/>
          <w:sz w:val="28"/>
          <w:szCs w:val="28"/>
          <w:lang w:val="uk-UA"/>
        </w:rPr>
        <w:t xml:space="preserve"> планується отримати від операційної діяльності.</w:t>
      </w:r>
    </w:p>
    <w:p w:rsidR="00672441" w:rsidRDefault="00672441" w:rsidP="00672441">
      <w:pPr>
        <w:pStyle w:val="a3"/>
        <w:spacing w:before="0" w:beforeAutospacing="0" w:after="0" w:afterAutospacing="0"/>
        <w:jc w:val="both"/>
        <w:rPr>
          <w:color w:val="000000"/>
          <w:sz w:val="28"/>
          <w:szCs w:val="28"/>
          <w:lang w:val="uk-UA"/>
        </w:rPr>
      </w:pPr>
      <w:r>
        <w:rPr>
          <w:color w:val="000000"/>
          <w:sz w:val="22"/>
          <w:szCs w:val="22"/>
          <w:lang w:val="uk-UA"/>
        </w:rPr>
        <w:tab/>
      </w:r>
      <w:r>
        <w:rPr>
          <w:color w:val="000000"/>
          <w:sz w:val="28"/>
          <w:szCs w:val="28"/>
          <w:lang w:val="uk-UA"/>
        </w:rPr>
        <w:t>Показник рядка 3000 = ряд 3010 + ряд 3020 + ряд 3030 + ряд 3040 + ряд 3050 + ряд 3060 + ряд 3070.</w:t>
      </w:r>
    </w:p>
    <w:p w:rsidR="004A41D4" w:rsidRDefault="004A41D4" w:rsidP="004A41D4">
      <w:pPr>
        <w:pStyle w:val="a3"/>
        <w:spacing w:before="0" w:beforeAutospacing="0" w:after="0" w:afterAutospacing="0"/>
        <w:ind w:firstLine="705"/>
        <w:jc w:val="both"/>
        <w:rPr>
          <w:color w:val="000000"/>
          <w:sz w:val="28"/>
          <w:szCs w:val="28"/>
          <w:lang w:val="uk-UA"/>
        </w:rPr>
      </w:pPr>
      <w:r w:rsidRPr="004A41D4">
        <w:rPr>
          <w:b/>
          <w:color w:val="000000"/>
          <w:sz w:val="28"/>
          <w:szCs w:val="28"/>
          <w:lang w:val="uk-UA"/>
        </w:rPr>
        <w:t>4.4</w:t>
      </w:r>
      <w:r>
        <w:rPr>
          <w:color w:val="000000"/>
          <w:sz w:val="28"/>
          <w:szCs w:val="28"/>
          <w:lang w:val="uk-UA"/>
        </w:rPr>
        <w:t xml:space="preserve">. </w:t>
      </w:r>
      <w:r w:rsidR="00672441" w:rsidRPr="00672441">
        <w:rPr>
          <w:color w:val="000000"/>
          <w:sz w:val="28"/>
          <w:szCs w:val="28"/>
          <w:lang w:val="uk-UA"/>
        </w:rPr>
        <w:t>У рядку 3010 "</w:t>
      </w:r>
      <w:r w:rsidR="00672441" w:rsidRPr="00672441">
        <w:rPr>
          <w:color w:val="000000"/>
          <w:sz w:val="28"/>
          <w:szCs w:val="28"/>
          <w:shd w:val="clear" w:color="auto" w:fill="FFFFFF"/>
          <w:lang w:val="uk-UA"/>
        </w:rPr>
        <w:t>Реалізації продук</w:t>
      </w:r>
      <w:r w:rsidR="00672441" w:rsidRPr="00672441">
        <w:rPr>
          <w:color w:val="000000"/>
          <w:sz w:val="28"/>
          <w:szCs w:val="28"/>
          <w:shd w:val="clear" w:color="auto" w:fill="FFFFFF"/>
          <w:lang w:val="uk-UA"/>
        </w:rPr>
        <w:softHyphen/>
        <w:t>ції (товарів, р</w:t>
      </w:r>
      <w:r w:rsidR="00672441" w:rsidRPr="00672441">
        <w:rPr>
          <w:color w:val="000000"/>
          <w:sz w:val="28"/>
          <w:szCs w:val="28"/>
          <w:shd w:val="clear" w:color="auto" w:fill="FFFFFF"/>
        </w:rPr>
        <w:t>o</w:t>
      </w:r>
      <w:r w:rsidR="00672441" w:rsidRPr="00672441">
        <w:rPr>
          <w:color w:val="000000"/>
          <w:sz w:val="28"/>
          <w:szCs w:val="28"/>
          <w:shd w:val="clear" w:color="auto" w:fill="FFFFFF"/>
          <w:lang w:val="uk-UA"/>
        </w:rPr>
        <w:t xml:space="preserve">біт, послуг)" </w:t>
      </w:r>
      <w:r w:rsidR="00672441">
        <w:rPr>
          <w:color w:val="000000"/>
          <w:sz w:val="28"/>
          <w:szCs w:val="28"/>
          <w:shd w:val="clear" w:color="auto" w:fill="FFFFFF"/>
          <w:lang w:val="uk-UA"/>
        </w:rPr>
        <w:t xml:space="preserve">відображаються </w:t>
      </w:r>
      <w:r w:rsidR="00672441" w:rsidRPr="00672441">
        <w:rPr>
          <w:color w:val="000000"/>
          <w:sz w:val="28"/>
          <w:szCs w:val="28"/>
          <w:shd w:val="clear" w:color="auto" w:fill="FFFFFF"/>
          <w:lang w:val="uk-UA"/>
        </w:rPr>
        <w:t>грошові надходження вiд основної діяльності, тобто вiд реалізації продукції (товарів, робiт, посл</w:t>
      </w:r>
      <w:r w:rsidR="00672441">
        <w:rPr>
          <w:color w:val="000000"/>
          <w:sz w:val="28"/>
          <w:szCs w:val="28"/>
          <w:shd w:val="clear" w:color="auto" w:fill="FFFFFF"/>
          <w:lang w:val="uk-UA"/>
        </w:rPr>
        <w:t>уг), платежів зa оренду інвести</w:t>
      </w:r>
      <w:r w:rsidR="00672441" w:rsidRPr="00672441">
        <w:rPr>
          <w:color w:val="000000"/>
          <w:sz w:val="28"/>
          <w:szCs w:val="28"/>
          <w:shd w:val="clear" w:color="auto" w:fill="FFFFFF"/>
          <w:lang w:val="uk-UA"/>
        </w:rPr>
        <w:t>ційної нерухомості з ураxуванням відповідних вирахувань iз доходу (ПДВ , акцизний податок та ін.).</w:t>
      </w:r>
    </w:p>
    <w:p w:rsidR="00672441" w:rsidRPr="00672441" w:rsidRDefault="004A41D4" w:rsidP="004A41D4">
      <w:pPr>
        <w:pStyle w:val="a3"/>
        <w:spacing w:before="0" w:beforeAutospacing="0" w:after="0" w:afterAutospacing="0"/>
        <w:ind w:firstLine="705"/>
        <w:jc w:val="both"/>
        <w:rPr>
          <w:color w:val="000000"/>
          <w:sz w:val="28"/>
          <w:szCs w:val="28"/>
          <w:lang w:val="uk-UA"/>
        </w:rPr>
      </w:pPr>
      <w:r w:rsidRPr="004A41D4">
        <w:rPr>
          <w:b/>
          <w:color w:val="000000"/>
          <w:sz w:val="28"/>
          <w:szCs w:val="28"/>
          <w:lang w:val="uk-UA"/>
        </w:rPr>
        <w:t>4.5</w:t>
      </w:r>
      <w:r>
        <w:rPr>
          <w:color w:val="000000"/>
          <w:sz w:val="28"/>
          <w:szCs w:val="28"/>
          <w:lang w:val="uk-UA"/>
        </w:rPr>
        <w:t xml:space="preserve">. </w:t>
      </w:r>
      <w:r w:rsidR="00672441">
        <w:rPr>
          <w:color w:val="000000"/>
          <w:sz w:val="28"/>
          <w:szCs w:val="28"/>
          <w:lang w:val="uk-UA"/>
        </w:rPr>
        <w:t xml:space="preserve">У рядку 3020 </w:t>
      </w:r>
      <w:r w:rsidR="00672441" w:rsidRPr="00672441">
        <w:rPr>
          <w:color w:val="000000"/>
          <w:sz w:val="28"/>
          <w:szCs w:val="28"/>
          <w:lang w:val="uk-UA"/>
        </w:rPr>
        <w:t>"</w:t>
      </w:r>
      <w:r w:rsidR="00672441" w:rsidRPr="004A41D4">
        <w:rPr>
          <w:color w:val="000000"/>
          <w:sz w:val="28"/>
          <w:szCs w:val="28"/>
          <w:shd w:val="clear" w:color="auto" w:fill="FFFFFF"/>
          <w:lang w:val="uk-UA"/>
        </w:rPr>
        <w:t>Повернення податків і збо</w:t>
      </w:r>
      <w:r w:rsidR="00672441" w:rsidRPr="00672441">
        <w:rPr>
          <w:color w:val="000000"/>
          <w:sz w:val="28"/>
          <w:szCs w:val="28"/>
          <w:shd w:val="clear" w:color="auto" w:fill="FFFFFF"/>
        </w:rPr>
        <w:t>p</w:t>
      </w:r>
      <w:r w:rsidR="00672441" w:rsidRPr="004A41D4">
        <w:rPr>
          <w:color w:val="000000"/>
          <w:sz w:val="28"/>
          <w:szCs w:val="28"/>
          <w:shd w:val="clear" w:color="auto" w:fill="FFFFFF"/>
          <w:lang w:val="uk-UA"/>
        </w:rPr>
        <w:t>ів"</w:t>
      </w:r>
      <w:r w:rsidR="00672441" w:rsidRPr="00672441">
        <w:rPr>
          <w:color w:val="000000"/>
          <w:sz w:val="28"/>
          <w:szCs w:val="28"/>
          <w:shd w:val="clear" w:color="auto" w:fill="FFFFFF"/>
          <w:lang w:val="uk-UA"/>
        </w:rPr>
        <w:t xml:space="preserve"> наводяться</w:t>
      </w:r>
      <w:r w:rsidR="00672441" w:rsidRPr="004A41D4">
        <w:rPr>
          <w:color w:val="000000"/>
          <w:sz w:val="28"/>
          <w:szCs w:val="28"/>
          <w:shd w:val="clear" w:color="auto" w:fill="FFFFFF"/>
          <w:lang w:val="uk-UA"/>
        </w:rPr>
        <w:t xml:space="preserve"> одержані з бюджету н</w:t>
      </w:r>
      <w:r w:rsidR="00672441" w:rsidRPr="00672441">
        <w:rPr>
          <w:color w:val="000000"/>
          <w:sz w:val="28"/>
          <w:szCs w:val="28"/>
          <w:shd w:val="clear" w:color="auto" w:fill="FFFFFF"/>
        </w:rPr>
        <w:t>a</w:t>
      </w:r>
      <w:r w:rsidR="00672441" w:rsidRPr="004A41D4">
        <w:rPr>
          <w:color w:val="000000"/>
          <w:sz w:val="28"/>
          <w:szCs w:val="28"/>
          <w:shd w:val="clear" w:color="auto" w:fill="FFFFFF"/>
          <w:lang w:val="uk-UA"/>
        </w:rPr>
        <w:t xml:space="preserve"> рахунки підприємства в установах бан</w:t>
      </w:r>
      <w:r w:rsidR="00672441" w:rsidRPr="004A41D4">
        <w:rPr>
          <w:color w:val="000000"/>
          <w:sz w:val="28"/>
          <w:szCs w:val="28"/>
          <w:shd w:val="clear" w:color="auto" w:fill="FFFFFF"/>
          <w:lang w:val="uk-UA"/>
        </w:rPr>
        <w:softHyphen/>
        <w:t>к</w:t>
      </w:r>
      <w:r w:rsidR="00672441" w:rsidRPr="00672441">
        <w:rPr>
          <w:color w:val="000000"/>
          <w:sz w:val="28"/>
          <w:szCs w:val="28"/>
          <w:shd w:val="clear" w:color="auto" w:fill="FFFFFF"/>
        </w:rPr>
        <w:t>i</w:t>
      </w:r>
      <w:r w:rsidR="00672441" w:rsidRPr="004A41D4">
        <w:rPr>
          <w:color w:val="000000"/>
          <w:sz w:val="28"/>
          <w:szCs w:val="28"/>
          <w:shd w:val="clear" w:color="auto" w:fill="FFFFFF"/>
          <w:lang w:val="uk-UA"/>
        </w:rPr>
        <w:t>в суми податків і збор</w:t>
      </w:r>
      <w:r w:rsidR="00672441" w:rsidRPr="00672441">
        <w:rPr>
          <w:color w:val="000000"/>
          <w:sz w:val="28"/>
          <w:szCs w:val="28"/>
          <w:shd w:val="clear" w:color="auto" w:fill="FFFFFF"/>
        </w:rPr>
        <w:t>i</w:t>
      </w:r>
      <w:r w:rsidR="00672441" w:rsidRPr="004A41D4">
        <w:rPr>
          <w:color w:val="000000"/>
          <w:sz w:val="28"/>
          <w:szCs w:val="28"/>
          <w:shd w:val="clear" w:color="auto" w:fill="FFFFFF"/>
          <w:lang w:val="uk-UA"/>
        </w:rPr>
        <w:t>в</w:t>
      </w:r>
      <w:r w:rsidR="00672441">
        <w:rPr>
          <w:color w:val="000000"/>
          <w:sz w:val="28"/>
          <w:szCs w:val="28"/>
          <w:shd w:val="clear" w:color="auto" w:fill="FFFFFF"/>
          <w:lang w:val="uk-UA"/>
        </w:rPr>
        <w:t>.</w:t>
      </w:r>
    </w:p>
    <w:p w:rsidR="00672441" w:rsidRPr="00CA0EC6" w:rsidRDefault="00672441" w:rsidP="004A41D4">
      <w:pPr>
        <w:pStyle w:val="a3"/>
        <w:numPr>
          <w:ilvl w:val="1"/>
          <w:numId w:val="16"/>
        </w:numPr>
        <w:spacing w:before="0" w:beforeAutospacing="0" w:after="0" w:afterAutospacing="0"/>
        <w:ind w:left="0" w:firstLine="709"/>
        <w:jc w:val="both"/>
        <w:rPr>
          <w:color w:val="000000"/>
          <w:sz w:val="28"/>
          <w:szCs w:val="28"/>
          <w:lang w:val="uk-UA"/>
        </w:rPr>
      </w:pPr>
      <w:r w:rsidRPr="00CA0EC6">
        <w:rPr>
          <w:color w:val="000000"/>
          <w:sz w:val="28"/>
          <w:szCs w:val="28"/>
          <w:lang w:val="uk-UA"/>
        </w:rPr>
        <w:t>У рядку 30</w:t>
      </w:r>
      <w:r w:rsidR="00CA0EC6" w:rsidRPr="00CA0EC6">
        <w:rPr>
          <w:color w:val="000000"/>
          <w:sz w:val="28"/>
          <w:szCs w:val="28"/>
          <w:lang w:val="uk-UA"/>
        </w:rPr>
        <w:t>40</w:t>
      </w:r>
      <w:r w:rsidR="00CA0EC6" w:rsidRPr="00CA0EC6">
        <w:rPr>
          <w:color w:val="000000"/>
          <w:sz w:val="28"/>
          <w:szCs w:val="28"/>
          <w:shd w:val="clear" w:color="auto" w:fill="FFFFFF"/>
          <w:lang w:val="uk-UA"/>
        </w:rPr>
        <w:t xml:space="preserve"> "Цільове фінансування" зазначають суму надходжень із бюджету, державних цільових фондів, </w:t>
      </w:r>
      <w:r w:rsidR="00CA0EC6" w:rsidRPr="00CA0EC6">
        <w:rPr>
          <w:color w:val="000000"/>
          <w:sz w:val="28"/>
          <w:szCs w:val="28"/>
          <w:shd w:val="clear" w:color="auto" w:fill="FFFFFF"/>
        </w:rPr>
        <w:t>a</w:t>
      </w:r>
      <w:r w:rsidR="00CA0EC6" w:rsidRPr="00CA0EC6">
        <w:rPr>
          <w:color w:val="000000"/>
          <w:sz w:val="28"/>
          <w:szCs w:val="28"/>
          <w:shd w:val="clear" w:color="auto" w:fill="FFFFFF"/>
          <w:lang w:val="uk-UA"/>
        </w:rPr>
        <w:t xml:space="preserve"> т</w:t>
      </w:r>
      <w:r w:rsidR="00CA0EC6" w:rsidRPr="00CA0EC6">
        <w:rPr>
          <w:color w:val="000000"/>
          <w:sz w:val="28"/>
          <w:szCs w:val="28"/>
          <w:shd w:val="clear" w:color="auto" w:fill="FFFFFF"/>
        </w:rPr>
        <w:t>a</w:t>
      </w:r>
      <w:r w:rsidR="00CA0EC6" w:rsidRPr="00CA0EC6">
        <w:rPr>
          <w:color w:val="000000"/>
          <w:sz w:val="28"/>
          <w:szCs w:val="28"/>
          <w:shd w:val="clear" w:color="auto" w:fill="FFFFFF"/>
          <w:lang w:val="uk-UA"/>
        </w:rPr>
        <w:t>кож від інших осіб для зд</w:t>
      </w:r>
      <w:r w:rsidR="00CA0EC6" w:rsidRPr="00CA0EC6">
        <w:rPr>
          <w:color w:val="000000"/>
          <w:sz w:val="28"/>
          <w:szCs w:val="28"/>
          <w:shd w:val="clear" w:color="auto" w:fill="FFFFFF"/>
        </w:rPr>
        <w:t>i</w:t>
      </w:r>
      <w:r w:rsidR="00CA0EC6" w:rsidRPr="00CA0EC6">
        <w:rPr>
          <w:color w:val="000000"/>
          <w:sz w:val="28"/>
          <w:szCs w:val="28"/>
          <w:shd w:val="clear" w:color="auto" w:fill="FFFFFF"/>
          <w:lang w:val="uk-UA"/>
        </w:rPr>
        <w:t>йснення видатків н</w:t>
      </w:r>
      <w:r w:rsidR="00CA0EC6" w:rsidRPr="00CA0EC6">
        <w:rPr>
          <w:color w:val="000000"/>
          <w:sz w:val="28"/>
          <w:szCs w:val="28"/>
          <w:shd w:val="clear" w:color="auto" w:fill="FFFFFF"/>
        </w:rPr>
        <w:t>a</w:t>
      </w:r>
      <w:r w:rsidR="00CA0EC6" w:rsidRPr="00CA0EC6">
        <w:rPr>
          <w:color w:val="000000"/>
          <w:sz w:val="28"/>
          <w:szCs w:val="28"/>
          <w:shd w:val="clear" w:color="auto" w:fill="FFFFFF"/>
          <w:lang w:val="uk-UA"/>
        </w:rPr>
        <w:t xml:space="preserve"> операційну діяльність під</w:t>
      </w:r>
      <w:r w:rsidR="00CA0EC6" w:rsidRPr="00CA0EC6">
        <w:rPr>
          <w:color w:val="000000"/>
          <w:sz w:val="28"/>
          <w:szCs w:val="28"/>
          <w:shd w:val="clear" w:color="auto" w:fill="FFFFFF"/>
          <w:lang w:val="uk-UA"/>
        </w:rPr>
        <w:softHyphen/>
        <w:t>приємства.</w:t>
      </w:r>
    </w:p>
    <w:p w:rsidR="00CA0EC6" w:rsidRPr="00CA0EC6" w:rsidRDefault="00CA0EC6" w:rsidP="004A41D4">
      <w:pPr>
        <w:pStyle w:val="a3"/>
        <w:numPr>
          <w:ilvl w:val="1"/>
          <w:numId w:val="16"/>
        </w:numPr>
        <w:spacing w:before="0" w:beforeAutospacing="0" w:after="0" w:afterAutospacing="0"/>
        <w:ind w:left="0" w:firstLine="709"/>
        <w:jc w:val="both"/>
        <w:rPr>
          <w:color w:val="000000"/>
          <w:sz w:val="28"/>
          <w:szCs w:val="28"/>
          <w:lang w:val="uk-UA"/>
        </w:rPr>
      </w:pPr>
      <w:r w:rsidRPr="00CA0EC6">
        <w:rPr>
          <w:color w:val="000000"/>
          <w:sz w:val="28"/>
          <w:szCs w:val="28"/>
          <w:shd w:val="clear" w:color="auto" w:fill="FFFFFF"/>
          <w:lang w:val="uk-UA"/>
        </w:rPr>
        <w:t>У рядку 3050 "Надходження авансів в</w:t>
      </w:r>
      <w:r w:rsidRPr="00CA0EC6">
        <w:rPr>
          <w:color w:val="000000"/>
          <w:sz w:val="28"/>
          <w:szCs w:val="28"/>
          <w:shd w:val="clear" w:color="auto" w:fill="FFFFFF"/>
        </w:rPr>
        <w:t>i</w:t>
      </w:r>
      <w:r w:rsidRPr="00CA0EC6">
        <w:rPr>
          <w:color w:val="000000"/>
          <w:sz w:val="28"/>
          <w:szCs w:val="28"/>
          <w:shd w:val="clear" w:color="auto" w:fill="FFFFFF"/>
          <w:lang w:val="uk-UA"/>
        </w:rPr>
        <w:t xml:space="preserve">д покупців </w:t>
      </w:r>
      <w:r w:rsidRPr="00CA0EC6">
        <w:rPr>
          <w:color w:val="000000"/>
          <w:sz w:val="28"/>
          <w:szCs w:val="28"/>
          <w:shd w:val="clear" w:color="auto" w:fill="FFFFFF"/>
        </w:rPr>
        <w:t>i</w:t>
      </w:r>
      <w:r w:rsidRPr="00CA0EC6">
        <w:rPr>
          <w:color w:val="000000"/>
          <w:sz w:val="28"/>
          <w:szCs w:val="28"/>
          <w:shd w:val="clear" w:color="auto" w:fill="FFFFFF"/>
          <w:lang w:val="uk-UA"/>
        </w:rPr>
        <w:t xml:space="preserve"> замовників" відображається сума одержаної попередньої оплати й авансових надходжень грошовими коштами в</w:t>
      </w:r>
      <w:r w:rsidRPr="00CA0EC6">
        <w:rPr>
          <w:color w:val="000000"/>
          <w:sz w:val="28"/>
          <w:szCs w:val="28"/>
          <w:shd w:val="clear" w:color="auto" w:fill="FFFFFF"/>
        </w:rPr>
        <w:t>i</w:t>
      </w:r>
      <w:r w:rsidRPr="00CA0EC6">
        <w:rPr>
          <w:color w:val="000000"/>
          <w:sz w:val="28"/>
          <w:szCs w:val="28"/>
          <w:shd w:val="clear" w:color="auto" w:fill="FFFFFF"/>
          <w:lang w:val="uk-UA"/>
        </w:rPr>
        <w:t>д покупців і замовників п</w:t>
      </w:r>
      <w:r w:rsidRPr="00CA0EC6">
        <w:rPr>
          <w:color w:val="000000"/>
          <w:sz w:val="28"/>
          <w:szCs w:val="28"/>
          <w:shd w:val="clear" w:color="auto" w:fill="FFFFFF"/>
        </w:rPr>
        <w:t>i</w:t>
      </w:r>
      <w:r w:rsidRPr="00CA0EC6">
        <w:rPr>
          <w:color w:val="000000"/>
          <w:sz w:val="28"/>
          <w:szCs w:val="28"/>
          <w:shd w:val="clear" w:color="auto" w:fill="FFFFFF"/>
          <w:lang w:val="uk-UA"/>
        </w:rPr>
        <w:t>д подальшу поставку продукції (товарів, р</w:t>
      </w:r>
      <w:r w:rsidRPr="00CA0EC6">
        <w:rPr>
          <w:color w:val="000000"/>
          <w:sz w:val="28"/>
          <w:szCs w:val="28"/>
          <w:shd w:val="clear" w:color="auto" w:fill="FFFFFF"/>
        </w:rPr>
        <w:t>o</w:t>
      </w:r>
      <w:r w:rsidRPr="00CA0EC6">
        <w:rPr>
          <w:color w:val="000000"/>
          <w:sz w:val="28"/>
          <w:szCs w:val="28"/>
          <w:shd w:val="clear" w:color="auto" w:fill="FFFFFF"/>
          <w:lang w:val="uk-UA"/>
        </w:rPr>
        <w:t>біт, послуг)</w:t>
      </w:r>
      <w:r>
        <w:rPr>
          <w:color w:val="000000"/>
          <w:sz w:val="28"/>
          <w:szCs w:val="28"/>
          <w:shd w:val="clear" w:color="auto" w:fill="FFFFFF"/>
          <w:lang w:val="uk-UA"/>
        </w:rPr>
        <w:t>.</w:t>
      </w:r>
    </w:p>
    <w:p w:rsidR="00672441" w:rsidRPr="00461BA7" w:rsidRDefault="00CA0EC6" w:rsidP="004A41D4">
      <w:pPr>
        <w:pStyle w:val="a3"/>
        <w:numPr>
          <w:ilvl w:val="1"/>
          <w:numId w:val="16"/>
        </w:numPr>
        <w:spacing w:before="0" w:beforeAutospacing="0" w:after="0" w:afterAutospacing="0"/>
        <w:ind w:left="0" w:firstLine="705"/>
        <w:jc w:val="both"/>
        <w:rPr>
          <w:color w:val="000000"/>
          <w:sz w:val="28"/>
          <w:szCs w:val="28"/>
          <w:lang w:val="uk-UA"/>
        </w:rPr>
      </w:pPr>
      <w:r w:rsidRPr="00CA0EC6">
        <w:rPr>
          <w:color w:val="000000"/>
          <w:sz w:val="28"/>
          <w:szCs w:val="28"/>
          <w:shd w:val="clear" w:color="auto" w:fill="FFFFFF"/>
          <w:lang w:val="uk-UA"/>
        </w:rPr>
        <w:t>У рядку 3070 "Інші надходження" наводяться інш</w:t>
      </w:r>
      <w:r w:rsidRPr="00CA0EC6">
        <w:rPr>
          <w:color w:val="000000"/>
          <w:sz w:val="28"/>
          <w:szCs w:val="28"/>
          <w:shd w:val="clear" w:color="auto" w:fill="FFFFFF"/>
        </w:rPr>
        <w:t>i</w:t>
      </w:r>
      <w:r w:rsidRPr="00CA0EC6">
        <w:rPr>
          <w:color w:val="000000"/>
          <w:sz w:val="28"/>
          <w:szCs w:val="28"/>
          <w:shd w:val="clear" w:color="auto" w:fill="FFFFFF"/>
          <w:lang w:val="uk-UA"/>
        </w:rPr>
        <w:t xml:space="preserve"> надходження грошових коштів в</w:t>
      </w:r>
      <w:r w:rsidRPr="00CA0EC6">
        <w:rPr>
          <w:color w:val="000000"/>
          <w:sz w:val="28"/>
          <w:szCs w:val="28"/>
          <w:shd w:val="clear" w:color="auto" w:fill="FFFFFF"/>
        </w:rPr>
        <w:t>i</w:t>
      </w:r>
      <w:r w:rsidRPr="00CA0EC6">
        <w:rPr>
          <w:color w:val="000000"/>
          <w:sz w:val="28"/>
          <w:szCs w:val="28"/>
          <w:shd w:val="clear" w:color="auto" w:fill="FFFFFF"/>
          <w:lang w:val="uk-UA"/>
        </w:rPr>
        <w:t>д операційної діяльності, для в</w:t>
      </w:r>
      <w:r w:rsidRPr="00CA0EC6">
        <w:rPr>
          <w:color w:val="000000"/>
          <w:sz w:val="28"/>
          <w:szCs w:val="28"/>
          <w:shd w:val="clear" w:color="auto" w:fill="FFFFFF"/>
        </w:rPr>
        <w:t>i</w:t>
      </w:r>
      <w:r w:rsidRPr="00CA0EC6">
        <w:rPr>
          <w:color w:val="000000"/>
          <w:sz w:val="28"/>
          <w:szCs w:val="28"/>
          <w:shd w:val="clear" w:color="auto" w:fill="FFFFFF"/>
          <w:lang w:val="uk-UA"/>
        </w:rPr>
        <w:t>дображення яких з</w:t>
      </w:r>
      <w:r w:rsidRPr="00CA0EC6">
        <w:rPr>
          <w:color w:val="000000"/>
          <w:sz w:val="28"/>
          <w:szCs w:val="28"/>
          <w:shd w:val="clear" w:color="auto" w:fill="FFFFFF"/>
        </w:rPr>
        <w:t>a</w:t>
      </w:r>
      <w:r w:rsidRPr="00CA0EC6">
        <w:rPr>
          <w:color w:val="000000"/>
          <w:sz w:val="28"/>
          <w:szCs w:val="28"/>
          <w:shd w:val="clear" w:color="auto" w:fill="FFFFFF"/>
          <w:lang w:val="uk-UA"/>
        </w:rPr>
        <w:t xml:space="preserve"> ознаками суттєвості неможливо виділити окре</w:t>
      </w:r>
      <w:r w:rsidRPr="00CA0EC6">
        <w:rPr>
          <w:color w:val="000000"/>
          <w:sz w:val="28"/>
          <w:szCs w:val="28"/>
          <w:shd w:val="clear" w:color="auto" w:fill="FFFFFF"/>
        </w:rPr>
        <w:t>e</w:t>
      </w:r>
      <w:r w:rsidRPr="00CA0EC6">
        <w:rPr>
          <w:color w:val="000000"/>
          <w:sz w:val="28"/>
          <w:szCs w:val="28"/>
          <w:shd w:val="clear" w:color="auto" w:fill="FFFFFF"/>
          <w:lang w:val="uk-UA"/>
        </w:rPr>
        <w:t>му статтю, або н</w:t>
      </w:r>
      <w:r w:rsidRPr="00CA0EC6">
        <w:rPr>
          <w:color w:val="000000"/>
          <w:sz w:val="28"/>
          <w:szCs w:val="28"/>
          <w:shd w:val="clear" w:color="auto" w:fill="FFFFFF"/>
        </w:rPr>
        <w:t>e</w:t>
      </w:r>
      <w:r w:rsidRPr="00CA0EC6">
        <w:rPr>
          <w:color w:val="000000"/>
          <w:sz w:val="28"/>
          <w:szCs w:val="28"/>
          <w:shd w:val="clear" w:color="auto" w:fill="FFFFFF"/>
          <w:lang w:val="uk-UA"/>
        </w:rPr>
        <w:t xml:space="preserve"> включені до попередніх стат</w:t>
      </w:r>
      <w:r w:rsidRPr="00CA0EC6">
        <w:rPr>
          <w:color w:val="000000"/>
          <w:sz w:val="28"/>
          <w:szCs w:val="28"/>
          <w:shd w:val="clear" w:color="auto" w:fill="FFFFFF"/>
        </w:rPr>
        <w:t>e</w:t>
      </w:r>
      <w:r w:rsidRPr="00CA0EC6">
        <w:rPr>
          <w:color w:val="000000"/>
          <w:sz w:val="28"/>
          <w:szCs w:val="28"/>
          <w:shd w:val="clear" w:color="auto" w:fill="FFFFFF"/>
          <w:lang w:val="uk-UA"/>
        </w:rPr>
        <w:t>й звіту.</w:t>
      </w:r>
    </w:p>
    <w:p w:rsidR="00461BA7" w:rsidRDefault="00461BA7" w:rsidP="004A41D4">
      <w:pPr>
        <w:pStyle w:val="3"/>
        <w:numPr>
          <w:ilvl w:val="1"/>
          <w:numId w:val="16"/>
        </w:numPr>
        <w:spacing w:before="0" w:beforeAutospacing="0" w:after="0" w:afterAutospacing="0"/>
        <w:ind w:left="0" w:firstLine="709"/>
        <w:jc w:val="both"/>
        <w:rPr>
          <w:b w:val="0"/>
          <w:iCs/>
          <w:sz w:val="28"/>
          <w:szCs w:val="28"/>
          <w:lang w:val="uk-UA"/>
        </w:rPr>
      </w:pPr>
      <w:r w:rsidRPr="00672441">
        <w:rPr>
          <w:b w:val="0"/>
          <w:iCs/>
          <w:sz w:val="28"/>
          <w:szCs w:val="28"/>
          <w:lang w:val="uk-UA"/>
        </w:rPr>
        <w:t xml:space="preserve">У рядку </w:t>
      </w:r>
      <w:r>
        <w:rPr>
          <w:b w:val="0"/>
          <w:iCs/>
          <w:sz w:val="28"/>
          <w:szCs w:val="28"/>
          <w:lang w:val="uk-UA"/>
        </w:rPr>
        <w:t>31</w:t>
      </w:r>
      <w:r w:rsidRPr="00672441">
        <w:rPr>
          <w:b w:val="0"/>
          <w:iCs/>
          <w:sz w:val="28"/>
          <w:szCs w:val="28"/>
          <w:lang w:val="uk-UA"/>
        </w:rPr>
        <w:t xml:space="preserve">00 </w:t>
      </w:r>
      <w:r>
        <w:rPr>
          <w:b w:val="0"/>
          <w:iCs/>
          <w:sz w:val="28"/>
          <w:szCs w:val="28"/>
          <w:lang w:val="uk-UA"/>
        </w:rPr>
        <w:t>"Витрачання</w:t>
      </w:r>
      <w:r w:rsidRPr="00672441">
        <w:rPr>
          <w:b w:val="0"/>
          <w:iCs/>
          <w:sz w:val="28"/>
          <w:szCs w:val="28"/>
          <w:lang w:val="uk-UA"/>
        </w:rPr>
        <w:t xml:space="preserve"> грошових коштів від операційної діяльності</w:t>
      </w:r>
      <w:r>
        <w:rPr>
          <w:b w:val="0"/>
          <w:iCs/>
          <w:sz w:val="28"/>
          <w:szCs w:val="28"/>
          <w:lang w:val="uk-UA"/>
        </w:rPr>
        <w:t>" наводиться загальна сума</w:t>
      </w:r>
      <w:r w:rsidRPr="00672441">
        <w:rPr>
          <w:b w:val="0"/>
          <w:iCs/>
          <w:sz w:val="28"/>
          <w:szCs w:val="28"/>
          <w:lang w:val="uk-UA"/>
        </w:rPr>
        <w:t xml:space="preserve"> </w:t>
      </w:r>
      <w:r>
        <w:rPr>
          <w:b w:val="0"/>
          <w:iCs/>
          <w:sz w:val="28"/>
          <w:szCs w:val="28"/>
          <w:lang w:val="uk-UA"/>
        </w:rPr>
        <w:t>грошових коштів</w:t>
      </w:r>
      <w:r w:rsidRPr="00461BA7">
        <w:rPr>
          <w:b w:val="0"/>
          <w:iCs/>
          <w:sz w:val="28"/>
          <w:szCs w:val="28"/>
          <w:lang w:val="uk-UA"/>
        </w:rPr>
        <w:t xml:space="preserve"> </w:t>
      </w:r>
      <w:r w:rsidRPr="00672441">
        <w:rPr>
          <w:b w:val="0"/>
          <w:iCs/>
          <w:sz w:val="28"/>
          <w:szCs w:val="28"/>
          <w:lang w:val="uk-UA"/>
        </w:rPr>
        <w:t>від операційної діяльності</w:t>
      </w:r>
      <w:r>
        <w:rPr>
          <w:b w:val="0"/>
          <w:iCs/>
          <w:sz w:val="28"/>
          <w:szCs w:val="28"/>
          <w:lang w:val="uk-UA"/>
        </w:rPr>
        <w:t>, яку</w:t>
      </w:r>
      <w:r w:rsidRPr="00672441">
        <w:rPr>
          <w:b w:val="0"/>
          <w:iCs/>
          <w:sz w:val="28"/>
          <w:szCs w:val="28"/>
          <w:lang w:val="uk-UA"/>
        </w:rPr>
        <w:t xml:space="preserve"> планується </w:t>
      </w:r>
      <w:r>
        <w:rPr>
          <w:b w:val="0"/>
          <w:iCs/>
          <w:sz w:val="28"/>
          <w:szCs w:val="28"/>
          <w:lang w:val="uk-UA"/>
        </w:rPr>
        <w:t>сплатити протягом звітного періоду.</w:t>
      </w:r>
    </w:p>
    <w:p w:rsidR="00461BA7" w:rsidRPr="00461BA7" w:rsidRDefault="00461BA7" w:rsidP="00461BA7">
      <w:pPr>
        <w:pStyle w:val="3"/>
        <w:spacing w:before="0" w:beforeAutospacing="0" w:after="0" w:afterAutospacing="0"/>
        <w:ind w:firstLine="709"/>
        <w:jc w:val="both"/>
        <w:rPr>
          <w:b w:val="0"/>
          <w:iCs/>
          <w:sz w:val="28"/>
          <w:szCs w:val="28"/>
          <w:lang w:val="uk-UA"/>
        </w:rPr>
      </w:pPr>
      <w:r w:rsidRPr="00461BA7">
        <w:rPr>
          <w:b w:val="0"/>
          <w:color w:val="000000"/>
          <w:sz w:val="28"/>
          <w:szCs w:val="28"/>
          <w:lang w:val="uk-UA"/>
        </w:rPr>
        <w:t xml:space="preserve">Показник рядка </w:t>
      </w:r>
      <w:r>
        <w:rPr>
          <w:b w:val="0"/>
          <w:color w:val="000000"/>
          <w:sz w:val="28"/>
          <w:szCs w:val="28"/>
          <w:lang w:val="uk-UA"/>
        </w:rPr>
        <w:t>31</w:t>
      </w:r>
      <w:r w:rsidRPr="00461BA7">
        <w:rPr>
          <w:b w:val="0"/>
          <w:color w:val="000000"/>
          <w:sz w:val="28"/>
          <w:szCs w:val="28"/>
          <w:lang w:val="uk-UA"/>
        </w:rPr>
        <w:t xml:space="preserve">00 = ряд </w:t>
      </w:r>
      <w:r>
        <w:rPr>
          <w:b w:val="0"/>
          <w:color w:val="000000"/>
          <w:sz w:val="28"/>
          <w:szCs w:val="28"/>
          <w:lang w:val="uk-UA"/>
        </w:rPr>
        <w:t>31</w:t>
      </w:r>
      <w:r w:rsidRPr="00461BA7">
        <w:rPr>
          <w:b w:val="0"/>
          <w:color w:val="000000"/>
          <w:sz w:val="28"/>
          <w:szCs w:val="28"/>
          <w:lang w:val="uk-UA"/>
        </w:rPr>
        <w:t xml:space="preserve">10 + ряд </w:t>
      </w:r>
      <w:r>
        <w:rPr>
          <w:b w:val="0"/>
          <w:color w:val="000000"/>
          <w:sz w:val="28"/>
          <w:szCs w:val="28"/>
          <w:lang w:val="uk-UA"/>
        </w:rPr>
        <w:t>31</w:t>
      </w:r>
      <w:r w:rsidRPr="00461BA7">
        <w:rPr>
          <w:b w:val="0"/>
          <w:color w:val="000000"/>
          <w:sz w:val="28"/>
          <w:szCs w:val="28"/>
          <w:lang w:val="uk-UA"/>
        </w:rPr>
        <w:t xml:space="preserve">20 + ряд </w:t>
      </w:r>
      <w:r>
        <w:rPr>
          <w:b w:val="0"/>
          <w:color w:val="000000"/>
          <w:sz w:val="28"/>
          <w:szCs w:val="28"/>
          <w:lang w:val="uk-UA"/>
        </w:rPr>
        <w:t>31</w:t>
      </w:r>
      <w:r w:rsidRPr="00461BA7">
        <w:rPr>
          <w:b w:val="0"/>
          <w:color w:val="000000"/>
          <w:sz w:val="28"/>
          <w:szCs w:val="28"/>
          <w:lang w:val="uk-UA"/>
        </w:rPr>
        <w:t xml:space="preserve">30 + ряд </w:t>
      </w:r>
      <w:r>
        <w:rPr>
          <w:b w:val="0"/>
          <w:color w:val="000000"/>
          <w:sz w:val="28"/>
          <w:szCs w:val="28"/>
          <w:lang w:val="uk-UA"/>
        </w:rPr>
        <w:t>31</w:t>
      </w:r>
      <w:r w:rsidRPr="00461BA7">
        <w:rPr>
          <w:b w:val="0"/>
          <w:color w:val="000000"/>
          <w:sz w:val="28"/>
          <w:szCs w:val="28"/>
          <w:lang w:val="uk-UA"/>
        </w:rPr>
        <w:t>40</w:t>
      </w:r>
      <w:r>
        <w:rPr>
          <w:b w:val="0"/>
          <w:color w:val="000000"/>
          <w:sz w:val="28"/>
          <w:szCs w:val="28"/>
          <w:lang w:val="uk-UA"/>
        </w:rPr>
        <w:t xml:space="preserve"> + ряд 3150 + ряд 3160 + ряд 31</w:t>
      </w:r>
      <w:r w:rsidRPr="00461BA7">
        <w:rPr>
          <w:b w:val="0"/>
          <w:color w:val="000000"/>
          <w:sz w:val="28"/>
          <w:szCs w:val="28"/>
          <w:lang w:val="uk-UA"/>
        </w:rPr>
        <w:t>70.</w:t>
      </w:r>
    </w:p>
    <w:p w:rsidR="00CA0EC6" w:rsidRPr="00CA2A03" w:rsidRDefault="00CA0EC6" w:rsidP="004A41D4">
      <w:pPr>
        <w:pStyle w:val="a3"/>
        <w:numPr>
          <w:ilvl w:val="1"/>
          <w:numId w:val="16"/>
        </w:numPr>
        <w:spacing w:before="0" w:beforeAutospacing="0" w:after="0" w:afterAutospacing="0"/>
        <w:ind w:left="0" w:firstLine="705"/>
        <w:jc w:val="both"/>
        <w:rPr>
          <w:color w:val="000000"/>
          <w:sz w:val="28"/>
          <w:szCs w:val="28"/>
          <w:lang w:val="uk-UA"/>
        </w:rPr>
      </w:pPr>
      <w:r w:rsidRPr="00CA2A03">
        <w:rPr>
          <w:color w:val="000000"/>
          <w:sz w:val="28"/>
          <w:szCs w:val="28"/>
          <w:shd w:val="clear" w:color="auto" w:fill="FFFFFF"/>
          <w:lang w:val="uk-UA"/>
        </w:rPr>
        <w:t>У рядку 3110 "Розрахунки за продукцію (товари, роботи та послуги)" зазнача</w:t>
      </w:r>
      <w:r w:rsidR="00CA2A03" w:rsidRPr="00CA2A03">
        <w:rPr>
          <w:color w:val="000000"/>
          <w:sz w:val="28"/>
          <w:szCs w:val="28"/>
          <w:shd w:val="clear" w:color="auto" w:fill="FFFFFF"/>
          <w:lang w:val="uk-UA"/>
        </w:rPr>
        <w:t xml:space="preserve">ють </w:t>
      </w:r>
      <w:r w:rsidRPr="00CA2A03">
        <w:rPr>
          <w:color w:val="000000"/>
          <w:sz w:val="28"/>
          <w:szCs w:val="28"/>
          <w:shd w:val="clear" w:color="auto" w:fill="FFFFFF"/>
        </w:rPr>
        <w:t>суму грошей, сплачених постачальникам і підрядникам зa одер</w:t>
      </w:r>
      <w:r w:rsidRPr="00CA2A03">
        <w:rPr>
          <w:color w:val="000000"/>
          <w:sz w:val="28"/>
          <w:szCs w:val="28"/>
          <w:shd w:val="clear" w:color="auto" w:fill="FFFFFF"/>
        </w:rPr>
        <w:softHyphen/>
        <w:t>жані ТМЦ, прийняті роботи та надані послуги</w:t>
      </w:r>
      <w:r>
        <w:rPr>
          <w:rFonts w:ascii="Arial" w:hAnsi="Arial" w:cs="Arial"/>
          <w:color w:val="000000"/>
          <w:shd w:val="clear" w:color="auto" w:fill="FFFFFF"/>
        </w:rPr>
        <w:t>.</w:t>
      </w:r>
    </w:p>
    <w:p w:rsidR="00CA2A03" w:rsidRPr="00CA2A03" w:rsidRDefault="00CA2A03" w:rsidP="004A41D4">
      <w:pPr>
        <w:pStyle w:val="a3"/>
        <w:numPr>
          <w:ilvl w:val="1"/>
          <w:numId w:val="16"/>
        </w:numPr>
        <w:spacing w:before="0" w:beforeAutospacing="0" w:after="0" w:afterAutospacing="0"/>
        <w:ind w:left="0" w:firstLine="705"/>
        <w:jc w:val="both"/>
        <w:rPr>
          <w:color w:val="000000"/>
          <w:sz w:val="28"/>
          <w:szCs w:val="28"/>
          <w:lang w:val="uk-UA"/>
        </w:rPr>
      </w:pPr>
      <w:r w:rsidRPr="00CA2A03">
        <w:rPr>
          <w:color w:val="000000"/>
          <w:sz w:val="28"/>
          <w:szCs w:val="28"/>
          <w:shd w:val="clear" w:color="auto" w:fill="FFFFFF"/>
          <w:lang w:val="uk-UA"/>
        </w:rPr>
        <w:t xml:space="preserve">У рядку </w:t>
      </w:r>
      <w:r>
        <w:rPr>
          <w:color w:val="000000"/>
          <w:sz w:val="28"/>
          <w:szCs w:val="28"/>
          <w:shd w:val="clear" w:color="auto" w:fill="FFFFFF"/>
          <w:lang w:val="uk-UA"/>
        </w:rPr>
        <w:t xml:space="preserve">3120 </w:t>
      </w:r>
      <w:r w:rsidRPr="00CA2A03">
        <w:rPr>
          <w:color w:val="000000"/>
          <w:sz w:val="28"/>
          <w:szCs w:val="28"/>
          <w:shd w:val="clear" w:color="auto" w:fill="FFFFFF"/>
          <w:lang w:val="uk-UA"/>
        </w:rPr>
        <w:t>"Розрахунки з оплати праці" відображається</w:t>
      </w:r>
      <w:r w:rsidRPr="00CA2A03">
        <w:rPr>
          <w:color w:val="000000"/>
          <w:sz w:val="28"/>
          <w:szCs w:val="28"/>
          <w:shd w:val="clear" w:color="auto" w:fill="FFFFFF"/>
        </w:rPr>
        <w:t xml:space="preserve"> сум</w:t>
      </w:r>
      <w:r w:rsidRPr="00CA2A03">
        <w:rPr>
          <w:color w:val="000000"/>
          <w:sz w:val="28"/>
          <w:szCs w:val="28"/>
          <w:shd w:val="clear" w:color="auto" w:fill="FFFFFF"/>
          <w:lang w:val="uk-UA"/>
        </w:rPr>
        <w:t>а</w:t>
      </w:r>
      <w:r w:rsidRPr="00CA2A03">
        <w:rPr>
          <w:color w:val="000000"/>
          <w:sz w:val="28"/>
          <w:szCs w:val="28"/>
          <w:shd w:val="clear" w:color="auto" w:fill="FFFFFF"/>
        </w:rPr>
        <w:t xml:space="preserve"> коштів, сплачених як оплата за виконану роботу, а також суми допомоги, винагород тощо.</w:t>
      </w:r>
    </w:p>
    <w:p w:rsidR="00AC71A8" w:rsidRPr="00AC71A8" w:rsidRDefault="00CA2A03" w:rsidP="004A41D4">
      <w:pPr>
        <w:pStyle w:val="a3"/>
        <w:numPr>
          <w:ilvl w:val="1"/>
          <w:numId w:val="16"/>
        </w:numPr>
        <w:spacing w:before="0" w:beforeAutospacing="0" w:after="0" w:afterAutospacing="0"/>
        <w:ind w:left="0" w:firstLine="705"/>
        <w:jc w:val="both"/>
        <w:rPr>
          <w:color w:val="000000"/>
          <w:sz w:val="28"/>
          <w:szCs w:val="28"/>
          <w:u w:val="single"/>
          <w:lang w:val="uk-UA"/>
        </w:rPr>
      </w:pPr>
      <w:r w:rsidRPr="00AC71A8">
        <w:rPr>
          <w:color w:val="000000"/>
          <w:sz w:val="28"/>
          <w:szCs w:val="28"/>
          <w:lang w:val="uk-UA"/>
        </w:rPr>
        <w:t xml:space="preserve">У рядках 3150-3157 </w:t>
      </w:r>
      <w:r w:rsidRPr="00AC71A8">
        <w:rPr>
          <w:color w:val="000000"/>
          <w:sz w:val="28"/>
          <w:szCs w:val="28"/>
          <w:shd w:val="clear" w:color="auto" w:fill="FFFFFF"/>
          <w:lang w:val="uk-UA"/>
        </w:rPr>
        <w:t>відображається загальна суму сплачених д</w:t>
      </w:r>
      <w:r w:rsidRPr="00AC71A8">
        <w:rPr>
          <w:color w:val="000000"/>
          <w:sz w:val="28"/>
          <w:szCs w:val="28"/>
          <w:shd w:val="clear" w:color="auto" w:fill="FFFFFF"/>
        </w:rPr>
        <w:t>o</w:t>
      </w:r>
      <w:r w:rsidRPr="00AC71A8">
        <w:rPr>
          <w:color w:val="000000"/>
          <w:sz w:val="28"/>
          <w:szCs w:val="28"/>
          <w:shd w:val="clear" w:color="auto" w:fill="FFFFFF"/>
          <w:lang w:val="uk-UA"/>
        </w:rPr>
        <w:t xml:space="preserve"> бюджету податків і зборів</w:t>
      </w:r>
      <w:r w:rsidR="00AC71A8" w:rsidRPr="00AC71A8">
        <w:rPr>
          <w:color w:val="000000"/>
          <w:sz w:val="28"/>
          <w:szCs w:val="28"/>
          <w:shd w:val="clear" w:color="auto" w:fill="FFFFFF"/>
          <w:lang w:val="uk-UA"/>
        </w:rPr>
        <w:t>, в тому числі податку н</w:t>
      </w:r>
      <w:r w:rsidR="00AC71A8" w:rsidRPr="00AC71A8">
        <w:rPr>
          <w:color w:val="000000"/>
          <w:sz w:val="28"/>
          <w:szCs w:val="28"/>
          <w:shd w:val="clear" w:color="auto" w:fill="FFFFFF"/>
        </w:rPr>
        <w:t>a</w:t>
      </w:r>
      <w:r w:rsidR="00AC71A8" w:rsidRPr="00AC71A8">
        <w:rPr>
          <w:color w:val="000000"/>
          <w:sz w:val="28"/>
          <w:szCs w:val="28"/>
          <w:shd w:val="clear" w:color="auto" w:fill="FFFFFF"/>
          <w:lang w:val="uk-UA"/>
        </w:rPr>
        <w:t xml:space="preserve"> прибуток, ПДВ, акцизного податку, рентної плати, ПДФО, інши</w:t>
      </w:r>
      <w:r w:rsidR="00AC71A8" w:rsidRPr="00AC71A8">
        <w:rPr>
          <w:color w:val="000000"/>
          <w:sz w:val="28"/>
          <w:szCs w:val="28"/>
          <w:shd w:val="clear" w:color="auto" w:fill="FFFFFF"/>
        </w:rPr>
        <w:t>x</w:t>
      </w:r>
      <w:r w:rsidR="00AC71A8" w:rsidRPr="00AC71A8">
        <w:rPr>
          <w:color w:val="000000"/>
          <w:sz w:val="28"/>
          <w:szCs w:val="28"/>
          <w:shd w:val="clear" w:color="auto" w:fill="FFFFFF"/>
          <w:lang w:val="uk-UA"/>
        </w:rPr>
        <w:t xml:space="preserve"> податків і зборів (крім ЄСВ).</w:t>
      </w:r>
    </w:p>
    <w:p w:rsidR="00AC71A8" w:rsidRPr="00CA0EC6" w:rsidRDefault="00AC71A8" w:rsidP="004A41D4">
      <w:pPr>
        <w:pStyle w:val="a3"/>
        <w:numPr>
          <w:ilvl w:val="1"/>
          <w:numId w:val="16"/>
        </w:numPr>
        <w:spacing w:before="0" w:beforeAutospacing="0" w:after="0" w:afterAutospacing="0"/>
        <w:ind w:left="0" w:firstLine="705"/>
        <w:jc w:val="both"/>
        <w:rPr>
          <w:color w:val="000000"/>
          <w:sz w:val="28"/>
          <w:szCs w:val="28"/>
          <w:lang w:val="uk-UA"/>
        </w:rPr>
      </w:pPr>
      <w:r w:rsidRPr="00CA0EC6">
        <w:rPr>
          <w:color w:val="000000"/>
          <w:sz w:val="28"/>
          <w:szCs w:val="28"/>
          <w:shd w:val="clear" w:color="auto" w:fill="FFFFFF"/>
          <w:lang w:val="uk-UA"/>
        </w:rPr>
        <w:t xml:space="preserve">У рядку </w:t>
      </w:r>
      <w:r>
        <w:rPr>
          <w:color w:val="000000"/>
          <w:sz w:val="28"/>
          <w:szCs w:val="28"/>
          <w:shd w:val="clear" w:color="auto" w:fill="FFFFFF"/>
          <w:lang w:val="uk-UA"/>
        </w:rPr>
        <w:t>31</w:t>
      </w:r>
      <w:r w:rsidRPr="00CA0EC6">
        <w:rPr>
          <w:color w:val="000000"/>
          <w:sz w:val="28"/>
          <w:szCs w:val="28"/>
          <w:shd w:val="clear" w:color="auto" w:fill="FFFFFF"/>
          <w:lang w:val="uk-UA"/>
        </w:rPr>
        <w:t>70 "</w:t>
      </w:r>
      <w:r>
        <w:rPr>
          <w:color w:val="000000"/>
          <w:sz w:val="28"/>
          <w:szCs w:val="28"/>
          <w:shd w:val="clear" w:color="auto" w:fill="FFFFFF"/>
          <w:lang w:val="uk-UA"/>
        </w:rPr>
        <w:t>Інші витрачання</w:t>
      </w:r>
      <w:r w:rsidRPr="00CA0EC6">
        <w:rPr>
          <w:color w:val="000000"/>
          <w:sz w:val="28"/>
          <w:szCs w:val="28"/>
          <w:shd w:val="clear" w:color="auto" w:fill="FFFFFF"/>
          <w:lang w:val="uk-UA"/>
        </w:rPr>
        <w:t>" наводяться інш</w:t>
      </w:r>
      <w:r w:rsidRPr="00CA0EC6">
        <w:rPr>
          <w:color w:val="000000"/>
          <w:sz w:val="28"/>
          <w:szCs w:val="28"/>
          <w:shd w:val="clear" w:color="auto" w:fill="FFFFFF"/>
        </w:rPr>
        <w:t>i</w:t>
      </w:r>
      <w:r>
        <w:rPr>
          <w:color w:val="000000"/>
          <w:sz w:val="28"/>
          <w:szCs w:val="28"/>
          <w:shd w:val="clear" w:color="auto" w:fill="FFFFFF"/>
          <w:lang w:val="uk-UA"/>
        </w:rPr>
        <w:t xml:space="preserve"> витрачання</w:t>
      </w:r>
      <w:r w:rsidRPr="00CA0EC6">
        <w:rPr>
          <w:color w:val="000000"/>
          <w:sz w:val="28"/>
          <w:szCs w:val="28"/>
          <w:shd w:val="clear" w:color="auto" w:fill="FFFFFF"/>
          <w:lang w:val="uk-UA"/>
        </w:rPr>
        <w:t xml:space="preserve"> грошових коштів в</w:t>
      </w:r>
      <w:r w:rsidRPr="00CA0EC6">
        <w:rPr>
          <w:color w:val="000000"/>
          <w:sz w:val="28"/>
          <w:szCs w:val="28"/>
          <w:shd w:val="clear" w:color="auto" w:fill="FFFFFF"/>
        </w:rPr>
        <w:t>i</w:t>
      </w:r>
      <w:r w:rsidRPr="00CA0EC6">
        <w:rPr>
          <w:color w:val="000000"/>
          <w:sz w:val="28"/>
          <w:szCs w:val="28"/>
          <w:shd w:val="clear" w:color="auto" w:fill="FFFFFF"/>
          <w:lang w:val="uk-UA"/>
        </w:rPr>
        <w:t>д операційної діяльності, для в</w:t>
      </w:r>
      <w:r w:rsidRPr="00CA0EC6">
        <w:rPr>
          <w:color w:val="000000"/>
          <w:sz w:val="28"/>
          <w:szCs w:val="28"/>
          <w:shd w:val="clear" w:color="auto" w:fill="FFFFFF"/>
        </w:rPr>
        <w:t>i</w:t>
      </w:r>
      <w:r w:rsidRPr="00CA0EC6">
        <w:rPr>
          <w:color w:val="000000"/>
          <w:sz w:val="28"/>
          <w:szCs w:val="28"/>
          <w:shd w:val="clear" w:color="auto" w:fill="FFFFFF"/>
          <w:lang w:val="uk-UA"/>
        </w:rPr>
        <w:t>дображення яких з</w:t>
      </w:r>
      <w:r w:rsidRPr="00CA0EC6">
        <w:rPr>
          <w:color w:val="000000"/>
          <w:sz w:val="28"/>
          <w:szCs w:val="28"/>
          <w:shd w:val="clear" w:color="auto" w:fill="FFFFFF"/>
        </w:rPr>
        <w:t>a</w:t>
      </w:r>
      <w:r w:rsidRPr="00CA0EC6">
        <w:rPr>
          <w:color w:val="000000"/>
          <w:sz w:val="28"/>
          <w:szCs w:val="28"/>
          <w:shd w:val="clear" w:color="auto" w:fill="FFFFFF"/>
          <w:lang w:val="uk-UA"/>
        </w:rPr>
        <w:t xml:space="preserve"> ознаками суттєвості неможливо виділити окре</w:t>
      </w:r>
      <w:r w:rsidRPr="00CA0EC6">
        <w:rPr>
          <w:color w:val="000000"/>
          <w:sz w:val="28"/>
          <w:szCs w:val="28"/>
          <w:shd w:val="clear" w:color="auto" w:fill="FFFFFF"/>
        </w:rPr>
        <w:t>e</w:t>
      </w:r>
      <w:r w:rsidRPr="00CA0EC6">
        <w:rPr>
          <w:color w:val="000000"/>
          <w:sz w:val="28"/>
          <w:szCs w:val="28"/>
          <w:shd w:val="clear" w:color="auto" w:fill="FFFFFF"/>
          <w:lang w:val="uk-UA"/>
        </w:rPr>
        <w:t>му статтю, або н</w:t>
      </w:r>
      <w:r w:rsidRPr="00CA0EC6">
        <w:rPr>
          <w:color w:val="000000"/>
          <w:sz w:val="28"/>
          <w:szCs w:val="28"/>
          <w:shd w:val="clear" w:color="auto" w:fill="FFFFFF"/>
        </w:rPr>
        <w:t>e</w:t>
      </w:r>
      <w:r w:rsidRPr="00CA0EC6">
        <w:rPr>
          <w:color w:val="000000"/>
          <w:sz w:val="28"/>
          <w:szCs w:val="28"/>
          <w:shd w:val="clear" w:color="auto" w:fill="FFFFFF"/>
          <w:lang w:val="uk-UA"/>
        </w:rPr>
        <w:t xml:space="preserve"> включені до попередніх стат</w:t>
      </w:r>
      <w:r w:rsidRPr="00CA0EC6">
        <w:rPr>
          <w:color w:val="000000"/>
          <w:sz w:val="28"/>
          <w:szCs w:val="28"/>
          <w:shd w:val="clear" w:color="auto" w:fill="FFFFFF"/>
        </w:rPr>
        <w:t>e</w:t>
      </w:r>
      <w:r w:rsidRPr="00CA0EC6">
        <w:rPr>
          <w:color w:val="000000"/>
          <w:sz w:val="28"/>
          <w:szCs w:val="28"/>
          <w:shd w:val="clear" w:color="auto" w:fill="FFFFFF"/>
          <w:lang w:val="uk-UA"/>
        </w:rPr>
        <w:t>й звіту.</w:t>
      </w:r>
    </w:p>
    <w:p w:rsidR="00AC71A8" w:rsidRPr="00C34AC0" w:rsidRDefault="00461BA7" w:rsidP="004A41D4">
      <w:pPr>
        <w:pStyle w:val="a3"/>
        <w:numPr>
          <w:ilvl w:val="1"/>
          <w:numId w:val="16"/>
        </w:numPr>
        <w:spacing w:before="0" w:beforeAutospacing="0" w:after="0" w:afterAutospacing="0"/>
        <w:ind w:left="0" w:firstLine="705"/>
        <w:jc w:val="both"/>
        <w:rPr>
          <w:color w:val="000000"/>
          <w:sz w:val="28"/>
          <w:szCs w:val="28"/>
          <w:u w:val="single"/>
          <w:lang w:val="uk-UA"/>
        </w:rPr>
      </w:pPr>
      <w:r w:rsidRPr="00C34AC0">
        <w:rPr>
          <w:color w:val="000000"/>
          <w:sz w:val="28"/>
          <w:szCs w:val="28"/>
          <w:lang w:val="uk-UA"/>
        </w:rPr>
        <w:t xml:space="preserve">Рядок 3195 "Чистий рух коштів від операційної діяльності" </w:t>
      </w:r>
      <w:r w:rsidR="00C34AC0" w:rsidRPr="00C34AC0">
        <w:rPr>
          <w:color w:val="000000"/>
          <w:sz w:val="28"/>
          <w:szCs w:val="28"/>
          <w:lang w:val="uk-UA"/>
        </w:rPr>
        <w:t xml:space="preserve">= </w:t>
      </w:r>
      <w:r w:rsidR="00C34AC0" w:rsidRPr="00C34AC0">
        <w:rPr>
          <w:sz w:val="28"/>
          <w:szCs w:val="28"/>
          <w:shd w:val="clear" w:color="auto" w:fill="FFFFFF"/>
          <w:lang w:val="uk-UA"/>
        </w:rPr>
        <w:t xml:space="preserve">рядок </w:t>
      </w:r>
      <w:r w:rsidR="00C34AC0">
        <w:rPr>
          <w:sz w:val="28"/>
          <w:szCs w:val="28"/>
          <w:shd w:val="clear" w:color="auto" w:fill="FFFFFF"/>
          <w:lang w:val="uk-UA"/>
        </w:rPr>
        <w:t>3000 - рядок 3100.</w:t>
      </w:r>
    </w:p>
    <w:p w:rsidR="00AC71A8" w:rsidRDefault="00C34AC0" w:rsidP="00C34AC0">
      <w:pPr>
        <w:pStyle w:val="a3"/>
        <w:spacing w:before="0" w:beforeAutospacing="0" w:after="0" w:afterAutospacing="0"/>
        <w:jc w:val="both"/>
        <w:rPr>
          <w:sz w:val="28"/>
          <w:szCs w:val="28"/>
          <w:shd w:val="clear" w:color="auto" w:fill="FFFFFF"/>
          <w:lang w:val="uk-UA"/>
        </w:rPr>
      </w:pPr>
      <w:r>
        <w:rPr>
          <w:rFonts w:asciiTheme="minorHAnsi" w:hAnsiTheme="minorHAnsi"/>
          <w:color w:val="555555"/>
          <w:shd w:val="clear" w:color="auto" w:fill="FFFFFF"/>
          <w:lang w:val="uk-UA"/>
        </w:rPr>
        <w:lastRenderedPageBreak/>
        <w:tab/>
      </w:r>
      <w:r w:rsidRPr="00C34AC0">
        <w:rPr>
          <w:sz w:val="28"/>
          <w:szCs w:val="28"/>
          <w:shd w:val="clear" w:color="auto" w:fill="FFFFFF"/>
          <w:lang w:val="uk-UA"/>
        </w:rPr>
        <w:t xml:space="preserve">Результат може мати як позитивне так і від'ємне значення (від'ємне значення наводиться </w:t>
      </w:r>
      <w:r>
        <w:rPr>
          <w:sz w:val="28"/>
          <w:szCs w:val="28"/>
          <w:shd w:val="clear" w:color="auto" w:fill="FFFFFF"/>
          <w:lang w:val="uk-UA"/>
        </w:rPr>
        <w:t>у дужках).</w:t>
      </w:r>
    </w:p>
    <w:p w:rsidR="00C34AC0" w:rsidRDefault="00C34AC0" w:rsidP="004A41D4">
      <w:pPr>
        <w:pStyle w:val="3"/>
        <w:numPr>
          <w:ilvl w:val="1"/>
          <w:numId w:val="16"/>
        </w:numPr>
        <w:spacing w:before="0" w:beforeAutospacing="0" w:after="0" w:afterAutospacing="0"/>
        <w:ind w:left="0" w:firstLine="705"/>
        <w:jc w:val="both"/>
        <w:rPr>
          <w:b w:val="0"/>
          <w:iCs/>
          <w:sz w:val="28"/>
          <w:szCs w:val="28"/>
          <w:lang w:val="uk-UA"/>
        </w:rPr>
      </w:pPr>
      <w:r>
        <w:rPr>
          <w:b w:val="0"/>
          <w:sz w:val="28"/>
          <w:szCs w:val="28"/>
          <w:shd w:val="clear" w:color="auto" w:fill="FFFFFF"/>
          <w:lang w:val="uk-UA"/>
        </w:rPr>
        <w:t>У рядку 3200 "</w:t>
      </w:r>
      <w:r w:rsidRPr="00672441">
        <w:rPr>
          <w:b w:val="0"/>
          <w:iCs/>
          <w:sz w:val="28"/>
          <w:szCs w:val="28"/>
          <w:lang w:val="uk-UA"/>
        </w:rPr>
        <w:t>Надходження</w:t>
      </w:r>
      <w:r>
        <w:rPr>
          <w:b w:val="0"/>
          <w:iCs/>
          <w:sz w:val="28"/>
          <w:szCs w:val="28"/>
          <w:lang w:val="uk-UA"/>
        </w:rPr>
        <w:t xml:space="preserve"> грошових коштів від інвестиційної</w:t>
      </w:r>
      <w:r w:rsidRPr="00672441">
        <w:rPr>
          <w:b w:val="0"/>
          <w:iCs/>
          <w:sz w:val="28"/>
          <w:szCs w:val="28"/>
          <w:lang w:val="uk-UA"/>
        </w:rPr>
        <w:t xml:space="preserve"> діяльності</w:t>
      </w:r>
      <w:r>
        <w:rPr>
          <w:b w:val="0"/>
          <w:iCs/>
          <w:sz w:val="28"/>
          <w:szCs w:val="28"/>
          <w:lang w:val="uk-UA"/>
        </w:rPr>
        <w:t xml:space="preserve">" </w:t>
      </w:r>
      <w:r w:rsidRPr="00672441">
        <w:rPr>
          <w:b w:val="0"/>
          <w:iCs/>
          <w:sz w:val="28"/>
          <w:szCs w:val="28"/>
          <w:lang w:val="uk-UA"/>
        </w:rPr>
        <w:t xml:space="preserve">наводиться загальна сума надходжень </w:t>
      </w:r>
      <w:r>
        <w:rPr>
          <w:b w:val="0"/>
          <w:iCs/>
          <w:sz w:val="28"/>
          <w:szCs w:val="28"/>
          <w:lang w:val="uk-UA"/>
        </w:rPr>
        <w:t>грошових коштів, яку</w:t>
      </w:r>
      <w:r w:rsidRPr="00672441">
        <w:rPr>
          <w:b w:val="0"/>
          <w:iCs/>
          <w:sz w:val="28"/>
          <w:szCs w:val="28"/>
          <w:lang w:val="uk-UA"/>
        </w:rPr>
        <w:t xml:space="preserve"> планується отримати </w:t>
      </w:r>
      <w:r>
        <w:rPr>
          <w:b w:val="0"/>
          <w:iCs/>
          <w:sz w:val="28"/>
          <w:szCs w:val="28"/>
          <w:lang w:val="uk-UA"/>
        </w:rPr>
        <w:t>від інвестиційної</w:t>
      </w:r>
      <w:r w:rsidRPr="00672441">
        <w:rPr>
          <w:b w:val="0"/>
          <w:iCs/>
          <w:sz w:val="28"/>
          <w:szCs w:val="28"/>
          <w:lang w:val="uk-UA"/>
        </w:rPr>
        <w:t xml:space="preserve"> діяльності.</w:t>
      </w:r>
    </w:p>
    <w:p w:rsidR="00C34AC0" w:rsidRDefault="00C34AC0" w:rsidP="00C34AC0">
      <w:pPr>
        <w:pStyle w:val="a3"/>
        <w:spacing w:before="0" w:beforeAutospacing="0" w:after="0" w:afterAutospacing="0"/>
        <w:jc w:val="both"/>
        <w:rPr>
          <w:color w:val="000000"/>
          <w:sz w:val="28"/>
          <w:szCs w:val="28"/>
          <w:lang w:val="uk-UA"/>
        </w:rPr>
      </w:pPr>
      <w:r>
        <w:rPr>
          <w:b/>
          <w:iCs/>
          <w:sz w:val="28"/>
          <w:szCs w:val="28"/>
          <w:lang w:val="uk-UA"/>
        </w:rPr>
        <w:tab/>
      </w:r>
      <w:r w:rsidRPr="00C34AC0">
        <w:rPr>
          <w:iCs/>
          <w:sz w:val="28"/>
          <w:szCs w:val="28"/>
          <w:lang w:val="uk-UA"/>
        </w:rPr>
        <w:t>Показник</w:t>
      </w:r>
      <w:r>
        <w:rPr>
          <w:b/>
          <w:iCs/>
          <w:sz w:val="28"/>
          <w:szCs w:val="28"/>
          <w:lang w:val="uk-UA"/>
        </w:rPr>
        <w:t xml:space="preserve"> </w:t>
      </w:r>
      <w:r>
        <w:rPr>
          <w:color w:val="000000"/>
          <w:sz w:val="28"/>
          <w:szCs w:val="28"/>
          <w:lang w:val="uk-UA"/>
        </w:rPr>
        <w:t>рядка 3200 = ряд 3210 + ряд 3220 + ряд 3225 + ряд 3230 + ряд 3235 + ряд 3240.</w:t>
      </w:r>
    </w:p>
    <w:p w:rsidR="00C34AC0" w:rsidRPr="00030B14" w:rsidRDefault="00C34AC0" w:rsidP="004A41D4">
      <w:pPr>
        <w:pStyle w:val="a3"/>
        <w:numPr>
          <w:ilvl w:val="1"/>
          <w:numId w:val="16"/>
        </w:numPr>
        <w:spacing w:before="0" w:beforeAutospacing="0" w:after="0" w:afterAutospacing="0"/>
        <w:ind w:left="0" w:firstLine="709"/>
        <w:jc w:val="both"/>
        <w:rPr>
          <w:color w:val="000000"/>
          <w:sz w:val="28"/>
          <w:szCs w:val="28"/>
          <w:lang w:val="uk-UA"/>
        </w:rPr>
      </w:pPr>
      <w:r w:rsidRPr="00030B14">
        <w:rPr>
          <w:color w:val="000000"/>
          <w:sz w:val="28"/>
          <w:szCs w:val="28"/>
          <w:lang w:val="uk-UA"/>
        </w:rPr>
        <w:t xml:space="preserve">У рядку </w:t>
      </w:r>
      <w:r w:rsidR="00030B14" w:rsidRPr="00030B14">
        <w:rPr>
          <w:color w:val="000000"/>
          <w:sz w:val="28"/>
          <w:szCs w:val="28"/>
          <w:lang w:val="uk-UA"/>
        </w:rPr>
        <w:t>3210 "</w:t>
      </w:r>
      <w:r w:rsidR="00030B14" w:rsidRPr="00030B14">
        <w:rPr>
          <w:color w:val="000000"/>
          <w:sz w:val="28"/>
          <w:szCs w:val="28"/>
          <w:shd w:val="clear" w:color="auto" w:fill="FFFFFF"/>
          <w:lang w:val="uk-UA"/>
        </w:rPr>
        <w:t>Надходження в</w:t>
      </w:r>
      <w:r w:rsidR="00030B14" w:rsidRPr="00030B14">
        <w:rPr>
          <w:color w:val="000000"/>
          <w:sz w:val="28"/>
          <w:szCs w:val="28"/>
          <w:shd w:val="clear" w:color="auto" w:fill="FFFFFF"/>
        </w:rPr>
        <w:t>i</w:t>
      </w:r>
      <w:r w:rsidR="00030B14" w:rsidRPr="00030B14">
        <w:rPr>
          <w:color w:val="000000"/>
          <w:sz w:val="28"/>
          <w:szCs w:val="28"/>
          <w:shd w:val="clear" w:color="auto" w:fill="FFFFFF"/>
          <w:lang w:val="uk-UA"/>
        </w:rPr>
        <w:t>д реалізації фінансових інвестицій" наводиться сума грошових надходжень в</w:t>
      </w:r>
      <w:r w:rsidR="00030B14" w:rsidRPr="00030B14">
        <w:rPr>
          <w:color w:val="000000"/>
          <w:sz w:val="28"/>
          <w:szCs w:val="28"/>
          <w:shd w:val="clear" w:color="auto" w:fill="FFFFFF"/>
        </w:rPr>
        <w:t>i</w:t>
      </w:r>
      <w:r w:rsidR="00030B14" w:rsidRPr="00030B14">
        <w:rPr>
          <w:color w:val="000000"/>
          <w:sz w:val="28"/>
          <w:szCs w:val="28"/>
          <w:shd w:val="clear" w:color="auto" w:fill="FFFFFF"/>
          <w:lang w:val="uk-UA"/>
        </w:rPr>
        <w:t>д продажу акцій чи боргових з</w:t>
      </w:r>
      <w:r w:rsidR="00030B14" w:rsidRPr="00030B14">
        <w:rPr>
          <w:color w:val="000000"/>
          <w:sz w:val="28"/>
          <w:szCs w:val="28"/>
          <w:shd w:val="clear" w:color="auto" w:fill="FFFFFF"/>
        </w:rPr>
        <w:t>o</w:t>
      </w:r>
      <w:r w:rsidR="00030B14" w:rsidRPr="00030B14">
        <w:rPr>
          <w:color w:val="000000"/>
          <w:sz w:val="28"/>
          <w:szCs w:val="28"/>
          <w:shd w:val="clear" w:color="auto" w:fill="FFFFFF"/>
          <w:lang w:val="uk-UA"/>
        </w:rPr>
        <w:t xml:space="preserve">бов’язань </w:t>
      </w:r>
      <w:r w:rsidR="00030B14" w:rsidRPr="00030B14">
        <w:rPr>
          <w:color w:val="000000"/>
          <w:sz w:val="28"/>
          <w:szCs w:val="28"/>
          <w:shd w:val="clear" w:color="auto" w:fill="FFFFFF"/>
        </w:rPr>
        <w:t>i</w:t>
      </w:r>
      <w:r w:rsidR="00030B14" w:rsidRPr="00030B14">
        <w:rPr>
          <w:color w:val="000000"/>
          <w:sz w:val="28"/>
          <w:szCs w:val="28"/>
          <w:shd w:val="clear" w:color="auto" w:fill="FFFFFF"/>
          <w:lang w:val="uk-UA"/>
        </w:rPr>
        <w:t>нших підприємств, а т</w:t>
      </w:r>
      <w:r w:rsidR="00030B14" w:rsidRPr="00030B14">
        <w:rPr>
          <w:color w:val="000000"/>
          <w:sz w:val="28"/>
          <w:szCs w:val="28"/>
          <w:shd w:val="clear" w:color="auto" w:fill="FFFFFF"/>
        </w:rPr>
        <w:t>a</w:t>
      </w:r>
      <w:r w:rsidR="00030B14" w:rsidRPr="00030B14">
        <w:rPr>
          <w:color w:val="000000"/>
          <w:sz w:val="28"/>
          <w:szCs w:val="28"/>
          <w:shd w:val="clear" w:color="auto" w:fill="FFFFFF"/>
          <w:lang w:val="uk-UA"/>
        </w:rPr>
        <w:t xml:space="preserve">кож часток у капіталі </w:t>
      </w:r>
      <w:r w:rsidR="00030B14" w:rsidRPr="00030B14">
        <w:rPr>
          <w:color w:val="000000"/>
          <w:sz w:val="28"/>
          <w:szCs w:val="28"/>
          <w:shd w:val="clear" w:color="auto" w:fill="FFFFFF"/>
        </w:rPr>
        <w:t>i</w:t>
      </w:r>
      <w:r w:rsidR="00030B14" w:rsidRPr="00030B14">
        <w:rPr>
          <w:color w:val="000000"/>
          <w:sz w:val="28"/>
          <w:szCs w:val="28"/>
          <w:shd w:val="clear" w:color="auto" w:fill="FFFFFF"/>
          <w:lang w:val="uk-UA"/>
        </w:rPr>
        <w:t>нших підпри</w:t>
      </w:r>
      <w:r w:rsidR="00030B14" w:rsidRPr="00030B14">
        <w:rPr>
          <w:color w:val="000000"/>
          <w:sz w:val="28"/>
          <w:szCs w:val="28"/>
          <w:shd w:val="clear" w:color="auto" w:fill="FFFFFF"/>
          <w:lang w:val="uk-UA"/>
        </w:rPr>
        <w:softHyphen/>
        <w:t>ємств.</w:t>
      </w:r>
    </w:p>
    <w:p w:rsidR="00030B14" w:rsidRPr="00030B14" w:rsidRDefault="00030B14" w:rsidP="004A41D4">
      <w:pPr>
        <w:pStyle w:val="a3"/>
        <w:numPr>
          <w:ilvl w:val="1"/>
          <w:numId w:val="16"/>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У рядку 3220 </w:t>
      </w:r>
      <w:r w:rsidRPr="00030B14">
        <w:rPr>
          <w:color w:val="000000"/>
          <w:sz w:val="28"/>
          <w:szCs w:val="28"/>
          <w:lang w:val="uk-UA"/>
        </w:rPr>
        <w:t>"</w:t>
      </w:r>
      <w:r w:rsidRPr="00030B14">
        <w:rPr>
          <w:color w:val="000000"/>
          <w:sz w:val="28"/>
          <w:szCs w:val="28"/>
          <w:shd w:val="clear" w:color="auto" w:fill="FFFFFF"/>
          <w:lang w:val="uk-UA"/>
        </w:rPr>
        <w:t>Надходження в</w:t>
      </w:r>
      <w:r w:rsidRPr="00030B14">
        <w:rPr>
          <w:color w:val="000000"/>
          <w:sz w:val="28"/>
          <w:szCs w:val="28"/>
          <w:shd w:val="clear" w:color="auto" w:fill="FFFFFF"/>
        </w:rPr>
        <w:t>i</w:t>
      </w:r>
      <w:r w:rsidRPr="00030B14">
        <w:rPr>
          <w:color w:val="000000"/>
          <w:sz w:val="28"/>
          <w:szCs w:val="28"/>
          <w:shd w:val="clear" w:color="auto" w:fill="FFFFFF"/>
          <w:lang w:val="uk-UA"/>
        </w:rPr>
        <w:t>д реалізації</w:t>
      </w:r>
      <w:r>
        <w:rPr>
          <w:color w:val="000000"/>
          <w:sz w:val="28"/>
          <w:szCs w:val="28"/>
          <w:shd w:val="clear" w:color="auto" w:fill="FFFFFF"/>
          <w:lang w:val="uk-UA"/>
        </w:rPr>
        <w:t xml:space="preserve"> </w:t>
      </w:r>
      <w:r w:rsidRPr="00030B14">
        <w:rPr>
          <w:color w:val="000000"/>
          <w:sz w:val="28"/>
          <w:szCs w:val="28"/>
          <w:shd w:val="clear" w:color="auto" w:fill="FFFFFF"/>
          <w:lang w:val="uk-UA"/>
        </w:rPr>
        <w:t>необоротних активів"</w:t>
      </w:r>
      <w:r>
        <w:rPr>
          <w:color w:val="000000"/>
          <w:sz w:val="28"/>
          <w:szCs w:val="28"/>
          <w:shd w:val="clear" w:color="auto" w:fill="FFFFFF"/>
          <w:lang w:val="uk-UA"/>
        </w:rPr>
        <w:t xml:space="preserve"> </w:t>
      </w:r>
      <w:r w:rsidRPr="00030B14">
        <w:rPr>
          <w:color w:val="000000"/>
          <w:sz w:val="28"/>
          <w:szCs w:val="28"/>
          <w:shd w:val="clear" w:color="auto" w:fill="FFFFFF"/>
          <w:lang w:val="uk-UA"/>
        </w:rPr>
        <w:t>відображаються надходження грошових коштів в</w:t>
      </w:r>
      <w:r w:rsidRPr="00030B14">
        <w:rPr>
          <w:color w:val="000000"/>
          <w:sz w:val="28"/>
          <w:szCs w:val="28"/>
          <w:shd w:val="clear" w:color="auto" w:fill="FFFFFF"/>
        </w:rPr>
        <w:t>i</w:t>
      </w:r>
      <w:r w:rsidRPr="00030B14">
        <w:rPr>
          <w:color w:val="000000"/>
          <w:sz w:val="28"/>
          <w:szCs w:val="28"/>
          <w:shd w:val="clear" w:color="auto" w:fill="FFFFFF"/>
          <w:lang w:val="uk-UA"/>
        </w:rPr>
        <w:t>д продажу інвестиційної нерухомості, необоротних актив</w:t>
      </w:r>
      <w:r w:rsidRPr="00030B14">
        <w:rPr>
          <w:color w:val="000000"/>
          <w:sz w:val="28"/>
          <w:szCs w:val="28"/>
          <w:shd w:val="clear" w:color="auto" w:fill="FFFFFF"/>
        </w:rPr>
        <w:t>i</w:t>
      </w:r>
      <w:r w:rsidRPr="00030B14">
        <w:rPr>
          <w:color w:val="000000"/>
          <w:sz w:val="28"/>
          <w:szCs w:val="28"/>
          <w:shd w:val="clear" w:color="auto" w:fill="FFFFFF"/>
          <w:lang w:val="uk-UA"/>
        </w:rPr>
        <w:t>в, утрим</w:t>
      </w:r>
      <w:r w:rsidRPr="00030B14">
        <w:rPr>
          <w:color w:val="000000"/>
          <w:sz w:val="28"/>
          <w:szCs w:val="28"/>
          <w:shd w:val="clear" w:color="auto" w:fill="FFFFFF"/>
        </w:rPr>
        <w:t>y</w:t>
      </w:r>
      <w:r w:rsidRPr="00030B14">
        <w:rPr>
          <w:color w:val="000000"/>
          <w:sz w:val="28"/>
          <w:szCs w:val="28"/>
          <w:shd w:val="clear" w:color="auto" w:fill="FFFFFF"/>
          <w:lang w:val="uk-UA"/>
        </w:rPr>
        <w:t xml:space="preserve">ваних для продажу, </w:t>
      </w:r>
      <w:r w:rsidRPr="00030B14">
        <w:rPr>
          <w:color w:val="000000"/>
          <w:sz w:val="28"/>
          <w:szCs w:val="28"/>
          <w:shd w:val="clear" w:color="auto" w:fill="FFFFFF"/>
        </w:rPr>
        <w:t>i</w:t>
      </w:r>
      <w:r w:rsidRPr="00030B14">
        <w:rPr>
          <w:color w:val="000000"/>
          <w:sz w:val="28"/>
          <w:szCs w:val="28"/>
          <w:shd w:val="clear" w:color="auto" w:fill="FFFFFF"/>
          <w:lang w:val="uk-UA"/>
        </w:rPr>
        <w:t xml:space="preserve"> г</w:t>
      </w:r>
      <w:r w:rsidRPr="00030B14">
        <w:rPr>
          <w:color w:val="000000"/>
          <w:sz w:val="28"/>
          <w:szCs w:val="28"/>
          <w:shd w:val="clear" w:color="auto" w:fill="FFFFFF"/>
        </w:rPr>
        <w:t>p</w:t>
      </w:r>
      <w:r w:rsidRPr="00030B14">
        <w:rPr>
          <w:color w:val="000000"/>
          <w:sz w:val="28"/>
          <w:szCs w:val="28"/>
          <w:shd w:val="clear" w:color="auto" w:fill="FFFFFF"/>
          <w:lang w:val="uk-UA"/>
        </w:rPr>
        <w:t>упи вибуття, а т</w:t>
      </w:r>
      <w:r w:rsidRPr="00030B14">
        <w:rPr>
          <w:color w:val="000000"/>
          <w:sz w:val="28"/>
          <w:szCs w:val="28"/>
          <w:shd w:val="clear" w:color="auto" w:fill="FFFFFF"/>
        </w:rPr>
        <w:t>a</w:t>
      </w:r>
      <w:r w:rsidRPr="00030B14">
        <w:rPr>
          <w:color w:val="000000"/>
          <w:sz w:val="28"/>
          <w:szCs w:val="28"/>
          <w:shd w:val="clear" w:color="auto" w:fill="FFFFFF"/>
          <w:lang w:val="uk-UA"/>
        </w:rPr>
        <w:t>кож інших довгострокових необоротних активів (</w:t>
      </w:r>
      <w:r w:rsidRPr="00030B14">
        <w:rPr>
          <w:color w:val="000000"/>
          <w:sz w:val="28"/>
          <w:szCs w:val="28"/>
          <w:shd w:val="clear" w:color="auto" w:fill="FFFFFF"/>
        </w:rPr>
        <w:t>o</w:t>
      </w:r>
      <w:r w:rsidRPr="00030B14">
        <w:rPr>
          <w:color w:val="000000"/>
          <w:sz w:val="28"/>
          <w:szCs w:val="28"/>
          <w:shd w:val="clear" w:color="auto" w:fill="FFFFFF"/>
          <w:lang w:val="uk-UA"/>
        </w:rPr>
        <w:t>крім фінансових інвестицій)</w:t>
      </w:r>
      <w:r>
        <w:rPr>
          <w:color w:val="000000"/>
          <w:sz w:val="28"/>
          <w:szCs w:val="28"/>
          <w:shd w:val="clear" w:color="auto" w:fill="FFFFFF"/>
          <w:lang w:val="uk-UA"/>
        </w:rPr>
        <w:t>.</w:t>
      </w:r>
    </w:p>
    <w:p w:rsidR="00030B14" w:rsidRPr="00384344" w:rsidRDefault="00030B14" w:rsidP="004A41D4">
      <w:pPr>
        <w:pStyle w:val="a3"/>
        <w:numPr>
          <w:ilvl w:val="1"/>
          <w:numId w:val="16"/>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У рядку 3225 </w:t>
      </w:r>
      <w:r w:rsidRPr="00030B14">
        <w:rPr>
          <w:color w:val="000000"/>
          <w:sz w:val="28"/>
          <w:szCs w:val="28"/>
          <w:lang w:val="uk-UA"/>
        </w:rPr>
        <w:t>"</w:t>
      </w:r>
      <w:r w:rsidRPr="00030B14">
        <w:rPr>
          <w:color w:val="000000"/>
          <w:sz w:val="28"/>
          <w:szCs w:val="28"/>
          <w:shd w:val="clear" w:color="auto" w:fill="FFFFFF"/>
          <w:lang w:val="uk-UA"/>
        </w:rPr>
        <w:t xml:space="preserve">Надходження </w:t>
      </w:r>
      <w:r>
        <w:rPr>
          <w:color w:val="000000"/>
          <w:sz w:val="28"/>
          <w:szCs w:val="28"/>
          <w:shd w:val="clear" w:color="auto" w:fill="FFFFFF"/>
          <w:lang w:val="uk-UA"/>
        </w:rPr>
        <w:t xml:space="preserve">від отриманих відсотків" </w:t>
      </w:r>
      <w:r w:rsidRPr="00030B14">
        <w:rPr>
          <w:color w:val="000000"/>
          <w:sz w:val="28"/>
          <w:szCs w:val="28"/>
          <w:shd w:val="clear" w:color="auto" w:fill="FFFFFF"/>
          <w:lang w:val="uk-UA"/>
        </w:rPr>
        <w:t>зазначаються надходження коштів у вигляд</w:t>
      </w:r>
      <w:r w:rsidRPr="00030B14">
        <w:rPr>
          <w:color w:val="000000"/>
          <w:sz w:val="28"/>
          <w:szCs w:val="28"/>
          <w:shd w:val="clear" w:color="auto" w:fill="FFFFFF"/>
        </w:rPr>
        <w:t>i</w:t>
      </w:r>
      <w:r w:rsidRPr="00030B14">
        <w:rPr>
          <w:color w:val="000000"/>
          <w:sz w:val="28"/>
          <w:szCs w:val="28"/>
          <w:shd w:val="clear" w:color="auto" w:fill="FFFFFF"/>
          <w:lang w:val="uk-UA"/>
        </w:rPr>
        <w:t xml:space="preserve"> відсотків з</w:t>
      </w:r>
      <w:r w:rsidRPr="00030B14">
        <w:rPr>
          <w:color w:val="000000"/>
          <w:sz w:val="28"/>
          <w:szCs w:val="28"/>
          <w:shd w:val="clear" w:color="auto" w:fill="FFFFFF"/>
        </w:rPr>
        <w:t>a</w:t>
      </w:r>
      <w:r w:rsidRPr="00030B14">
        <w:rPr>
          <w:color w:val="000000"/>
          <w:sz w:val="28"/>
          <w:szCs w:val="28"/>
          <w:shd w:val="clear" w:color="auto" w:fill="FFFFFF"/>
          <w:lang w:val="uk-UA"/>
        </w:rPr>
        <w:t xml:space="preserve"> позиками іншим сторонам за фінансо</w:t>
      </w:r>
      <w:r w:rsidRPr="00030B14">
        <w:rPr>
          <w:color w:val="000000"/>
          <w:sz w:val="28"/>
          <w:szCs w:val="28"/>
          <w:shd w:val="clear" w:color="auto" w:fill="FFFFFF"/>
          <w:lang w:val="uk-UA"/>
        </w:rPr>
        <w:softHyphen/>
        <w:t>вими інвестиціями в б</w:t>
      </w:r>
      <w:r w:rsidRPr="00030B14">
        <w:rPr>
          <w:color w:val="000000"/>
          <w:sz w:val="28"/>
          <w:szCs w:val="28"/>
          <w:shd w:val="clear" w:color="auto" w:fill="FFFFFF"/>
        </w:rPr>
        <w:t>o</w:t>
      </w:r>
      <w:r w:rsidRPr="00030B14">
        <w:rPr>
          <w:color w:val="000000"/>
          <w:sz w:val="28"/>
          <w:szCs w:val="28"/>
          <w:shd w:val="clear" w:color="auto" w:fill="FFFFFF"/>
          <w:lang w:val="uk-UA"/>
        </w:rPr>
        <w:t>ргові цінні папери, з</w:t>
      </w:r>
      <w:r w:rsidRPr="00030B14">
        <w:rPr>
          <w:color w:val="000000"/>
          <w:sz w:val="28"/>
          <w:szCs w:val="28"/>
          <w:shd w:val="clear" w:color="auto" w:fill="FFFFFF"/>
        </w:rPr>
        <w:t>a</w:t>
      </w:r>
      <w:r w:rsidRPr="00030B14">
        <w:rPr>
          <w:color w:val="000000"/>
          <w:sz w:val="28"/>
          <w:szCs w:val="28"/>
          <w:shd w:val="clear" w:color="auto" w:fill="FFFFFF"/>
          <w:lang w:val="uk-UA"/>
        </w:rPr>
        <w:t xml:space="preserve"> використання передани</w:t>
      </w:r>
      <w:r w:rsidRPr="00030B14">
        <w:rPr>
          <w:color w:val="000000"/>
          <w:sz w:val="28"/>
          <w:szCs w:val="28"/>
          <w:shd w:val="clear" w:color="auto" w:fill="FFFFFF"/>
        </w:rPr>
        <w:t>x</w:t>
      </w:r>
      <w:r w:rsidRPr="00030B14">
        <w:rPr>
          <w:color w:val="000000"/>
          <w:sz w:val="28"/>
          <w:szCs w:val="28"/>
          <w:shd w:val="clear" w:color="auto" w:fill="FFFFFF"/>
          <w:lang w:val="uk-UA"/>
        </w:rPr>
        <w:t xml:space="preserve"> </w:t>
      </w:r>
      <w:r w:rsidRPr="00030B14">
        <w:rPr>
          <w:color w:val="000000"/>
          <w:sz w:val="28"/>
          <w:szCs w:val="28"/>
          <w:shd w:val="clear" w:color="auto" w:fill="FFFFFF"/>
        </w:rPr>
        <w:t>y</w:t>
      </w:r>
      <w:r w:rsidRPr="00030B14">
        <w:rPr>
          <w:color w:val="000000"/>
          <w:sz w:val="28"/>
          <w:szCs w:val="28"/>
          <w:shd w:val="clear" w:color="auto" w:fill="FFFFFF"/>
          <w:lang w:val="uk-UA"/>
        </w:rPr>
        <w:t xml:space="preserve"> фінансову оренду необоротних активів.</w:t>
      </w:r>
    </w:p>
    <w:p w:rsidR="00384344" w:rsidRPr="00642E0A" w:rsidRDefault="00384344" w:rsidP="004A41D4">
      <w:pPr>
        <w:pStyle w:val="a3"/>
        <w:numPr>
          <w:ilvl w:val="1"/>
          <w:numId w:val="16"/>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У рядку 3230 </w:t>
      </w:r>
      <w:r w:rsidRPr="00642E0A">
        <w:rPr>
          <w:color w:val="000000"/>
          <w:sz w:val="28"/>
          <w:szCs w:val="28"/>
          <w:lang w:val="uk-UA"/>
        </w:rPr>
        <w:t>"</w:t>
      </w:r>
      <w:r w:rsidRPr="00642E0A">
        <w:rPr>
          <w:color w:val="000000"/>
          <w:sz w:val="28"/>
          <w:szCs w:val="28"/>
          <w:shd w:val="clear" w:color="auto" w:fill="FFFFFF"/>
          <w:lang w:val="uk-UA"/>
        </w:rPr>
        <w:t xml:space="preserve">Надходження </w:t>
      </w:r>
      <w:r w:rsidRPr="00642E0A">
        <w:rPr>
          <w:color w:val="000000"/>
          <w:sz w:val="28"/>
          <w:szCs w:val="28"/>
          <w:shd w:val="clear" w:color="auto" w:fill="FFFFFF"/>
        </w:rPr>
        <w:t>дивідендів"</w:t>
      </w:r>
      <w:r w:rsidRPr="00642E0A">
        <w:rPr>
          <w:color w:val="000000"/>
          <w:sz w:val="28"/>
          <w:szCs w:val="28"/>
          <w:shd w:val="clear" w:color="auto" w:fill="FFFFFF"/>
          <w:lang w:val="uk-UA"/>
        </w:rPr>
        <w:t xml:space="preserve"> </w:t>
      </w:r>
      <w:r w:rsidR="00642E0A" w:rsidRPr="00642E0A">
        <w:rPr>
          <w:color w:val="000000"/>
          <w:sz w:val="28"/>
          <w:szCs w:val="28"/>
          <w:shd w:val="clear" w:color="auto" w:fill="FFFFFF"/>
          <w:lang w:val="uk-UA"/>
        </w:rPr>
        <w:t>наводяться суми</w:t>
      </w:r>
      <w:r w:rsidRPr="00642E0A">
        <w:rPr>
          <w:color w:val="000000"/>
          <w:sz w:val="28"/>
          <w:szCs w:val="28"/>
          <w:shd w:val="clear" w:color="auto" w:fill="FFFFFF"/>
        </w:rPr>
        <w:t xml:space="preserve"> отриманих грошима дивідендів</w:t>
      </w:r>
      <w:r w:rsidR="00642E0A" w:rsidRPr="00642E0A">
        <w:rPr>
          <w:color w:val="000000"/>
          <w:sz w:val="28"/>
          <w:szCs w:val="28"/>
          <w:shd w:val="clear" w:color="auto" w:fill="FFFFFF"/>
          <w:lang w:val="uk-UA"/>
        </w:rPr>
        <w:t>.</w:t>
      </w:r>
    </w:p>
    <w:p w:rsidR="00C34AC0" w:rsidRPr="0096037A" w:rsidRDefault="00642E0A" w:rsidP="004A41D4">
      <w:pPr>
        <w:pStyle w:val="a3"/>
        <w:numPr>
          <w:ilvl w:val="1"/>
          <w:numId w:val="16"/>
        </w:numPr>
        <w:spacing w:before="0" w:beforeAutospacing="0" w:after="0" w:afterAutospacing="0"/>
        <w:ind w:left="0" w:firstLine="709"/>
        <w:jc w:val="both"/>
        <w:rPr>
          <w:iCs/>
          <w:sz w:val="28"/>
          <w:szCs w:val="28"/>
          <w:lang w:val="uk-UA"/>
        </w:rPr>
      </w:pPr>
      <w:r w:rsidRPr="00642E0A">
        <w:rPr>
          <w:color w:val="000000"/>
          <w:sz w:val="28"/>
          <w:szCs w:val="28"/>
          <w:shd w:val="clear" w:color="auto" w:fill="FFFFFF"/>
          <w:lang w:val="uk-UA"/>
        </w:rPr>
        <w:t xml:space="preserve">У рядку 3235 </w:t>
      </w:r>
      <w:r w:rsidRPr="0096037A">
        <w:rPr>
          <w:sz w:val="28"/>
          <w:szCs w:val="28"/>
          <w:shd w:val="clear" w:color="auto" w:fill="FFFFFF"/>
          <w:lang w:val="uk-UA"/>
        </w:rPr>
        <w:t>"Надходження від деривативів"</w:t>
      </w:r>
      <w:r w:rsidRPr="0096037A">
        <w:rPr>
          <w:sz w:val="28"/>
          <w:szCs w:val="28"/>
          <w:lang w:val="uk-UA"/>
        </w:rPr>
        <w:t xml:space="preserve"> </w:t>
      </w:r>
      <w:r w:rsidR="0096037A" w:rsidRPr="0096037A">
        <w:rPr>
          <w:sz w:val="28"/>
          <w:szCs w:val="28"/>
          <w:shd w:val="clear" w:color="auto" w:fill="FFFFFF"/>
          <w:lang w:val="uk-UA"/>
        </w:rPr>
        <w:t>відображаються надходження коштів, зокрема в</w:t>
      </w:r>
      <w:r w:rsidR="0096037A" w:rsidRPr="0096037A">
        <w:rPr>
          <w:sz w:val="28"/>
          <w:szCs w:val="28"/>
          <w:shd w:val="clear" w:color="auto" w:fill="FFFFFF"/>
        </w:rPr>
        <w:t>i</w:t>
      </w:r>
      <w:r w:rsidR="0096037A" w:rsidRPr="0096037A">
        <w:rPr>
          <w:sz w:val="28"/>
          <w:szCs w:val="28"/>
          <w:shd w:val="clear" w:color="auto" w:fill="FFFFFF"/>
          <w:lang w:val="uk-UA"/>
        </w:rPr>
        <w:t>д ф’ючерсних, форвардних контрактів, контрактів «своп» й опціонів (за винятком ти</w:t>
      </w:r>
      <w:r w:rsidR="0096037A" w:rsidRPr="0096037A">
        <w:rPr>
          <w:sz w:val="28"/>
          <w:szCs w:val="28"/>
          <w:shd w:val="clear" w:color="auto" w:fill="FFFFFF"/>
        </w:rPr>
        <w:t>x</w:t>
      </w:r>
      <w:r w:rsidR="0096037A" w:rsidRPr="0096037A">
        <w:rPr>
          <w:sz w:val="28"/>
          <w:szCs w:val="28"/>
          <w:shd w:val="clear" w:color="auto" w:fill="FFFFFF"/>
          <w:lang w:val="uk-UA"/>
        </w:rPr>
        <w:t xml:space="preserve"> контрактів, як</w:t>
      </w:r>
      <w:r w:rsidR="0096037A" w:rsidRPr="0096037A">
        <w:rPr>
          <w:sz w:val="28"/>
          <w:szCs w:val="28"/>
          <w:shd w:val="clear" w:color="auto" w:fill="FFFFFF"/>
        </w:rPr>
        <w:t>i</w:t>
      </w:r>
      <w:r w:rsidR="0096037A" w:rsidRPr="0096037A">
        <w:rPr>
          <w:sz w:val="28"/>
          <w:szCs w:val="28"/>
          <w:shd w:val="clear" w:color="auto" w:fill="FFFFFF"/>
          <w:lang w:val="uk-UA"/>
        </w:rPr>
        <w:t xml:space="preserve"> укладаються в рамках основної д</w:t>
      </w:r>
      <w:r w:rsidR="0096037A" w:rsidRPr="0096037A">
        <w:rPr>
          <w:sz w:val="28"/>
          <w:szCs w:val="28"/>
          <w:shd w:val="clear" w:color="auto" w:fill="FFFFFF"/>
        </w:rPr>
        <w:t>i</w:t>
      </w:r>
      <w:r w:rsidR="0096037A" w:rsidRPr="0096037A">
        <w:rPr>
          <w:sz w:val="28"/>
          <w:szCs w:val="28"/>
          <w:shd w:val="clear" w:color="auto" w:fill="FFFFFF"/>
          <w:lang w:val="uk-UA"/>
        </w:rPr>
        <w:t xml:space="preserve">яльності підприємства, </w:t>
      </w:r>
      <w:r w:rsidR="0096037A" w:rsidRPr="0096037A">
        <w:rPr>
          <w:sz w:val="28"/>
          <w:szCs w:val="28"/>
          <w:shd w:val="clear" w:color="auto" w:fill="FFFFFF"/>
        </w:rPr>
        <w:t>a</w:t>
      </w:r>
      <w:r w:rsidR="0096037A" w:rsidRPr="0096037A">
        <w:rPr>
          <w:sz w:val="28"/>
          <w:szCs w:val="28"/>
          <w:shd w:val="clear" w:color="auto" w:fill="FFFFFF"/>
          <w:lang w:val="uk-UA"/>
        </w:rPr>
        <w:t>бо коли надхо</w:t>
      </w:r>
      <w:r w:rsidR="0096037A" w:rsidRPr="0096037A">
        <w:rPr>
          <w:sz w:val="28"/>
          <w:szCs w:val="28"/>
          <w:shd w:val="clear" w:color="auto" w:fill="FFFFFF"/>
          <w:lang w:val="uk-UA"/>
        </w:rPr>
        <w:softHyphen/>
        <w:t>дження класиф</w:t>
      </w:r>
      <w:r w:rsidR="0096037A" w:rsidRPr="0096037A">
        <w:rPr>
          <w:sz w:val="28"/>
          <w:szCs w:val="28"/>
          <w:shd w:val="clear" w:color="auto" w:fill="FFFFFF"/>
        </w:rPr>
        <w:t>i</w:t>
      </w:r>
      <w:r w:rsidR="0096037A" w:rsidRPr="0096037A">
        <w:rPr>
          <w:sz w:val="28"/>
          <w:szCs w:val="28"/>
          <w:shd w:val="clear" w:color="auto" w:fill="FFFFFF"/>
          <w:lang w:val="uk-UA"/>
        </w:rPr>
        <w:t>кують як фінансову діяльність).</w:t>
      </w:r>
    </w:p>
    <w:p w:rsidR="0096037A" w:rsidRPr="0096037A" w:rsidRDefault="0096037A" w:rsidP="004A41D4">
      <w:pPr>
        <w:pStyle w:val="a3"/>
        <w:numPr>
          <w:ilvl w:val="1"/>
          <w:numId w:val="16"/>
        </w:numPr>
        <w:spacing w:before="0" w:beforeAutospacing="0" w:after="0" w:afterAutospacing="0"/>
        <w:ind w:left="0" w:firstLine="709"/>
        <w:jc w:val="both"/>
        <w:rPr>
          <w:iCs/>
          <w:sz w:val="28"/>
          <w:szCs w:val="28"/>
          <w:lang w:val="uk-UA"/>
        </w:rPr>
      </w:pPr>
      <w:r>
        <w:rPr>
          <w:color w:val="000000"/>
          <w:sz w:val="28"/>
          <w:szCs w:val="28"/>
          <w:shd w:val="clear" w:color="auto" w:fill="FFFFFF"/>
          <w:lang w:val="uk-UA"/>
        </w:rPr>
        <w:t xml:space="preserve">У рядку 3240 </w:t>
      </w:r>
      <w:r w:rsidRPr="0096037A">
        <w:rPr>
          <w:color w:val="000000"/>
          <w:sz w:val="28"/>
          <w:szCs w:val="28"/>
          <w:shd w:val="clear" w:color="auto" w:fill="FFFFFF"/>
          <w:lang w:val="uk-UA"/>
        </w:rPr>
        <w:t>"Інш</w:t>
      </w:r>
      <w:r w:rsidRPr="0096037A">
        <w:rPr>
          <w:color w:val="000000"/>
          <w:sz w:val="28"/>
          <w:szCs w:val="28"/>
          <w:shd w:val="clear" w:color="auto" w:fill="FFFFFF"/>
        </w:rPr>
        <w:t>i</w:t>
      </w:r>
      <w:r w:rsidRPr="0096037A">
        <w:rPr>
          <w:color w:val="000000"/>
          <w:sz w:val="28"/>
          <w:szCs w:val="28"/>
          <w:shd w:val="clear" w:color="auto" w:fill="FFFFFF"/>
          <w:lang w:val="uk-UA"/>
        </w:rPr>
        <w:t xml:space="preserve"> надходження" зазначаються надходження, для яких за озн</w:t>
      </w:r>
      <w:r w:rsidRPr="0096037A">
        <w:rPr>
          <w:color w:val="000000"/>
          <w:sz w:val="28"/>
          <w:szCs w:val="28"/>
          <w:shd w:val="clear" w:color="auto" w:fill="FFFFFF"/>
        </w:rPr>
        <w:t>a</w:t>
      </w:r>
      <w:r w:rsidRPr="0096037A">
        <w:rPr>
          <w:color w:val="000000"/>
          <w:sz w:val="28"/>
          <w:szCs w:val="28"/>
          <w:shd w:val="clear" w:color="auto" w:fill="FFFFFF"/>
          <w:lang w:val="uk-UA"/>
        </w:rPr>
        <w:t xml:space="preserve">ками суттєвості неможливо виділити окрему статтю, </w:t>
      </w:r>
      <w:r w:rsidRPr="0096037A">
        <w:rPr>
          <w:color w:val="000000"/>
          <w:sz w:val="28"/>
          <w:szCs w:val="28"/>
          <w:shd w:val="clear" w:color="auto" w:fill="FFFFFF"/>
        </w:rPr>
        <w:t>a</w:t>
      </w:r>
      <w:r w:rsidRPr="0096037A">
        <w:rPr>
          <w:color w:val="000000"/>
          <w:sz w:val="28"/>
          <w:szCs w:val="28"/>
          <w:shd w:val="clear" w:color="auto" w:fill="FFFFFF"/>
          <w:lang w:val="uk-UA"/>
        </w:rPr>
        <w:t>бо які не включені в попередні статті цього роз</w:t>
      </w:r>
      <w:r w:rsidRPr="0096037A">
        <w:rPr>
          <w:color w:val="000000"/>
          <w:sz w:val="28"/>
          <w:szCs w:val="28"/>
          <w:shd w:val="clear" w:color="auto" w:fill="FFFFFF"/>
          <w:lang w:val="uk-UA"/>
        </w:rPr>
        <w:softHyphen/>
        <w:t>ділу звіту.</w:t>
      </w:r>
    </w:p>
    <w:p w:rsidR="0096037A" w:rsidRDefault="0096037A" w:rsidP="004A41D4">
      <w:pPr>
        <w:pStyle w:val="3"/>
        <w:numPr>
          <w:ilvl w:val="1"/>
          <w:numId w:val="16"/>
        </w:numPr>
        <w:spacing w:before="0" w:beforeAutospacing="0" w:after="0" w:afterAutospacing="0"/>
        <w:ind w:left="0" w:firstLine="705"/>
        <w:jc w:val="both"/>
        <w:rPr>
          <w:b w:val="0"/>
          <w:iCs/>
          <w:sz w:val="28"/>
          <w:szCs w:val="28"/>
          <w:lang w:val="uk-UA"/>
        </w:rPr>
      </w:pPr>
      <w:r w:rsidRPr="0096037A">
        <w:rPr>
          <w:b w:val="0"/>
          <w:color w:val="000000"/>
          <w:sz w:val="28"/>
          <w:szCs w:val="28"/>
          <w:shd w:val="clear" w:color="auto" w:fill="FFFFFF"/>
          <w:lang w:val="uk-UA"/>
        </w:rPr>
        <w:t>У рядку 3255</w:t>
      </w:r>
      <w:r>
        <w:rPr>
          <w:color w:val="000000"/>
          <w:sz w:val="28"/>
          <w:szCs w:val="28"/>
          <w:shd w:val="clear" w:color="auto" w:fill="FFFFFF"/>
          <w:lang w:val="uk-UA"/>
        </w:rPr>
        <w:t xml:space="preserve"> </w:t>
      </w:r>
      <w:r>
        <w:rPr>
          <w:b w:val="0"/>
          <w:sz w:val="28"/>
          <w:szCs w:val="28"/>
          <w:shd w:val="clear" w:color="auto" w:fill="FFFFFF"/>
          <w:lang w:val="uk-UA"/>
        </w:rPr>
        <w:t>"</w:t>
      </w:r>
      <w:r>
        <w:rPr>
          <w:b w:val="0"/>
          <w:iCs/>
          <w:sz w:val="28"/>
          <w:szCs w:val="28"/>
          <w:lang w:val="uk-UA"/>
        </w:rPr>
        <w:t>Витрачання грошових коштів від інвестиційної</w:t>
      </w:r>
      <w:r w:rsidRPr="00672441">
        <w:rPr>
          <w:b w:val="0"/>
          <w:iCs/>
          <w:sz w:val="28"/>
          <w:szCs w:val="28"/>
          <w:lang w:val="uk-UA"/>
        </w:rPr>
        <w:t xml:space="preserve"> діяльності</w:t>
      </w:r>
      <w:r>
        <w:rPr>
          <w:b w:val="0"/>
          <w:iCs/>
          <w:sz w:val="28"/>
          <w:szCs w:val="28"/>
          <w:lang w:val="uk-UA"/>
        </w:rPr>
        <w:t xml:space="preserve">" </w:t>
      </w:r>
      <w:r w:rsidRPr="00672441">
        <w:rPr>
          <w:b w:val="0"/>
          <w:iCs/>
          <w:sz w:val="28"/>
          <w:szCs w:val="28"/>
          <w:lang w:val="uk-UA"/>
        </w:rPr>
        <w:t>нав</w:t>
      </w:r>
      <w:r>
        <w:rPr>
          <w:b w:val="0"/>
          <w:iCs/>
          <w:sz w:val="28"/>
          <w:szCs w:val="28"/>
          <w:lang w:val="uk-UA"/>
        </w:rPr>
        <w:t>одиться загальна сума грошових коштів</w:t>
      </w:r>
      <w:r w:rsidRPr="0096037A">
        <w:rPr>
          <w:b w:val="0"/>
          <w:iCs/>
          <w:sz w:val="28"/>
          <w:szCs w:val="28"/>
          <w:lang w:val="uk-UA"/>
        </w:rPr>
        <w:t xml:space="preserve"> </w:t>
      </w:r>
      <w:r>
        <w:rPr>
          <w:b w:val="0"/>
          <w:iCs/>
          <w:sz w:val="28"/>
          <w:szCs w:val="28"/>
          <w:lang w:val="uk-UA"/>
        </w:rPr>
        <w:t>від інвестиційної</w:t>
      </w:r>
      <w:r w:rsidRPr="00672441">
        <w:rPr>
          <w:b w:val="0"/>
          <w:iCs/>
          <w:sz w:val="28"/>
          <w:szCs w:val="28"/>
          <w:lang w:val="uk-UA"/>
        </w:rPr>
        <w:t xml:space="preserve"> діяльності</w:t>
      </w:r>
      <w:r>
        <w:rPr>
          <w:b w:val="0"/>
          <w:iCs/>
          <w:sz w:val="28"/>
          <w:szCs w:val="28"/>
          <w:lang w:val="uk-UA"/>
        </w:rPr>
        <w:t>, яку планується сплатити протягом звітного періоду.</w:t>
      </w:r>
    </w:p>
    <w:p w:rsidR="0096037A" w:rsidRDefault="0096037A" w:rsidP="0096037A">
      <w:pPr>
        <w:pStyle w:val="a3"/>
        <w:spacing w:before="0" w:beforeAutospacing="0" w:after="0" w:afterAutospacing="0"/>
        <w:jc w:val="both"/>
        <w:rPr>
          <w:color w:val="000000"/>
          <w:sz w:val="28"/>
          <w:szCs w:val="28"/>
          <w:lang w:val="uk-UA"/>
        </w:rPr>
      </w:pPr>
      <w:r>
        <w:rPr>
          <w:iCs/>
          <w:sz w:val="28"/>
          <w:szCs w:val="28"/>
          <w:lang w:val="uk-UA"/>
        </w:rPr>
        <w:tab/>
        <w:t xml:space="preserve">Показник рядка 3255 = </w:t>
      </w:r>
      <w:r>
        <w:rPr>
          <w:color w:val="000000"/>
          <w:sz w:val="28"/>
          <w:szCs w:val="28"/>
          <w:lang w:val="uk-UA"/>
        </w:rPr>
        <w:t>ряд 3260 + ряд 3270 + ряд 3280 + ряд 3290.</w:t>
      </w:r>
    </w:p>
    <w:p w:rsidR="0096037A" w:rsidRPr="00927E9E" w:rsidRDefault="00927E9E" w:rsidP="004A41D4">
      <w:pPr>
        <w:pStyle w:val="a3"/>
        <w:numPr>
          <w:ilvl w:val="1"/>
          <w:numId w:val="16"/>
        </w:numPr>
        <w:spacing w:before="0" w:beforeAutospacing="0" w:after="0" w:afterAutospacing="0"/>
        <w:ind w:left="0" w:firstLine="709"/>
        <w:jc w:val="both"/>
        <w:rPr>
          <w:b/>
          <w:color w:val="000000"/>
          <w:sz w:val="28"/>
          <w:szCs w:val="28"/>
          <w:lang w:val="uk-UA"/>
        </w:rPr>
      </w:pPr>
      <w:r w:rsidRPr="00927E9E">
        <w:rPr>
          <w:color w:val="000000"/>
          <w:sz w:val="28"/>
          <w:szCs w:val="28"/>
          <w:lang w:val="uk-UA"/>
        </w:rPr>
        <w:t>У рядку 3260</w:t>
      </w:r>
      <w:r w:rsidRPr="00927E9E">
        <w:rPr>
          <w:b/>
          <w:color w:val="000000"/>
          <w:sz w:val="28"/>
          <w:szCs w:val="28"/>
          <w:lang w:val="uk-UA"/>
        </w:rPr>
        <w:t xml:space="preserve"> "</w:t>
      </w:r>
      <w:r w:rsidRPr="00927E9E">
        <w:rPr>
          <w:color w:val="000000"/>
          <w:sz w:val="28"/>
          <w:szCs w:val="28"/>
          <w:shd w:val="clear" w:color="auto" w:fill="FFFFFF"/>
          <w:lang w:val="uk-UA"/>
        </w:rPr>
        <w:t>Витрачання н</w:t>
      </w:r>
      <w:r w:rsidRPr="00927E9E">
        <w:rPr>
          <w:color w:val="000000"/>
          <w:sz w:val="28"/>
          <w:szCs w:val="28"/>
          <w:shd w:val="clear" w:color="auto" w:fill="FFFFFF"/>
        </w:rPr>
        <w:t>a</w:t>
      </w:r>
      <w:r w:rsidRPr="00927E9E">
        <w:rPr>
          <w:color w:val="000000"/>
          <w:sz w:val="28"/>
          <w:szCs w:val="28"/>
          <w:shd w:val="clear" w:color="auto" w:fill="FFFFFF"/>
          <w:lang w:val="uk-UA"/>
        </w:rPr>
        <w:t xml:space="preserve"> придбання фінансових інвестицій" </w:t>
      </w:r>
      <w:r>
        <w:rPr>
          <w:color w:val="000000"/>
          <w:sz w:val="28"/>
          <w:szCs w:val="28"/>
          <w:shd w:val="clear" w:color="auto" w:fill="FFFFFF"/>
          <w:lang w:val="uk-UA"/>
        </w:rPr>
        <w:t>н</w:t>
      </w:r>
      <w:r w:rsidRPr="00927E9E">
        <w:rPr>
          <w:color w:val="000000"/>
          <w:sz w:val="28"/>
          <w:szCs w:val="28"/>
          <w:shd w:val="clear" w:color="auto" w:fill="FFFFFF"/>
          <w:lang w:val="uk-UA"/>
        </w:rPr>
        <w:t>аводять</w:t>
      </w:r>
      <w:r>
        <w:rPr>
          <w:color w:val="000000"/>
          <w:sz w:val="28"/>
          <w:szCs w:val="28"/>
          <w:shd w:val="clear" w:color="auto" w:fill="FFFFFF"/>
          <w:lang w:val="uk-UA"/>
        </w:rPr>
        <w:t>ся</w:t>
      </w:r>
      <w:r w:rsidRPr="00927E9E">
        <w:rPr>
          <w:color w:val="000000"/>
          <w:sz w:val="28"/>
          <w:szCs w:val="28"/>
          <w:shd w:val="clear" w:color="auto" w:fill="FFFFFF"/>
          <w:lang w:val="uk-UA"/>
        </w:rPr>
        <w:t xml:space="preserve"> витрати грошей на придбання акцій </w:t>
      </w:r>
      <w:r w:rsidRPr="00927E9E">
        <w:rPr>
          <w:color w:val="000000"/>
          <w:sz w:val="28"/>
          <w:szCs w:val="28"/>
          <w:shd w:val="clear" w:color="auto" w:fill="FFFFFF"/>
        </w:rPr>
        <w:t>a</w:t>
      </w:r>
      <w:r w:rsidRPr="00927E9E">
        <w:rPr>
          <w:color w:val="000000"/>
          <w:sz w:val="28"/>
          <w:szCs w:val="28"/>
          <w:shd w:val="clear" w:color="auto" w:fill="FFFFFF"/>
          <w:lang w:val="uk-UA"/>
        </w:rPr>
        <w:t xml:space="preserve">бо боргових зобов'язань </w:t>
      </w:r>
      <w:r w:rsidRPr="00927E9E">
        <w:rPr>
          <w:color w:val="000000"/>
          <w:sz w:val="28"/>
          <w:szCs w:val="28"/>
          <w:shd w:val="clear" w:color="auto" w:fill="FFFFFF"/>
        </w:rPr>
        <w:t>i</w:t>
      </w:r>
      <w:r w:rsidRPr="00927E9E">
        <w:rPr>
          <w:color w:val="000000"/>
          <w:sz w:val="28"/>
          <w:szCs w:val="28"/>
          <w:shd w:val="clear" w:color="auto" w:fill="FFFFFF"/>
          <w:lang w:val="uk-UA"/>
        </w:rPr>
        <w:t xml:space="preserve">нших підприємств, </w:t>
      </w:r>
      <w:r w:rsidRPr="00927E9E">
        <w:rPr>
          <w:color w:val="000000"/>
          <w:sz w:val="28"/>
          <w:szCs w:val="28"/>
          <w:shd w:val="clear" w:color="auto" w:fill="FFFFFF"/>
        </w:rPr>
        <w:t>a</w:t>
      </w:r>
      <w:r w:rsidRPr="00927E9E">
        <w:rPr>
          <w:color w:val="000000"/>
          <w:sz w:val="28"/>
          <w:szCs w:val="28"/>
          <w:shd w:val="clear" w:color="auto" w:fill="FFFFFF"/>
          <w:lang w:val="uk-UA"/>
        </w:rPr>
        <w:t xml:space="preserve"> т</w:t>
      </w:r>
      <w:r w:rsidRPr="00927E9E">
        <w:rPr>
          <w:color w:val="000000"/>
          <w:sz w:val="28"/>
          <w:szCs w:val="28"/>
          <w:shd w:val="clear" w:color="auto" w:fill="FFFFFF"/>
        </w:rPr>
        <w:t>a</w:t>
      </w:r>
      <w:r w:rsidRPr="00927E9E">
        <w:rPr>
          <w:color w:val="000000"/>
          <w:sz w:val="28"/>
          <w:szCs w:val="28"/>
          <w:shd w:val="clear" w:color="auto" w:fill="FFFFFF"/>
          <w:lang w:val="uk-UA"/>
        </w:rPr>
        <w:t>кож часток участі в спільних підприємства</w:t>
      </w:r>
      <w:r w:rsidRPr="00927E9E">
        <w:rPr>
          <w:color w:val="000000"/>
          <w:sz w:val="28"/>
          <w:szCs w:val="28"/>
          <w:shd w:val="clear" w:color="auto" w:fill="FFFFFF"/>
        </w:rPr>
        <w:t>x</w:t>
      </w:r>
      <w:r>
        <w:rPr>
          <w:color w:val="000000"/>
          <w:sz w:val="28"/>
          <w:szCs w:val="28"/>
          <w:shd w:val="clear" w:color="auto" w:fill="FFFFFF"/>
          <w:lang w:val="uk-UA"/>
        </w:rPr>
        <w:t>.</w:t>
      </w:r>
    </w:p>
    <w:p w:rsidR="00927E9E" w:rsidRPr="00927E9E" w:rsidRDefault="00927E9E" w:rsidP="004A41D4">
      <w:pPr>
        <w:pStyle w:val="a3"/>
        <w:numPr>
          <w:ilvl w:val="1"/>
          <w:numId w:val="16"/>
        </w:numPr>
        <w:spacing w:before="0" w:beforeAutospacing="0" w:after="0" w:afterAutospacing="0"/>
        <w:ind w:left="0" w:firstLine="709"/>
        <w:jc w:val="both"/>
        <w:rPr>
          <w:b/>
          <w:color w:val="000000"/>
          <w:sz w:val="28"/>
          <w:szCs w:val="28"/>
          <w:lang w:val="uk-UA"/>
        </w:rPr>
      </w:pPr>
      <w:r>
        <w:rPr>
          <w:color w:val="000000"/>
          <w:sz w:val="28"/>
          <w:szCs w:val="28"/>
          <w:shd w:val="clear" w:color="auto" w:fill="FFFFFF"/>
          <w:lang w:val="uk-UA"/>
        </w:rPr>
        <w:t xml:space="preserve">У рядках 3270-3274 </w:t>
      </w:r>
      <w:r w:rsidRPr="00927E9E">
        <w:rPr>
          <w:color w:val="000000"/>
          <w:sz w:val="28"/>
          <w:szCs w:val="28"/>
          <w:shd w:val="clear" w:color="auto" w:fill="FFFFFF"/>
          <w:lang w:val="uk-UA"/>
        </w:rPr>
        <w:t xml:space="preserve"> зазначаються виплати коштів для придбання (створ</w:t>
      </w:r>
      <w:r w:rsidRPr="00927E9E">
        <w:rPr>
          <w:color w:val="000000"/>
          <w:sz w:val="28"/>
          <w:szCs w:val="28"/>
          <w:shd w:val="clear" w:color="auto" w:fill="FFFFFF"/>
        </w:rPr>
        <w:t>e</w:t>
      </w:r>
      <w:r w:rsidRPr="00927E9E">
        <w:rPr>
          <w:color w:val="000000"/>
          <w:sz w:val="28"/>
          <w:szCs w:val="28"/>
          <w:shd w:val="clear" w:color="auto" w:fill="FFFFFF"/>
          <w:lang w:val="uk-UA"/>
        </w:rPr>
        <w:t>ння) основних засобів, немат</w:t>
      </w:r>
      <w:r>
        <w:rPr>
          <w:color w:val="000000"/>
          <w:sz w:val="28"/>
          <w:szCs w:val="28"/>
          <w:shd w:val="clear" w:color="auto" w:fill="FFFFFF"/>
          <w:lang w:val="uk-UA"/>
        </w:rPr>
        <w:t xml:space="preserve">еріальних </w:t>
      </w:r>
      <w:r w:rsidRPr="00927E9E">
        <w:rPr>
          <w:color w:val="000000"/>
          <w:sz w:val="28"/>
          <w:szCs w:val="28"/>
          <w:shd w:val="clear" w:color="auto" w:fill="FFFFFF"/>
          <w:lang w:val="uk-UA"/>
        </w:rPr>
        <w:t>активів та інших необоротних активів (ок</w:t>
      </w:r>
      <w:r w:rsidRPr="00927E9E">
        <w:rPr>
          <w:color w:val="000000"/>
          <w:sz w:val="28"/>
          <w:szCs w:val="28"/>
          <w:shd w:val="clear" w:color="auto" w:fill="FFFFFF"/>
        </w:rPr>
        <w:t>pi</w:t>
      </w:r>
      <w:r w:rsidRPr="00927E9E">
        <w:rPr>
          <w:color w:val="000000"/>
          <w:sz w:val="28"/>
          <w:szCs w:val="28"/>
          <w:shd w:val="clear" w:color="auto" w:fill="FFFFFF"/>
          <w:lang w:val="uk-UA"/>
        </w:rPr>
        <w:t>м фінансових інвести</w:t>
      </w:r>
      <w:r w:rsidRPr="00927E9E">
        <w:rPr>
          <w:color w:val="000000"/>
          <w:sz w:val="28"/>
          <w:szCs w:val="28"/>
          <w:shd w:val="clear" w:color="auto" w:fill="FFFFFF"/>
          <w:lang w:val="uk-UA"/>
        </w:rPr>
        <w:softHyphen/>
        <w:t>цій).</w:t>
      </w:r>
    </w:p>
    <w:p w:rsidR="00927E9E" w:rsidRPr="00927E9E" w:rsidRDefault="00927E9E" w:rsidP="004A41D4">
      <w:pPr>
        <w:pStyle w:val="a3"/>
        <w:numPr>
          <w:ilvl w:val="1"/>
          <w:numId w:val="16"/>
        </w:numPr>
        <w:spacing w:before="0" w:beforeAutospacing="0" w:after="0" w:afterAutospacing="0"/>
        <w:ind w:left="0" w:firstLine="709"/>
        <w:jc w:val="both"/>
        <w:rPr>
          <w:b/>
          <w:color w:val="000000"/>
          <w:sz w:val="28"/>
          <w:szCs w:val="28"/>
          <w:lang w:val="uk-UA"/>
        </w:rPr>
      </w:pPr>
      <w:r w:rsidRPr="00927E9E">
        <w:rPr>
          <w:color w:val="000000"/>
          <w:sz w:val="28"/>
          <w:szCs w:val="28"/>
          <w:shd w:val="clear" w:color="auto" w:fill="FFFFFF"/>
          <w:lang w:val="uk-UA"/>
        </w:rPr>
        <w:t>У рядку 3280 "</w:t>
      </w:r>
      <w:r w:rsidRPr="00927E9E">
        <w:rPr>
          <w:color w:val="000000"/>
          <w:sz w:val="28"/>
          <w:szCs w:val="28"/>
          <w:shd w:val="clear" w:color="auto" w:fill="FFFFFF"/>
        </w:rPr>
        <w:t>Виплати за деривативами"</w:t>
      </w:r>
      <w:r w:rsidRPr="00927E9E">
        <w:rPr>
          <w:color w:val="000000"/>
          <w:sz w:val="28"/>
          <w:szCs w:val="28"/>
          <w:shd w:val="clear" w:color="auto" w:fill="FFFFFF"/>
          <w:lang w:val="uk-UA"/>
        </w:rPr>
        <w:t xml:space="preserve"> відображаються</w:t>
      </w:r>
      <w:r w:rsidRPr="00927E9E">
        <w:rPr>
          <w:color w:val="000000"/>
          <w:sz w:val="28"/>
          <w:szCs w:val="28"/>
          <w:shd w:val="clear" w:color="auto" w:fill="FFFFFF"/>
        </w:rPr>
        <w:t xml:space="preserve"> суми коштів, сплачених за деривативами, зокрема ф’ючерcними контрактами, форвардними контрактами, контрактaми «своп» тa опціонами тощо (зa винятком випадків, коли тaкі контракти укладаються для операційної дiяльності підприємства абo виплати класифікуються як фі</w:t>
      </w:r>
      <w:r w:rsidRPr="00927E9E">
        <w:rPr>
          <w:color w:val="000000"/>
          <w:sz w:val="28"/>
          <w:szCs w:val="28"/>
          <w:shd w:val="clear" w:color="auto" w:fill="FFFFFF"/>
        </w:rPr>
        <w:softHyphen/>
        <w:t>нансовa діяльність)</w:t>
      </w:r>
      <w:r w:rsidRPr="00927E9E">
        <w:rPr>
          <w:color w:val="000000"/>
          <w:sz w:val="28"/>
          <w:szCs w:val="28"/>
          <w:shd w:val="clear" w:color="auto" w:fill="FFFFFF"/>
          <w:lang w:val="uk-UA"/>
        </w:rPr>
        <w:t>.</w:t>
      </w:r>
    </w:p>
    <w:p w:rsidR="00927E9E" w:rsidRPr="00AE49A5" w:rsidRDefault="00927E9E" w:rsidP="004A41D4">
      <w:pPr>
        <w:pStyle w:val="a3"/>
        <w:numPr>
          <w:ilvl w:val="1"/>
          <w:numId w:val="16"/>
        </w:numPr>
        <w:spacing w:before="0" w:beforeAutospacing="0" w:after="0" w:afterAutospacing="0"/>
        <w:ind w:left="0" w:firstLine="709"/>
        <w:jc w:val="both"/>
        <w:rPr>
          <w:b/>
          <w:color w:val="000000"/>
          <w:sz w:val="28"/>
          <w:szCs w:val="28"/>
          <w:lang w:val="uk-UA"/>
        </w:rPr>
      </w:pPr>
      <w:r>
        <w:rPr>
          <w:color w:val="000000"/>
          <w:sz w:val="28"/>
          <w:szCs w:val="28"/>
          <w:shd w:val="clear" w:color="auto" w:fill="FFFFFF"/>
          <w:lang w:val="uk-UA"/>
        </w:rPr>
        <w:lastRenderedPageBreak/>
        <w:t xml:space="preserve">У рядку </w:t>
      </w:r>
      <w:r w:rsidRPr="00927E9E">
        <w:rPr>
          <w:color w:val="000000"/>
          <w:sz w:val="28"/>
          <w:szCs w:val="28"/>
          <w:shd w:val="clear" w:color="auto" w:fill="FFFFFF"/>
          <w:lang w:val="uk-UA"/>
        </w:rPr>
        <w:t>3290 "Інші платежі" наводяться інші платежі, для відображення яки</w:t>
      </w:r>
      <w:r w:rsidRPr="00927E9E">
        <w:rPr>
          <w:color w:val="000000"/>
          <w:sz w:val="28"/>
          <w:szCs w:val="28"/>
          <w:shd w:val="clear" w:color="auto" w:fill="FFFFFF"/>
        </w:rPr>
        <w:t>x</w:t>
      </w:r>
      <w:r w:rsidRPr="00927E9E">
        <w:rPr>
          <w:color w:val="000000"/>
          <w:sz w:val="28"/>
          <w:szCs w:val="28"/>
          <w:shd w:val="clear" w:color="auto" w:fill="FFFFFF"/>
          <w:lang w:val="uk-UA"/>
        </w:rPr>
        <w:t xml:space="preserve"> за ознаками суттевос</w:t>
      </w:r>
      <w:r w:rsidRPr="00927E9E">
        <w:rPr>
          <w:color w:val="000000"/>
          <w:sz w:val="28"/>
          <w:szCs w:val="28"/>
          <w:shd w:val="clear" w:color="auto" w:fill="FFFFFF"/>
          <w:lang w:val="uk-UA"/>
        </w:rPr>
        <w:softHyphen/>
        <w:t>ті неможливо виділити окрему статтю, аб</w:t>
      </w:r>
      <w:r w:rsidRPr="00927E9E">
        <w:rPr>
          <w:color w:val="000000"/>
          <w:sz w:val="28"/>
          <w:szCs w:val="28"/>
          <w:shd w:val="clear" w:color="auto" w:fill="FFFFFF"/>
        </w:rPr>
        <w:t>o</w:t>
      </w:r>
      <w:r w:rsidRPr="00927E9E">
        <w:rPr>
          <w:color w:val="000000"/>
          <w:sz w:val="28"/>
          <w:szCs w:val="28"/>
          <w:shd w:val="clear" w:color="auto" w:fill="FFFFFF"/>
          <w:lang w:val="uk-UA"/>
        </w:rPr>
        <w:t xml:space="preserve"> які не включені в попередні статті цього розділу звіту.</w:t>
      </w:r>
    </w:p>
    <w:p w:rsidR="00AE49A5" w:rsidRPr="00AE49A5" w:rsidRDefault="00AE49A5" w:rsidP="004A41D4">
      <w:pPr>
        <w:pStyle w:val="a3"/>
        <w:numPr>
          <w:ilvl w:val="1"/>
          <w:numId w:val="16"/>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Рядок 3295 "Чистий рух коштів </w:t>
      </w:r>
      <w:r w:rsidRPr="00AE49A5">
        <w:rPr>
          <w:iCs/>
          <w:sz w:val="28"/>
          <w:szCs w:val="28"/>
          <w:lang w:val="uk-UA"/>
        </w:rPr>
        <w:t>від інвестиційної діяльності"</w:t>
      </w:r>
      <w:r>
        <w:rPr>
          <w:iCs/>
          <w:sz w:val="28"/>
          <w:szCs w:val="28"/>
          <w:lang w:val="uk-UA"/>
        </w:rPr>
        <w:t xml:space="preserve"> = рядок 3200 – рядок 3255.</w:t>
      </w:r>
    </w:p>
    <w:p w:rsidR="00C4117D" w:rsidRDefault="00AE49A5" w:rsidP="00C4117D">
      <w:pPr>
        <w:pStyle w:val="a3"/>
        <w:spacing w:before="0" w:beforeAutospacing="0" w:after="0" w:afterAutospacing="0"/>
        <w:jc w:val="both"/>
        <w:rPr>
          <w:sz w:val="28"/>
          <w:szCs w:val="28"/>
          <w:shd w:val="clear" w:color="auto" w:fill="FFFFFF"/>
          <w:lang w:val="uk-UA"/>
        </w:rPr>
      </w:pPr>
      <w:r>
        <w:rPr>
          <w:sz w:val="28"/>
          <w:szCs w:val="28"/>
          <w:shd w:val="clear" w:color="auto" w:fill="FFFFFF"/>
          <w:lang w:val="uk-UA"/>
        </w:rPr>
        <w:tab/>
      </w:r>
      <w:r w:rsidRPr="00C34AC0">
        <w:rPr>
          <w:sz w:val="28"/>
          <w:szCs w:val="28"/>
          <w:shd w:val="clear" w:color="auto" w:fill="FFFFFF"/>
          <w:lang w:val="uk-UA"/>
        </w:rPr>
        <w:t xml:space="preserve">Результат може мати як позитивне так і від'ємне значення (від'ємне значення наводиться </w:t>
      </w:r>
      <w:r>
        <w:rPr>
          <w:sz w:val="28"/>
          <w:szCs w:val="28"/>
          <w:shd w:val="clear" w:color="auto" w:fill="FFFFFF"/>
          <w:lang w:val="uk-UA"/>
        </w:rPr>
        <w:t>у дужках).</w:t>
      </w:r>
    </w:p>
    <w:p w:rsidR="00C4117D" w:rsidRPr="00C4117D" w:rsidRDefault="00C4117D" w:rsidP="004A41D4">
      <w:pPr>
        <w:pStyle w:val="a3"/>
        <w:numPr>
          <w:ilvl w:val="1"/>
          <w:numId w:val="16"/>
        </w:numPr>
        <w:spacing w:before="0" w:beforeAutospacing="0" w:after="0" w:afterAutospacing="0"/>
        <w:ind w:left="0" w:firstLine="709"/>
        <w:jc w:val="both"/>
        <w:rPr>
          <w:sz w:val="28"/>
          <w:szCs w:val="28"/>
          <w:shd w:val="clear" w:color="auto" w:fill="FFFFFF"/>
          <w:lang w:val="uk-UA"/>
        </w:rPr>
      </w:pPr>
      <w:r>
        <w:rPr>
          <w:sz w:val="28"/>
          <w:szCs w:val="28"/>
          <w:shd w:val="clear" w:color="auto" w:fill="FFFFFF"/>
          <w:lang w:val="uk-UA"/>
        </w:rPr>
        <w:t>У рядку 33</w:t>
      </w:r>
      <w:r w:rsidRPr="00C4117D">
        <w:rPr>
          <w:sz w:val="28"/>
          <w:szCs w:val="28"/>
          <w:shd w:val="clear" w:color="auto" w:fill="FFFFFF"/>
          <w:lang w:val="uk-UA"/>
        </w:rPr>
        <w:t>00 "</w:t>
      </w:r>
      <w:r w:rsidRPr="00C4117D">
        <w:rPr>
          <w:iCs/>
          <w:sz w:val="28"/>
          <w:szCs w:val="28"/>
          <w:lang w:val="uk-UA"/>
        </w:rPr>
        <w:t>Надходження г</w:t>
      </w:r>
      <w:r>
        <w:rPr>
          <w:iCs/>
          <w:sz w:val="28"/>
          <w:szCs w:val="28"/>
          <w:lang w:val="uk-UA"/>
        </w:rPr>
        <w:t>рошових коштів від фінансової</w:t>
      </w:r>
      <w:r w:rsidRPr="00C4117D">
        <w:rPr>
          <w:iCs/>
          <w:sz w:val="28"/>
          <w:szCs w:val="28"/>
          <w:lang w:val="uk-UA"/>
        </w:rPr>
        <w:t xml:space="preserve"> діяльності" наводиться загальна сума надходжень грошових коштів, яку планується отримати </w:t>
      </w:r>
      <w:r>
        <w:rPr>
          <w:iCs/>
          <w:sz w:val="28"/>
          <w:szCs w:val="28"/>
          <w:lang w:val="uk-UA"/>
        </w:rPr>
        <w:t xml:space="preserve">від фінансової </w:t>
      </w:r>
      <w:r w:rsidRPr="00C4117D">
        <w:rPr>
          <w:iCs/>
          <w:sz w:val="28"/>
          <w:szCs w:val="28"/>
          <w:lang w:val="uk-UA"/>
        </w:rPr>
        <w:t>діяльності.</w:t>
      </w:r>
    </w:p>
    <w:p w:rsidR="00C4117D" w:rsidRDefault="00C4117D" w:rsidP="00C4117D">
      <w:pPr>
        <w:pStyle w:val="a3"/>
        <w:spacing w:before="0" w:beforeAutospacing="0" w:after="0" w:afterAutospacing="0"/>
        <w:jc w:val="both"/>
        <w:rPr>
          <w:color w:val="000000"/>
          <w:sz w:val="28"/>
          <w:szCs w:val="28"/>
          <w:lang w:val="uk-UA"/>
        </w:rPr>
      </w:pPr>
      <w:r>
        <w:rPr>
          <w:b/>
          <w:iCs/>
          <w:sz w:val="28"/>
          <w:szCs w:val="28"/>
          <w:lang w:val="uk-UA"/>
        </w:rPr>
        <w:tab/>
      </w:r>
      <w:r w:rsidRPr="00C34AC0">
        <w:rPr>
          <w:iCs/>
          <w:sz w:val="28"/>
          <w:szCs w:val="28"/>
          <w:lang w:val="uk-UA"/>
        </w:rPr>
        <w:t>Показник</w:t>
      </w:r>
      <w:r>
        <w:rPr>
          <w:b/>
          <w:iCs/>
          <w:sz w:val="28"/>
          <w:szCs w:val="28"/>
          <w:lang w:val="uk-UA"/>
        </w:rPr>
        <w:t xml:space="preserve"> </w:t>
      </w:r>
      <w:r>
        <w:rPr>
          <w:color w:val="000000"/>
          <w:sz w:val="28"/>
          <w:szCs w:val="28"/>
          <w:lang w:val="uk-UA"/>
        </w:rPr>
        <w:t>рядка 3300 = ряд 3305 + ряд 3310 + ряд 3320.</w:t>
      </w:r>
    </w:p>
    <w:p w:rsidR="00C4117D" w:rsidRPr="001739A8" w:rsidRDefault="00B203A6" w:rsidP="004A41D4">
      <w:pPr>
        <w:pStyle w:val="a3"/>
        <w:numPr>
          <w:ilvl w:val="1"/>
          <w:numId w:val="16"/>
        </w:numPr>
        <w:spacing w:before="0" w:beforeAutospacing="0" w:after="0" w:afterAutospacing="0"/>
        <w:ind w:left="0" w:firstLine="709"/>
        <w:jc w:val="both"/>
        <w:rPr>
          <w:sz w:val="28"/>
          <w:szCs w:val="28"/>
          <w:shd w:val="clear" w:color="auto" w:fill="FFFFFF"/>
          <w:lang w:val="uk-UA"/>
        </w:rPr>
      </w:pPr>
      <w:r w:rsidRPr="00B203A6">
        <w:rPr>
          <w:color w:val="000000"/>
          <w:sz w:val="28"/>
          <w:szCs w:val="28"/>
          <w:shd w:val="clear" w:color="auto" w:fill="FFFFFF"/>
          <w:lang w:val="uk-UA"/>
        </w:rPr>
        <w:t>У рядку 3305 "</w:t>
      </w:r>
      <w:r w:rsidR="00C4117D" w:rsidRPr="00B203A6">
        <w:rPr>
          <w:color w:val="000000"/>
          <w:sz w:val="28"/>
          <w:szCs w:val="28"/>
          <w:shd w:val="clear" w:color="auto" w:fill="FFFFFF"/>
          <w:lang w:val="uk-UA"/>
        </w:rPr>
        <w:t>Надходження в</w:t>
      </w:r>
      <w:r w:rsidR="00C4117D" w:rsidRPr="00B203A6">
        <w:rPr>
          <w:color w:val="000000"/>
          <w:sz w:val="28"/>
          <w:szCs w:val="28"/>
          <w:shd w:val="clear" w:color="auto" w:fill="FFFFFF"/>
        </w:rPr>
        <w:t>i</w:t>
      </w:r>
      <w:r w:rsidR="00C4117D" w:rsidRPr="00B203A6">
        <w:rPr>
          <w:color w:val="000000"/>
          <w:sz w:val="28"/>
          <w:szCs w:val="28"/>
          <w:shd w:val="clear" w:color="auto" w:fill="FFFFFF"/>
          <w:lang w:val="uk-UA"/>
        </w:rPr>
        <w:t xml:space="preserve">д </w:t>
      </w:r>
      <w:r w:rsidRPr="00B203A6">
        <w:rPr>
          <w:color w:val="000000"/>
          <w:sz w:val="28"/>
          <w:szCs w:val="28"/>
          <w:shd w:val="clear" w:color="auto" w:fill="FFFFFF"/>
          <w:lang w:val="uk-UA"/>
        </w:rPr>
        <w:t>в</w:t>
      </w:r>
      <w:r w:rsidR="00C4117D" w:rsidRPr="00B203A6">
        <w:rPr>
          <w:color w:val="000000"/>
          <w:sz w:val="28"/>
          <w:szCs w:val="28"/>
          <w:shd w:val="clear" w:color="auto" w:fill="FFFFFF"/>
          <w:lang w:val="uk-UA"/>
        </w:rPr>
        <w:t>ласного капіталу</w:t>
      </w:r>
      <w:r w:rsidRPr="00B203A6">
        <w:rPr>
          <w:color w:val="000000"/>
          <w:sz w:val="28"/>
          <w:szCs w:val="28"/>
          <w:shd w:val="clear" w:color="auto" w:fill="FFFFFF"/>
          <w:lang w:val="uk-UA"/>
        </w:rPr>
        <w:t xml:space="preserve">" </w:t>
      </w:r>
      <w:r w:rsidR="001739A8">
        <w:rPr>
          <w:color w:val="000000"/>
          <w:sz w:val="28"/>
          <w:szCs w:val="28"/>
          <w:shd w:val="clear" w:color="auto" w:fill="FFFFFF"/>
          <w:lang w:val="uk-UA"/>
        </w:rPr>
        <w:t>відображається сума</w:t>
      </w:r>
      <w:r w:rsidRPr="00B203A6">
        <w:rPr>
          <w:color w:val="000000"/>
          <w:sz w:val="28"/>
          <w:szCs w:val="28"/>
          <w:shd w:val="clear" w:color="auto" w:fill="FFFFFF"/>
          <w:lang w:val="uk-UA"/>
        </w:rPr>
        <w:t xml:space="preserve"> надходжень коштів від розміщення акцій т</w:t>
      </w:r>
      <w:r w:rsidRPr="00B203A6">
        <w:rPr>
          <w:color w:val="000000"/>
          <w:sz w:val="28"/>
          <w:szCs w:val="28"/>
          <w:shd w:val="clear" w:color="auto" w:fill="FFFFFF"/>
        </w:rPr>
        <w:t>a</w:t>
      </w:r>
      <w:r w:rsidRPr="00B203A6">
        <w:rPr>
          <w:color w:val="000000"/>
          <w:sz w:val="28"/>
          <w:szCs w:val="28"/>
          <w:shd w:val="clear" w:color="auto" w:fill="FFFFFF"/>
          <w:lang w:val="uk-UA"/>
        </w:rPr>
        <w:t xml:space="preserve"> інших опера</w:t>
      </w:r>
      <w:r w:rsidRPr="00B203A6">
        <w:rPr>
          <w:color w:val="000000"/>
          <w:sz w:val="28"/>
          <w:szCs w:val="28"/>
          <w:shd w:val="clear" w:color="auto" w:fill="FFFFFF"/>
          <w:lang w:val="uk-UA"/>
        </w:rPr>
        <w:softHyphen/>
        <w:t>цій, щ</w:t>
      </w:r>
      <w:r w:rsidRPr="00B203A6">
        <w:rPr>
          <w:color w:val="000000"/>
          <w:sz w:val="28"/>
          <w:szCs w:val="28"/>
          <w:shd w:val="clear" w:color="auto" w:fill="FFFFFF"/>
        </w:rPr>
        <w:t>o</w:t>
      </w:r>
      <w:r w:rsidRPr="00B203A6">
        <w:rPr>
          <w:color w:val="000000"/>
          <w:sz w:val="28"/>
          <w:szCs w:val="28"/>
          <w:shd w:val="clear" w:color="auto" w:fill="FFFFFF"/>
          <w:lang w:val="uk-UA"/>
        </w:rPr>
        <w:t xml:space="preserve"> приводять до збільшення власног</w:t>
      </w:r>
      <w:r w:rsidRPr="00B203A6">
        <w:rPr>
          <w:color w:val="000000"/>
          <w:sz w:val="28"/>
          <w:szCs w:val="28"/>
          <w:shd w:val="clear" w:color="auto" w:fill="FFFFFF"/>
        </w:rPr>
        <w:t>o</w:t>
      </w:r>
      <w:r w:rsidRPr="00B203A6">
        <w:rPr>
          <w:color w:val="000000"/>
          <w:sz w:val="28"/>
          <w:szCs w:val="28"/>
          <w:shd w:val="clear" w:color="auto" w:fill="FFFFFF"/>
          <w:lang w:val="uk-UA"/>
        </w:rPr>
        <w:t xml:space="preserve"> капіталу</w:t>
      </w:r>
      <w:r w:rsidR="001739A8">
        <w:rPr>
          <w:color w:val="000000"/>
          <w:sz w:val="28"/>
          <w:szCs w:val="28"/>
          <w:shd w:val="clear" w:color="auto" w:fill="FFFFFF"/>
          <w:lang w:val="uk-UA"/>
        </w:rPr>
        <w:t>.</w:t>
      </w:r>
    </w:p>
    <w:p w:rsidR="001739A8" w:rsidRPr="001739A8" w:rsidRDefault="001739A8" w:rsidP="004A41D4">
      <w:pPr>
        <w:pStyle w:val="a3"/>
        <w:numPr>
          <w:ilvl w:val="1"/>
          <w:numId w:val="16"/>
        </w:numPr>
        <w:spacing w:before="0" w:beforeAutospacing="0" w:after="0" w:afterAutospacing="0"/>
        <w:ind w:left="0" w:firstLine="709"/>
        <w:jc w:val="both"/>
        <w:rPr>
          <w:sz w:val="28"/>
          <w:szCs w:val="28"/>
          <w:shd w:val="clear" w:color="auto" w:fill="FFFFFF"/>
          <w:lang w:val="uk-UA"/>
        </w:rPr>
      </w:pPr>
      <w:r w:rsidRPr="001739A8">
        <w:rPr>
          <w:color w:val="000000"/>
          <w:sz w:val="28"/>
          <w:szCs w:val="28"/>
          <w:shd w:val="clear" w:color="auto" w:fill="FFFFFF"/>
          <w:lang w:val="uk-UA"/>
        </w:rPr>
        <w:t>У рядках 3310-3313 наводяться надходження кредитів, позик, векселів, облігацій, інших видів довгострокових зобов'язань, не пов'язаних з операційною та інвестиційною діяльністю.</w:t>
      </w:r>
    </w:p>
    <w:p w:rsidR="001739A8" w:rsidRPr="001739A8" w:rsidRDefault="001739A8" w:rsidP="004A41D4">
      <w:pPr>
        <w:pStyle w:val="a3"/>
        <w:numPr>
          <w:ilvl w:val="1"/>
          <w:numId w:val="16"/>
        </w:numPr>
        <w:spacing w:before="0" w:beforeAutospacing="0" w:after="0" w:afterAutospacing="0"/>
        <w:ind w:left="0" w:firstLine="709"/>
        <w:jc w:val="both"/>
        <w:rPr>
          <w:sz w:val="28"/>
          <w:szCs w:val="28"/>
          <w:shd w:val="clear" w:color="auto" w:fill="FFFFFF"/>
          <w:lang w:val="uk-UA"/>
        </w:rPr>
      </w:pPr>
      <w:r w:rsidRPr="001739A8">
        <w:rPr>
          <w:color w:val="000000"/>
          <w:sz w:val="28"/>
          <w:szCs w:val="28"/>
          <w:shd w:val="clear" w:color="auto" w:fill="FFFFFF"/>
          <w:lang w:val="uk-UA"/>
        </w:rPr>
        <w:t>У рядку 3320 "Інші надходження" зазначаються інші надходження коштів, для відображення яки</w:t>
      </w:r>
      <w:r w:rsidRPr="001739A8">
        <w:rPr>
          <w:color w:val="000000"/>
          <w:sz w:val="28"/>
          <w:szCs w:val="28"/>
          <w:shd w:val="clear" w:color="auto" w:fill="FFFFFF"/>
        </w:rPr>
        <w:t>x</w:t>
      </w:r>
      <w:r w:rsidRPr="001739A8">
        <w:rPr>
          <w:color w:val="000000"/>
          <w:sz w:val="28"/>
          <w:szCs w:val="28"/>
          <w:shd w:val="clear" w:color="auto" w:fill="FFFFFF"/>
          <w:lang w:val="uk-UA"/>
        </w:rPr>
        <w:t xml:space="preserve"> за ознаками суттевос</w:t>
      </w:r>
      <w:r w:rsidRPr="001739A8">
        <w:rPr>
          <w:color w:val="000000"/>
          <w:sz w:val="28"/>
          <w:szCs w:val="28"/>
          <w:shd w:val="clear" w:color="auto" w:fill="FFFFFF"/>
          <w:lang w:val="uk-UA"/>
        </w:rPr>
        <w:softHyphen/>
        <w:t>ті неможливо було виділити окрему ст</w:t>
      </w:r>
      <w:r w:rsidRPr="001739A8">
        <w:rPr>
          <w:color w:val="000000"/>
          <w:sz w:val="28"/>
          <w:szCs w:val="28"/>
          <w:shd w:val="clear" w:color="auto" w:fill="FFFFFF"/>
        </w:rPr>
        <w:t>a</w:t>
      </w:r>
      <w:r w:rsidRPr="001739A8">
        <w:rPr>
          <w:color w:val="000000"/>
          <w:sz w:val="28"/>
          <w:szCs w:val="28"/>
          <w:shd w:val="clear" w:color="auto" w:fill="FFFFFF"/>
          <w:lang w:val="uk-UA"/>
        </w:rPr>
        <w:t>ттю, або які н</w:t>
      </w:r>
      <w:r w:rsidRPr="001739A8">
        <w:rPr>
          <w:color w:val="000000"/>
          <w:sz w:val="28"/>
          <w:szCs w:val="28"/>
          <w:shd w:val="clear" w:color="auto" w:fill="FFFFFF"/>
        </w:rPr>
        <w:t>e</w:t>
      </w:r>
      <w:r w:rsidRPr="001739A8">
        <w:rPr>
          <w:color w:val="000000"/>
          <w:sz w:val="28"/>
          <w:szCs w:val="28"/>
          <w:shd w:val="clear" w:color="auto" w:fill="FFFFFF"/>
          <w:lang w:val="uk-UA"/>
        </w:rPr>
        <w:t xml:space="preserve"> включені в попере</w:t>
      </w:r>
      <w:r w:rsidRPr="001739A8">
        <w:rPr>
          <w:color w:val="000000"/>
          <w:sz w:val="28"/>
          <w:szCs w:val="28"/>
          <w:shd w:val="clear" w:color="auto" w:fill="FFFFFF"/>
          <w:lang w:val="uk-UA"/>
        </w:rPr>
        <w:softHyphen/>
        <w:t>дні ст</w:t>
      </w:r>
      <w:r w:rsidRPr="001739A8">
        <w:rPr>
          <w:color w:val="000000"/>
          <w:sz w:val="28"/>
          <w:szCs w:val="28"/>
          <w:shd w:val="clear" w:color="auto" w:fill="FFFFFF"/>
        </w:rPr>
        <w:t>a</w:t>
      </w:r>
      <w:r w:rsidRPr="001739A8">
        <w:rPr>
          <w:color w:val="000000"/>
          <w:sz w:val="28"/>
          <w:szCs w:val="28"/>
          <w:shd w:val="clear" w:color="auto" w:fill="FFFFFF"/>
          <w:lang w:val="uk-UA"/>
        </w:rPr>
        <w:t>тті цього розділу звіту.</w:t>
      </w:r>
    </w:p>
    <w:p w:rsidR="001739A8" w:rsidRDefault="001739A8" w:rsidP="004A41D4">
      <w:pPr>
        <w:pStyle w:val="3"/>
        <w:numPr>
          <w:ilvl w:val="1"/>
          <w:numId w:val="16"/>
        </w:numPr>
        <w:spacing w:before="0" w:beforeAutospacing="0" w:after="0" w:afterAutospacing="0"/>
        <w:ind w:left="0" w:firstLine="709"/>
        <w:jc w:val="both"/>
        <w:rPr>
          <w:b w:val="0"/>
          <w:iCs/>
          <w:sz w:val="28"/>
          <w:szCs w:val="28"/>
          <w:lang w:val="uk-UA"/>
        </w:rPr>
      </w:pPr>
      <w:r>
        <w:rPr>
          <w:b w:val="0"/>
          <w:iCs/>
          <w:sz w:val="28"/>
          <w:szCs w:val="28"/>
          <w:lang w:val="uk-UA"/>
        </w:rPr>
        <w:t>У рядку 3330 "Витрачання грошових коштів від фінансової</w:t>
      </w:r>
      <w:r w:rsidRPr="00672441">
        <w:rPr>
          <w:b w:val="0"/>
          <w:iCs/>
          <w:sz w:val="28"/>
          <w:szCs w:val="28"/>
          <w:lang w:val="uk-UA"/>
        </w:rPr>
        <w:t xml:space="preserve"> діяльності</w:t>
      </w:r>
      <w:r>
        <w:rPr>
          <w:b w:val="0"/>
          <w:iCs/>
          <w:sz w:val="28"/>
          <w:szCs w:val="28"/>
          <w:lang w:val="uk-UA"/>
        </w:rPr>
        <w:t>" наводиться загальна сума</w:t>
      </w:r>
      <w:r w:rsidRPr="00672441">
        <w:rPr>
          <w:b w:val="0"/>
          <w:iCs/>
          <w:sz w:val="28"/>
          <w:szCs w:val="28"/>
          <w:lang w:val="uk-UA"/>
        </w:rPr>
        <w:t xml:space="preserve"> </w:t>
      </w:r>
      <w:r>
        <w:rPr>
          <w:b w:val="0"/>
          <w:iCs/>
          <w:sz w:val="28"/>
          <w:szCs w:val="28"/>
          <w:lang w:val="uk-UA"/>
        </w:rPr>
        <w:t>грошових коштів</w:t>
      </w:r>
      <w:r w:rsidRPr="00461BA7">
        <w:rPr>
          <w:b w:val="0"/>
          <w:iCs/>
          <w:sz w:val="28"/>
          <w:szCs w:val="28"/>
          <w:lang w:val="uk-UA"/>
        </w:rPr>
        <w:t xml:space="preserve"> </w:t>
      </w:r>
      <w:r>
        <w:rPr>
          <w:b w:val="0"/>
          <w:iCs/>
          <w:sz w:val="28"/>
          <w:szCs w:val="28"/>
          <w:lang w:val="uk-UA"/>
        </w:rPr>
        <w:t>від фінансової</w:t>
      </w:r>
      <w:r w:rsidRPr="00672441">
        <w:rPr>
          <w:b w:val="0"/>
          <w:iCs/>
          <w:sz w:val="28"/>
          <w:szCs w:val="28"/>
          <w:lang w:val="uk-UA"/>
        </w:rPr>
        <w:t xml:space="preserve"> діяльності</w:t>
      </w:r>
      <w:r>
        <w:rPr>
          <w:b w:val="0"/>
          <w:iCs/>
          <w:sz w:val="28"/>
          <w:szCs w:val="28"/>
          <w:lang w:val="uk-UA"/>
        </w:rPr>
        <w:t>, яку</w:t>
      </w:r>
      <w:r w:rsidRPr="00672441">
        <w:rPr>
          <w:b w:val="0"/>
          <w:iCs/>
          <w:sz w:val="28"/>
          <w:szCs w:val="28"/>
          <w:lang w:val="uk-UA"/>
        </w:rPr>
        <w:t xml:space="preserve"> планується </w:t>
      </w:r>
      <w:r>
        <w:rPr>
          <w:b w:val="0"/>
          <w:iCs/>
          <w:sz w:val="28"/>
          <w:szCs w:val="28"/>
          <w:lang w:val="uk-UA"/>
        </w:rPr>
        <w:t>сплатити протягом звітного періоду.</w:t>
      </w:r>
    </w:p>
    <w:p w:rsidR="001739A8" w:rsidRPr="00461BA7" w:rsidRDefault="001739A8" w:rsidP="001739A8">
      <w:pPr>
        <w:pStyle w:val="3"/>
        <w:spacing w:before="0" w:beforeAutospacing="0" w:after="0" w:afterAutospacing="0"/>
        <w:ind w:firstLine="709"/>
        <w:jc w:val="both"/>
        <w:rPr>
          <w:b w:val="0"/>
          <w:iCs/>
          <w:sz w:val="28"/>
          <w:szCs w:val="28"/>
          <w:lang w:val="uk-UA"/>
        </w:rPr>
      </w:pPr>
      <w:r w:rsidRPr="00461BA7">
        <w:rPr>
          <w:b w:val="0"/>
          <w:color w:val="000000"/>
          <w:sz w:val="28"/>
          <w:szCs w:val="28"/>
          <w:lang w:val="uk-UA"/>
        </w:rPr>
        <w:t xml:space="preserve">Показник рядка </w:t>
      </w:r>
      <w:r>
        <w:rPr>
          <w:b w:val="0"/>
          <w:color w:val="000000"/>
          <w:sz w:val="28"/>
          <w:szCs w:val="28"/>
          <w:lang w:val="uk-UA"/>
        </w:rPr>
        <w:t>3330</w:t>
      </w:r>
      <w:r w:rsidRPr="00461BA7">
        <w:rPr>
          <w:b w:val="0"/>
          <w:color w:val="000000"/>
          <w:sz w:val="28"/>
          <w:szCs w:val="28"/>
          <w:lang w:val="uk-UA"/>
        </w:rPr>
        <w:t xml:space="preserve"> = ряд </w:t>
      </w:r>
      <w:r>
        <w:rPr>
          <w:b w:val="0"/>
          <w:color w:val="000000"/>
          <w:sz w:val="28"/>
          <w:szCs w:val="28"/>
          <w:lang w:val="uk-UA"/>
        </w:rPr>
        <w:t>3335</w:t>
      </w:r>
      <w:r w:rsidRPr="00461BA7">
        <w:rPr>
          <w:b w:val="0"/>
          <w:color w:val="000000"/>
          <w:sz w:val="28"/>
          <w:szCs w:val="28"/>
          <w:lang w:val="uk-UA"/>
        </w:rPr>
        <w:t xml:space="preserve"> + ряд </w:t>
      </w:r>
      <w:r>
        <w:rPr>
          <w:b w:val="0"/>
          <w:color w:val="000000"/>
          <w:sz w:val="28"/>
          <w:szCs w:val="28"/>
          <w:lang w:val="uk-UA"/>
        </w:rPr>
        <w:t>3340</w:t>
      </w:r>
      <w:r w:rsidRPr="00461BA7">
        <w:rPr>
          <w:b w:val="0"/>
          <w:color w:val="000000"/>
          <w:sz w:val="28"/>
          <w:szCs w:val="28"/>
          <w:lang w:val="uk-UA"/>
        </w:rPr>
        <w:t xml:space="preserve"> + ряд </w:t>
      </w:r>
      <w:r>
        <w:rPr>
          <w:b w:val="0"/>
          <w:color w:val="000000"/>
          <w:sz w:val="28"/>
          <w:szCs w:val="28"/>
          <w:lang w:val="uk-UA"/>
        </w:rPr>
        <w:t>3350</w:t>
      </w:r>
      <w:r w:rsidRPr="00461BA7">
        <w:rPr>
          <w:b w:val="0"/>
          <w:color w:val="000000"/>
          <w:sz w:val="28"/>
          <w:szCs w:val="28"/>
          <w:lang w:val="uk-UA"/>
        </w:rPr>
        <w:t xml:space="preserve"> + ряд </w:t>
      </w:r>
      <w:r>
        <w:rPr>
          <w:b w:val="0"/>
          <w:color w:val="000000"/>
          <w:sz w:val="28"/>
          <w:szCs w:val="28"/>
          <w:lang w:val="uk-UA"/>
        </w:rPr>
        <w:t>3360</w:t>
      </w:r>
      <w:r w:rsidR="00BD7747">
        <w:rPr>
          <w:b w:val="0"/>
          <w:color w:val="000000"/>
          <w:sz w:val="28"/>
          <w:szCs w:val="28"/>
          <w:lang w:val="uk-UA"/>
        </w:rPr>
        <w:t xml:space="preserve"> + ряд 3370 + ряд 3380.</w:t>
      </w:r>
    </w:p>
    <w:p w:rsidR="001739A8" w:rsidRPr="00BD7747" w:rsidRDefault="00BD7747" w:rsidP="004A41D4">
      <w:pPr>
        <w:pStyle w:val="a3"/>
        <w:numPr>
          <w:ilvl w:val="1"/>
          <w:numId w:val="16"/>
        </w:numPr>
        <w:spacing w:before="0" w:beforeAutospacing="0" w:after="0" w:afterAutospacing="0"/>
        <w:ind w:left="0" w:firstLine="709"/>
        <w:jc w:val="both"/>
        <w:rPr>
          <w:sz w:val="28"/>
          <w:szCs w:val="28"/>
          <w:shd w:val="clear" w:color="auto" w:fill="FFFFFF"/>
          <w:lang w:val="uk-UA"/>
        </w:rPr>
      </w:pPr>
      <w:r w:rsidRPr="00BD7747">
        <w:rPr>
          <w:sz w:val="28"/>
          <w:szCs w:val="28"/>
          <w:shd w:val="clear" w:color="auto" w:fill="FFFFFF"/>
          <w:lang w:val="uk-UA"/>
        </w:rPr>
        <w:t>У рядку 3335 "</w:t>
      </w:r>
      <w:r w:rsidRPr="00BD7747">
        <w:rPr>
          <w:color w:val="000000"/>
          <w:sz w:val="28"/>
          <w:szCs w:val="28"/>
          <w:shd w:val="clear" w:color="auto" w:fill="FFFFFF"/>
        </w:rPr>
        <w:t>Витрачання нa</w:t>
      </w:r>
      <w:r w:rsidRPr="00BD7747">
        <w:rPr>
          <w:color w:val="000000"/>
          <w:sz w:val="28"/>
          <w:szCs w:val="28"/>
          <w:shd w:val="clear" w:color="auto" w:fill="FFFFFF"/>
          <w:lang w:val="uk-UA"/>
        </w:rPr>
        <w:t xml:space="preserve"> в</w:t>
      </w:r>
      <w:r w:rsidRPr="00BD7747">
        <w:rPr>
          <w:color w:val="000000"/>
          <w:sz w:val="28"/>
          <w:szCs w:val="28"/>
          <w:shd w:val="clear" w:color="auto" w:fill="FFFFFF"/>
        </w:rPr>
        <w:t>икуп власних акцій"</w:t>
      </w:r>
      <w:r w:rsidRPr="00BD7747">
        <w:rPr>
          <w:color w:val="000000"/>
          <w:sz w:val="28"/>
          <w:szCs w:val="28"/>
          <w:shd w:val="clear" w:color="auto" w:fill="FFFFFF"/>
          <w:lang w:val="uk-UA"/>
        </w:rPr>
        <w:t xml:space="preserve"> відображають</w:t>
      </w:r>
      <w:r w:rsidRPr="00BD7747">
        <w:rPr>
          <w:color w:val="000000"/>
          <w:sz w:val="28"/>
          <w:szCs w:val="28"/>
          <w:shd w:val="clear" w:color="auto" w:fill="FFFFFF"/>
        </w:rPr>
        <w:t xml:space="preserve"> грошові виплати на придбання (викуп) власних акцiй</w:t>
      </w:r>
      <w:r w:rsidRPr="00BD7747">
        <w:rPr>
          <w:color w:val="000000"/>
          <w:sz w:val="28"/>
          <w:szCs w:val="28"/>
          <w:shd w:val="clear" w:color="auto" w:fill="FFFFFF"/>
          <w:lang w:val="uk-UA"/>
        </w:rPr>
        <w:t>.</w:t>
      </w:r>
    </w:p>
    <w:p w:rsidR="00BD7747" w:rsidRDefault="00BD7747" w:rsidP="004A41D4">
      <w:pPr>
        <w:pStyle w:val="a3"/>
        <w:numPr>
          <w:ilvl w:val="1"/>
          <w:numId w:val="16"/>
        </w:numPr>
        <w:spacing w:before="0" w:beforeAutospacing="0" w:after="0" w:afterAutospacing="0"/>
        <w:ind w:left="0" w:firstLine="705"/>
        <w:jc w:val="both"/>
        <w:rPr>
          <w:sz w:val="28"/>
          <w:szCs w:val="28"/>
          <w:shd w:val="clear" w:color="auto" w:fill="FFFFFF"/>
          <w:lang w:val="uk-UA"/>
        </w:rPr>
      </w:pPr>
      <w:r>
        <w:rPr>
          <w:sz w:val="28"/>
          <w:szCs w:val="28"/>
          <w:shd w:val="clear" w:color="auto" w:fill="FFFFFF"/>
          <w:lang w:val="uk-UA"/>
        </w:rPr>
        <w:t>У рядках 3340-3343 наводяться кошти на п</w:t>
      </w:r>
      <w:r w:rsidRPr="00BD7747">
        <w:rPr>
          <w:sz w:val="28"/>
          <w:szCs w:val="28"/>
          <w:shd w:val="clear" w:color="auto" w:fill="FFFFFF"/>
          <w:lang w:val="uk-UA"/>
        </w:rPr>
        <w:t>огашення кредитів, позик, фінансової допомоги, виданих боргових цінних паперів.</w:t>
      </w:r>
    </w:p>
    <w:p w:rsidR="00BD7747" w:rsidRPr="00BD7747" w:rsidRDefault="00BD7747" w:rsidP="004A41D4">
      <w:pPr>
        <w:pStyle w:val="a3"/>
        <w:numPr>
          <w:ilvl w:val="1"/>
          <w:numId w:val="16"/>
        </w:numPr>
        <w:spacing w:before="0" w:beforeAutospacing="0" w:after="0" w:afterAutospacing="0"/>
        <w:ind w:left="0" w:firstLine="705"/>
        <w:jc w:val="both"/>
        <w:rPr>
          <w:sz w:val="28"/>
          <w:szCs w:val="28"/>
          <w:shd w:val="clear" w:color="auto" w:fill="FFFFFF"/>
          <w:lang w:val="uk-UA"/>
        </w:rPr>
      </w:pPr>
      <w:r w:rsidRPr="00BD7747">
        <w:rPr>
          <w:sz w:val="28"/>
          <w:szCs w:val="28"/>
          <w:shd w:val="clear" w:color="auto" w:fill="FFFFFF"/>
          <w:lang w:val="uk-UA"/>
        </w:rPr>
        <w:t>У рядку 3350 "</w:t>
      </w:r>
      <w:r w:rsidRPr="00BD7747">
        <w:rPr>
          <w:color w:val="000000"/>
          <w:sz w:val="28"/>
          <w:szCs w:val="28"/>
          <w:shd w:val="clear" w:color="auto" w:fill="FFFFFF"/>
        </w:rPr>
        <w:t>Сплат</w:t>
      </w:r>
      <w:r w:rsidRPr="00BD7747">
        <w:rPr>
          <w:color w:val="000000"/>
          <w:sz w:val="28"/>
          <w:szCs w:val="28"/>
          <w:shd w:val="clear" w:color="auto" w:fill="FFFFFF"/>
          <w:lang w:val="uk-UA"/>
        </w:rPr>
        <w:t>а</w:t>
      </w:r>
      <w:r w:rsidRPr="00BD7747">
        <w:rPr>
          <w:color w:val="000000"/>
          <w:sz w:val="28"/>
          <w:szCs w:val="28"/>
          <w:shd w:val="clear" w:color="auto" w:fill="FFFFFF"/>
        </w:rPr>
        <w:t xml:space="preserve"> дивідендів"</w:t>
      </w:r>
      <w:r w:rsidRPr="00BD7747">
        <w:rPr>
          <w:color w:val="000000"/>
          <w:sz w:val="28"/>
          <w:szCs w:val="28"/>
          <w:shd w:val="clear" w:color="auto" w:fill="FFFFFF"/>
          <w:lang w:val="uk-UA"/>
        </w:rPr>
        <w:t xml:space="preserve"> зазначаються </w:t>
      </w:r>
      <w:r w:rsidRPr="00BD7747">
        <w:rPr>
          <w:color w:val="000000"/>
          <w:sz w:val="28"/>
          <w:szCs w:val="28"/>
          <w:shd w:val="clear" w:color="auto" w:fill="FFFFFF"/>
        </w:rPr>
        <w:t>сум</w:t>
      </w:r>
      <w:r w:rsidRPr="00BD7747">
        <w:rPr>
          <w:color w:val="000000"/>
          <w:sz w:val="28"/>
          <w:szCs w:val="28"/>
          <w:shd w:val="clear" w:color="auto" w:fill="FFFFFF"/>
          <w:lang w:val="uk-UA"/>
        </w:rPr>
        <w:t>и</w:t>
      </w:r>
      <w:r w:rsidRPr="00BD7747">
        <w:rPr>
          <w:color w:val="000000"/>
          <w:sz w:val="28"/>
          <w:szCs w:val="28"/>
          <w:shd w:val="clear" w:color="auto" w:fill="FFFFFF"/>
        </w:rPr>
        <w:t xml:space="preserve"> дивідендів, виплачених грошима</w:t>
      </w:r>
      <w:r w:rsidRPr="00BD7747">
        <w:rPr>
          <w:color w:val="000000"/>
          <w:sz w:val="28"/>
          <w:szCs w:val="28"/>
          <w:shd w:val="clear" w:color="auto" w:fill="FFFFFF"/>
          <w:lang w:val="uk-UA"/>
        </w:rPr>
        <w:t>.</w:t>
      </w:r>
    </w:p>
    <w:p w:rsidR="00BD7747" w:rsidRPr="0080369D" w:rsidRDefault="00BD7747" w:rsidP="004A41D4">
      <w:pPr>
        <w:pStyle w:val="a3"/>
        <w:numPr>
          <w:ilvl w:val="1"/>
          <w:numId w:val="16"/>
        </w:numPr>
        <w:spacing w:before="0" w:beforeAutospacing="0" w:after="0" w:afterAutospacing="0"/>
        <w:ind w:left="0" w:firstLine="705"/>
        <w:jc w:val="both"/>
        <w:rPr>
          <w:sz w:val="28"/>
          <w:szCs w:val="28"/>
          <w:shd w:val="clear" w:color="auto" w:fill="FFFFFF"/>
          <w:lang w:val="uk-UA"/>
        </w:rPr>
      </w:pPr>
      <w:r w:rsidRPr="0080369D">
        <w:rPr>
          <w:sz w:val="28"/>
          <w:szCs w:val="28"/>
          <w:shd w:val="clear" w:color="auto" w:fill="FFFFFF"/>
          <w:lang w:val="uk-UA"/>
        </w:rPr>
        <w:t>У рядку 3360 "</w:t>
      </w:r>
      <w:r w:rsidRPr="0080369D">
        <w:rPr>
          <w:color w:val="000000"/>
          <w:sz w:val="28"/>
          <w:szCs w:val="28"/>
          <w:shd w:val="clear" w:color="auto" w:fill="FFFFFF"/>
          <w:lang w:val="uk-UA"/>
        </w:rPr>
        <w:t>Витрачання н</w:t>
      </w:r>
      <w:r w:rsidRPr="0080369D">
        <w:rPr>
          <w:color w:val="000000"/>
          <w:sz w:val="28"/>
          <w:szCs w:val="28"/>
          <w:shd w:val="clear" w:color="auto" w:fill="FFFFFF"/>
        </w:rPr>
        <w:t>a</w:t>
      </w:r>
      <w:r w:rsidRPr="0080369D">
        <w:rPr>
          <w:color w:val="000000"/>
          <w:sz w:val="28"/>
          <w:szCs w:val="28"/>
          <w:shd w:val="clear" w:color="auto" w:fill="FFFFFF"/>
          <w:lang w:val="uk-UA"/>
        </w:rPr>
        <w:t xml:space="preserve"> сплату відсотків" відображаються суми грошових коштів, використаних н</w:t>
      </w:r>
      <w:r w:rsidRPr="0080369D">
        <w:rPr>
          <w:color w:val="000000"/>
          <w:sz w:val="28"/>
          <w:szCs w:val="28"/>
          <w:shd w:val="clear" w:color="auto" w:fill="FFFFFF"/>
        </w:rPr>
        <w:t>a</w:t>
      </w:r>
      <w:r w:rsidRPr="0080369D">
        <w:rPr>
          <w:color w:val="000000"/>
          <w:sz w:val="28"/>
          <w:szCs w:val="28"/>
          <w:shd w:val="clear" w:color="auto" w:fill="FFFFFF"/>
          <w:lang w:val="uk-UA"/>
        </w:rPr>
        <w:t xml:space="preserve"> сплату відсотків з</w:t>
      </w:r>
      <w:r w:rsidRPr="0080369D">
        <w:rPr>
          <w:color w:val="000000"/>
          <w:sz w:val="28"/>
          <w:szCs w:val="28"/>
          <w:shd w:val="clear" w:color="auto" w:fill="FFFFFF"/>
        </w:rPr>
        <w:t>a</w:t>
      </w:r>
      <w:r w:rsidRPr="0080369D">
        <w:rPr>
          <w:color w:val="000000"/>
          <w:sz w:val="28"/>
          <w:szCs w:val="28"/>
          <w:shd w:val="clear" w:color="auto" w:fill="FFFFFF"/>
          <w:lang w:val="uk-UA"/>
        </w:rPr>
        <w:t xml:space="preserve"> користуван</w:t>
      </w:r>
      <w:r w:rsidRPr="0080369D">
        <w:rPr>
          <w:color w:val="000000"/>
          <w:sz w:val="28"/>
          <w:szCs w:val="28"/>
          <w:shd w:val="clear" w:color="auto" w:fill="FFFFFF"/>
          <w:lang w:val="uk-UA"/>
        </w:rPr>
        <w:softHyphen/>
        <w:t>ня позиковим капіталом, використ</w:t>
      </w:r>
      <w:r w:rsidRPr="0080369D">
        <w:rPr>
          <w:color w:val="000000"/>
          <w:sz w:val="28"/>
          <w:szCs w:val="28"/>
          <w:shd w:val="clear" w:color="auto" w:fill="FFFFFF"/>
        </w:rPr>
        <w:t>a</w:t>
      </w:r>
      <w:r w:rsidRPr="0080369D">
        <w:rPr>
          <w:color w:val="000000"/>
          <w:sz w:val="28"/>
          <w:szCs w:val="28"/>
          <w:shd w:val="clear" w:color="auto" w:fill="FFFFFF"/>
          <w:lang w:val="uk-UA"/>
        </w:rPr>
        <w:t xml:space="preserve">ним </w:t>
      </w:r>
      <w:r w:rsidRPr="0080369D">
        <w:rPr>
          <w:color w:val="000000"/>
          <w:sz w:val="28"/>
          <w:szCs w:val="28"/>
          <w:shd w:val="clear" w:color="auto" w:fill="FFFFFF"/>
        </w:rPr>
        <w:t>y</w:t>
      </w:r>
      <w:r w:rsidRPr="0080369D">
        <w:rPr>
          <w:color w:val="000000"/>
          <w:sz w:val="28"/>
          <w:szCs w:val="28"/>
          <w:shd w:val="clear" w:color="auto" w:fill="FFFFFF"/>
          <w:lang w:val="uk-UA"/>
        </w:rPr>
        <w:t xml:space="preserve"> фінансовій діяльності, окрім </w:t>
      </w:r>
      <w:r w:rsidRPr="0080369D">
        <w:rPr>
          <w:color w:val="000000"/>
          <w:sz w:val="28"/>
          <w:szCs w:val="28"/>
          <w:shd w:val="clear" w:color="auto" w:fill="FFFFFF"/>
        </w:rPr>
        <w:t>c</w:t>
      </w:r>
      <w:r w:rsidRPr="0080369D">
        <w:rPr>
          <w:color w:val="000000"/>
          <w:sz w:val="28"/>
          <w:szCs w:val="28"/>
          <w:shd w:val="clear" w:color="auto" w:fill="FFFFFF"/>
          <w:lang w:val="uk-UA"/>
        </w:rPr>
        <w:t>ум сплачених відсотків, як</w:t>
      </w:r>
      <w:r w:rsidRPr="0080369D">
        <w:rPr>
          <w:color w:val="000000"/>
          <w:sz w:val="28"/>
          <w:szCs w:val="28"/>
          <w:shd w:val="clear" w:color="auto" w:fill="FFFFFF"/>
        </w:rPr>
        <w:t>i</w:t>
      </w:r>
      <w:r w:rsidRPr="0080369D">
        <w:rPr>
          <w:color w:val="000000"/>
          <w:sz w:val="28"/>
          <w:szCs w:val="28"/>
          <w:shd w:val="clear" w:color="auto" w:fill="FFFFFF"/>
          <w:lang w:val="uk-UA"/>
        </w:rPr>
        <w:t xml:space="preserve"> капіталізуються.</w:t>
      </w:r>
    </w:p>
    <w:p w:rsidR="0096037A" w:rsidRPr="0080369D" w:rsidRDefault="0080369D" w:rsidP="004A41D4">
      <w:pPr>
        <w:pStyle w:val="a3"/>
        <w:numPr>
          <w:ilvl w:val="1"/>
          <w:numId w:val="16"/>
        </w:numPr>
        <w:spacing w:before="0" w:beforeAutospacing="0" w:after="0" w:afterAutospacing="0"/>
        <w:ind w:left="0" w:firstLine="705"/>
        <w:jc w:val="both"/>
        <w:rPr>
          <w:iCs/>
          <w:sz w:val="28"/>
          <w:szCs w:val="28"/>
          <w:lang w:val="uk-UA"/>
        </w:rPr>
      </w:pPr>
      <w:r w:rsidRPr="0080369D">
        <w:rPr>
          <w:sz w:val="28"/>
          <w:szCs w:val="28"/>
          <w:shd w:val="clear" w:color="auto" w:fill="FFFFFF"/>
          <w:lang w:val="uk-UA"/>
        </w:rPr>
        <w:t>У рядку 3370 "</w:t>
      </w:r>
      <w:r w:rsidRPr="0080369D">
        <w:rPr>
          <w:sz w:val="28"/>
          <w:szCs w:val="28"/>
          <w:shd w:val="clear" w:color="auto" w:fill="FFFFFF"/>
        </w:rPr>
        <w:t>Витрачання на сплату заборгованості з фінансової оренди"</w:t>
      </w:r>
      <w:r w:rsidRPr="0080369D">
        <w:rPr>
          <w:sz w:val="28"/>
          <w:szCs w:val="28"/>
          <w:shd w:val="clear" w:color="auto" w:fill="FFFFFF"/>
          <w:lang w:val="uk-UA"/>
        </w:rPr>
        <w:t xml:space="preserve"> наводиться с</w:t>
      </w:r>
      <w:r w:rsidRPr="0080369D">
        <w:rPr>
          <w:sz w:val="28"/>
          <w:szCs w:val="28"/>
          <w:shd w:val="clear" w:color="auto" w:fill="FFFFFF"/>
        </w:rPr>
        <w:t>ума сплаченої заборгованостi з фінансової оренди.</w:t>
      </w:r>
    </w:p>
    <w:p w:rsidR="0080369D" w:rsidRPr="0080369D" w:rsidRDefault="0080369D" w:rsidP="004A41D4">
      <w:pPr>
        <w:pStyle w:val="a3"/>
        <w:numPr>
          <w:ilvl w:val="1"/>
          <w:numId w:val="16"/>
        </w:numPr>
        <w:spacing w:before="0" w:beforeAutospacing="0" w:after="0" w:afterAutospacing="0"/>
        <w:ind w:left="0" w:firstLine="705"/>
        <w:jc w:val="both"/>
        <w:rPr>
          <w:iCs/>
          <w:sz w:val="28"/>
          <w:szCs w:val="28"/>
          <w:lang w:val="uk-UA"/>
        </w:rPr>
      </w:pPr>
      <w:r w:rsidRPr="0080369D">
        <w:rPr>
          <w:sz w:val="28"/>
          <w:szCs w:val="28"/>
          <w:shd w:val="clear" w:color="auto" w:fill="FFFFFF"/>
          <w:lang w:val="uk-UA"/>
        </w:rPr>
        <w:t>У рядку 3380 "</w:t>
      </w:r>
      <w:r w:rsidRPr="0080369D">
        <w:rPr>
          <w:color w:val="000000"/>
          <w:sz w:val="28"/>
          <w:szCs w:val="28"/>
          <w:shd w:val="clear" w:color="auto" w:fill="FFFFFF"/>
          <w:lang w:val="uk-UA"/>
        </w:rPr>
        <w:t>Інш</w:t>
      </w:r>
      <w:r w:rsidRPr="0080369D">
        <w:rPr>
          <w:color w:val="000000"/>
          <w:sz w:val="28"/>
          <w:szCs w:val="28"/>
          <w:shd w:val="clear" w:color="auto" w:fill="FFFFFF"/>
        </w:rPr>
        <w:t>i</w:t>
      </w:r>
      <w:r w:rsidRPr="0080369D">
        <w:rPr>
          <w:color w:val="000000"/>
          <w:sz w:val="28"/>
          <w:szCs w:val="28"/>
          <w:shd w:val="clear" w:color="auto" w:fill="FFFFFF"/>
          <w:lang w:val="uk-UA"/>
        </w:rPr>
        <w:t xml:space="preserve"> платежі" зазначаються інші грошові витрачання, для відображення яки</w:t>
      </w:r>
      <w:r w:rsidRPr="0080369D">
        <w:rPr>
          <w:color w:val="000000"/>
          <w:sz w:val="28"/>
          <w:szCs w:val="28"/>
          <w:shd w:val="clear" w:color="auto" w:fill="FFFFFF"/>
        </w:rPr>
        <w:t>x</w:t>
      </w:r>
      <w:r w:rsidRPr="0080369D">
        <w:rPr>
          <w:color w:val="000000"/>
          <w:sz w:val="28"/>
          <w:szCs w:val="28"/>
          <w:shd w:val="clear" w:color="auto" w:fill="FFFFFF"/>
          <w:lang w:val="uk-UA"/>
        </w:rPr>
        <w:t xml:space="preserve"> з</w:t>
      </w:r>
      <w:r w:rsidRPr="0080369D">
        <w:rPr>
          <w:color w:val="000000"/>
          <w:sz w:val="28"/>
          <w:szCs w:val="28"/>
          <w:shd w:val="clear" w:color="auto" w:fill="FFFFFF"/>
        </w:rPr>
        <w:t>a</w:t>
      </w:r>
      <w:r w:rsidRPr="0080369D">
        <w:rPr>
          <w:color w:val="000000"/>
          <w:sz w:val="28"/>
          <w:szCs w:val="28"/>
          <w:shd w:val="clear" w:color="auto" w:fill="FFFFFF"/>
          <w:lang w:val="uk-UA"/>
        </w:rPr>
        <w:t xml:space="preserve"> ознаками суттєвості неможливо бул</w:t>
      </w:r>
      <w:r w:rsidRPr="0080369D">
        <w:rPr>
          <w:color w:val="000000"/>
          <w:sz w:val="28"/>
          <w:szCs w:val="28"/>
          <w:shd w:val="clear" w:color="auto" w:fill="FFFFFF"/>
        </w:rPr>
        <w:t>o</w:t>
      </w:r>
      <w:r w:rsidRPr="0080369D">
        <w:rPr>
          <w:color w:val="000000"/>
          <w:sz w:val="28"/>
          <w:szCs w:val="28"/>
          <w:shd w:val="clear" w:color="auto" w:fill="FFFFFF"/>
          <w:lang w:val="uk-UA"/>
        </w:rPr>
        <w:t xml:space="preserve"> виділити окрему статтю, </w:t>
      </w:r>
      <w:r w:rsidRPr="0080369D">
        <w:rPr>
          <w:color w:val="000000"/>
          <w:sz w:val="28"/>
          <w:szCs w:val="28"/>
          <w:shd w:val="clear" w:color="auto" w:fill="FFFFFF"/>
        </w:rPr>
        <w:t>a</w:t>
      </w:r>
      <w:r w:rsidRPr="0080369D">
        <w:rPr>
          <w:color w:val="000000"/>
          <w:sz w:val="28"/>
          <w:szCs w:val="28"/>
          <w:shd w:val="clear" w:color="auto" w:fill="FFFFFF"/>
          <w:lang w:val="uk-UA"/>
        </w:rPr>
        <w:t>бо які не включен</w:t>
      </w:r>
      <w:r w:rsidRPr="0080369D">
        <w:rPr>
          <w:color w:val="000000"/>
          <w:sz w:val="28"/>
          <w:szCs w:val="28"/>
          <w:shd w:val="clear" w:color="auto" w:fill="FFFFFF"/>
        </w:rPr>
        <w:t>i</w:t>
      </w:r>
      <w:r w:rsidRPr="0080369D">
        <w:rPr>
          <w:color w:val="000000"/>
          <w:sz w:val="28"/>
          <w:szCs w:val="28"/>
          <w:shd w:val="clear" w:color="auto" w:fill="FFFFFF"/>
          <w:lang w:val="uk-UA"/>
        </w:rPr>
        <w:t xml:space="preserve"> в попередні статті цьог</w:t>
      </w:r>
      <w:r w:rsidRPr="0080369D">
        <w:rPr>
          <w:color w:val="000000"/>
          <w:sz w:val="28"/>
          <w:szCs w:val="28"/>
          <w:shd w:val="clear" w:color="auto" w:fill="FFFFFF"/>
        </w:rPr>
        <w:t>o</w:t>
      </w:r>
      <w:r w:rsidRPr="0080369D">
        <w:rPr>
          <w:color w:val="000000"/>
          <w:sz w:val="28"/>
          <w:szCs w:val="28"/>
          <w:shd w:val="clear" w:color="auto" w:fill="FFFFFF"/>
          <w:lang w:val="uk-UA"/>
        </w:rPr>
        <w:t xml:space="preserve"> розділу звіту.</w:t>
      </w:r>
    </w:p>
    <w:p w:rsidR="00D81687" w:rsidRPr="00C34AC0" w:rsidRDefault="00D81687" w:rsidP="004A41D4">
      <w:pPr>
        <w:pStyle w:val="a3"/>
        <w:numPr>
          <w:ilvl w:val="1"/>
          <w:numId w:val="16"/>
        </w:numPr>
        <w:spacing w:before="0" w:beforeAutospacing="0" w:after="0" w:afterAutospacing="0"/>
        <w:ind w:left="0" w:firstLine="705"/>
        <w:jc w:val="both"/>
        <w:rPr>
          <w:color w:val="000000"/>
          <w:sz w:val="28"/>
          <w:szCs w:val="28"/>
          <w:u w:val="single"/>
          <w:lang w:val="uk-UA"/>
        </w:rPr>
      </w:pPr>
      <w:r>
        <w:rPr>
          <w:color w:val="000000"/>
          <w:sz w:val="28"/>
          <w:szCs w:val="28"/>
          <w:lang w:val="uk-UA"/>
        </w:rPr>
        <w:t>Рядок 33</w:t>
      </w:r>
      <w:r w:rsidRPr="00C34AC0">
        <w:rPr>
          <w:color w:val="000000"/>
          <w:sz w:val="28"/>
          <w:szCs w:val="28"/>
          <w:lang w:val="uk-UA"/>
        </w:rPr>
        <w:t>95 "Ч</w:t>
      </w:r>
      <w:r>
        <w:rPr>
          <w:color w:val="000000"/>
          <w:sz w:val="28"/>
          <w:szCs w:val="28"/>
          <w:lang w:val="uk-UA"/>
        </w:rPr>
        <w:t>истий рух коштів від фінансової</w:t>
      </w:r>
      <w:r w:rsidRPr="00C34AC0">
        <w:rPr>
          <w:color w:val="000000"/>
          <w:sz w:val="28"/>
          <w:szCs w:val="28"/>
          <w:lang w:val="uk-UA"/>
        </w:rPr>
        <w:t xml:space="preserve"> діяльності" = </w:t>
      </w:r>
      <w:r w:rsidRPr="00C34AC0">
        <w:rPr>
          <w:sz w:val="28"/>
          <w:szCs w:val="28"/>
          <w:shd w:val="clear" w:color="auto" w:fill="FFFFFF"/>
          <w:lang w:val="uk-UA"/>
        </w:rPr>
        <w:t xml:space="preserve">рядок </w:t>
      </w:r>
      <w:r>
        <w:rPr>
          <w:sz w:val="28"/>
          <w:szCs w:val="28"/>
          <w:shd w:val="clear" w:color="auto" w:fill="FFFFFF"/>
          <w:lang w:val="uk-UA"/>
        </w:rPr>
        <w:t>3300 - рядок 3330.</w:t>
      </w:r>
    </w:p>
    <w:p w:rsidR="00D81687" w:rsidRDefault="00D81687" w:rsidP="00D81687">
      <w:pPr>
        <w:pStyle w:val="a3"/>
        <w:spacing w:before="0" w:beforeAutospacing="0" w:after="0" w:afterAutospacing="0"/>
        <w:jc w:val="both"/>
        <w:rPr>
          <w:sz w:val="28"/>
          <w:szCs w:val="28"/>
          <w:shd w:val="clear" w:color="auto" w:fill="FFFFFF"/>
          <w:lang w:val="uk-UA"/>
        </w:rPr>
      </w:pPr>
      <w:r>
        <w:rPr>
          <w:rFonts w:asciiTheme="minorHAnsi" w:hAnsiTheme="minorHAnsi"/>
          <w:color w:val="555555"/>
          <w:shd w:val="clear" w:color="auto" w:fill="FFFFFF"/>
          <w:lang w:val="uk-UA"/>
        </w:rPr>
        <w:tab/>
      </w:r>
      <w:r w:rsidRPr="00C34AC0">
        <w:rPr>
          <w:sz w:val="28"/>
          <w:szCs w:val="28"/>
          <w:shd w:val="clear" w:color="auto" w:fill="FFFFFF"/>
          <w:lang w:val="uk-UA"/>
        </w:rPr>
        <w:t xml:space="preserve">Результат може мати як позитивне так і від'ємне значення (від'ємне значення наводиться </w:t>
      </w:r>
      <w:r>
        <w:rPr>
          <w:sz w:val="28"/>
          <w:szCs w:val="28"/>
          <w:shd w:val="clear" w:color="auto" w:fill="FFFFFF"/>
          <w:lang w:val="uk-UA"/>
        </w:rPr>
        <w:t>у дужках).</w:t>
      </w:r>
    </w:p>
    <w:p w:rsidR="00776232" w:rsidRPr="00776232" w:rsidRDefault="00776232" w:rsidP="004A41D4">
      <w:pPr>
        <w:pStyle w:val="a3"/>
        <w:numPr>
          <w:ilvl w:val="1"/>
          <w:numId w:val="16"/>
        </w:numPr>
        <w:spacing w:before="0" w:beforeAutospacing="0" w:after="0" w:afterAutospacing="0"/>
        <w:ind w:left="0" w:firstLine="709"/>
        <w:jc w:val="both"/>
        <w:rPr>
          <w:iCs/>
          <w:sz w:val="28"/>
          <w:szCs w:val="28"/>
          <w:lang w:val="uk-UA"/>
        </w:rPr>
      </w:pPr>
      <w:r>
        <w:rPr>
          <w:iCs/>
          <w:sz w:val="28"/>
          <w:szCs w:val="28"/>
          <w:lang w:val="uk-UA"/>
        </w:rPr>
        <w:lastRenderedPageBreak/>
        <w:t>У рядку</w:t>
      </w:r>
      <w:r w:rsidR="00D81687">
        <w:rPr>
          <w:iCs/>
          <w:sz w:val="28"/>
          <w:szCs w:val="28"/>
          <w:lang w:val="uk-UA"/>
        </w:rPr>
        <w:t xml:space="preserve"> 3400</w:t>
      </w:r>
      <w:r w:rsidR="00D81687" w:rsidRPr="00C34AC0">
        <w:rPr>
          <w:color w:val="000000"/>
          <w:sz w:val="28"/>
          <w:szCs w:val="28"/>
          <w:lang w:val="uk-UA"/>
        </w:rPr>
        <w:t xml:space="preserve"> "Ч</w:t>
      </w:r>
      <w:r w:rsidR="00D81687">
        <w:rPr>
          <w:color w:val="000000"/>
          <w:sz w:val="28"/>
          <w:szCs w:val="28"/>
          <w:lang w:val="uk-UA"/>
        </w:rPr>
        <w:t>истий рух коштів за звітний період</w:t>
      </w:r>
      <w:r w:rsidR="00D81687" w:rsidRPr="00C34AC0">
        <w:rPr>
          <w:color w:val="000000"/>
          <w:sz w:val="28"/>
          <w:szCs w:val="28"/>
          <w:lang w:val="uk-UA"/>
        </w:rPr>
        <w:t>"</w:t>
      </w:r>
      <w:r>
        <w:rPr>
          <w:color w:val="000000"/>
          <w:sz w:val="28"/>
          <w:szCs w:val="28"/>
          <w:lang w:val="uk-UA"/>
        </w:rPr>
        <w:t xml:space="preserve"> </w:t>
      </w:r>
      <w:r w:rsidRPr="00776232">
        <w:rPr>
          <w:color w:val="000000"/>
          <w:sz w:val="28"/>
          <w:szCs w:val="28"/>
          <w:lang w:val="uk-UA"/>
        </w:rPr>
        <w:t xml:space="preserve"> </w:t>
      </w:r>
      <w:r>
        <w:rPr>
          <w:color w:val="000000"/>
          <w:sz w:val="28"/>
          <w:szCs w:val="28"/>
          <w:lang w:val="uk-UA"/>
        </w:rPr>
        <w:t>відображається сума</w:t>
      </w:r>
      <w:r w:rsidRPr="00776232">
        <w:rPr>
          <w:color w:val="000000"/>
          <w:sz w:val="28"/>
          <w:szCs w:val="28"/>
          <w:lang w:val="uk-UA"/>
        </w:rPr>
        <w:t xml:space="preserve"> грошових коштів від усіх видів діяльності</w:t>
      </w:r>
      <w:r>
        <w:rPr>
          <w:color w:val="000000"/>
          <w:sz w:val="28"/>
          <w:szCs w:val="28"/>
          <w:lang w:val="uk-UA"/>
        </w:rPr>
        <w:t>.</w:t>
      </w:r>
    </w:p>
    <w:p w:rsidR="0080369D" w:rsidRDefault="00776232" w:rsidP="00776232">
      <w:pPr>
        <w:pStyle w:val="a3"/>
        <w:spacing w:before="0" w:beforeAutospacing="0" w:after="0" w:afterAutospacing="0"/>
        <w:ind w:firstLine="709"/>
        <w:jc w:val="both"/>
        <w:rPr>
          <w:color w:val="000000"/>
          <w:sz w:val="28"/>
          <w:szCs w:val="28"/>
          <w:lang w:val="uk-UA"/>
        </w:rPr>
      </w:pPr>
      <w:r w:rsidRPr="00776232">
        <w:rPr>
          <w:color w:val="000000"/>
          <w:sz w:val="28"/>
          <w:szCs w:val="28"/>
          <w:lang w:val="uk-UA"/>
        </w:rPr>
        <w:t xml:space="preserve"> Значення цього рядка може бути</w:t>
      </w:r>
      <w:r>
        <w:rPr>
          <w:color w:val="000000"/>
          <w:sz w:val="28"/>
          <w:szCs w:val="28"/>
          <w:lang w:val="uk-UA"/>
        </w:rPr>
        <w:t xml:space="preserve"> як позитивним, так і від'ємним (від'ємний результат наводиться у</w:t>
      </w:r>
      <w:r w:rsidRPr="00776232">
        <w:rPr>
          <w:color w:val="000000"/>
          <w:sz w:val="28"/>
          <w:szCs w:val="28"/>
          <w:lang w:val="uk-UA"/>
        </w:rPr>
        <w:t xml:space="preserve"> дужках)</w:t>
      </w:r>
      <w:r>
        <w:rPr>
          <w:color w:val="000000"/>
          <w:sz w:val="28"/>
          <w:szCs w:val="28"/>
          <w:lang w:val="uk-UA"/>
        </w:rPr>
        <w:t>.</w:t>
      </w:r>
    </w:p>
    <w:p w:rsidR="00776232" w:rsidRDefault="00776232" w:rsidP="00776232">
      <w:pPr>
        <w:pStyle w:val="a3"/>
        <w:spacing w:before="0" w:beforeAutospacing="0" w:after="0" w:afterAutospacing="0"/>
        <w:ind w:firstLine="709"/>
        <w:jc w:val="both"/>
        <w:rPr>
          <w:color w:val="000000"/>
          <w:sz w:val="28"/>
          <w:szCs w:val="28"/>
          <w:lang w:val="uk-UA"/>
        </w:rPr>
      </w:pPr>
      <w:r>
        <w:rPr>
          <w:color w:val="000000"/>
          <w:sz w:val="28"/>
          <w:szCs w:val="28"/>
          <w:lang w:val="uk-UA"/>
        </w:rPr>
        <w:t>Показник рядка 3400 = ряд 3195 + ряд 3295 + ряд 3395.</w:t>
      </w:r>
    </w:p>
    <w:p w:rsidR="008B7F0B" w:rsidRPr="0091070A" w:rsidRDefault="008B7F0B" w:rsidP="004A41D4">
      <w:pPr>
        <w:pStyle w:val="a3"/>
        <w:numPr>
          <w:ilvl w:val="1"/>
          <w:numId w:val="16"/>
        </w:numPr>
        <w:spacing w:before="0" w:beforeAutospacing="0" w:after="0" w:afterAutospacing="0"/>
        <w:ind w:left="0" w:firstLine="709"/>
        <w:jc w:val="both"/>
        <w:rPr>
          <w:iCs/>
          <w:sz w:val="28"/>
          <w:szCs w:val="28"/>
          <w:lang w:val="uk-UA"/>
        </w:rPr>
      </w:pPr>
      <w:r>
        <w:rPr>
          <w:iCs/>
          <w:sz w:val="28"/>
          <w:szCs w:val="28"/>
          <w:lang w:val="uk-UA"/>
        </w:rPr>
        <w:t>У рядку</w:t>
      </w:r>
      <w:r w:rsidR="00776232" w:rsidRPr="008F7942">
        <w:rPr>
          <w:iCs/>
          <w:sz w:val="28"/>
          <w:szCs w:val="28"/>
          <w:lang w:val="uk-UA"/>
        </w:rPr>
        <w:t xml:space="preserve"> 3405 "</w:t>
      </w:r>
      <w:r w:rsidR="00776232" w:rsidRPr="008F7942">
        <w:rPr>
          <w:sz w:val="28"/>
          <w:szCs w:val="28"/>
          <w:shd w:val="clear" w:color="auto" w:fill="FFFFFF"/>
        </w:rPr>
        <w:t xml:space="preserve">Залишок коштів на початок </w:t>
      </w:r>
      <w:r w:rsidR="00776232" w:rsidRPr="008F7942">
        <w:rPr>
          <w:sz w:val="28"/>
          <w:szCs w:val="28"/>
          <w:shd w:val="clear" w:color="auto" w:fill="FFFFFF"/>
          <w:lang w:val="uk-UA"/>
        </w:rPr>
        <w:t xml:space="preserve">періоду" </w:t>
      </w:r>
      <w:r w:rsidR="008F7942">
        <w:rPr>
          <w:sz w:val="28"/>
          <w:szCs w:val="28"/>
          <w:shd w:val="clear" w:color="auto" w:fill="FFFFFF"/>
          <w:lang w:val="uk-UA"/>
        </w:rPr>
        <w:t>н</w:t>
      </w:r>
      <w:r>
        <w:rPr>
          <w:sz w:val="28"/>
          <w:szCs w:val="28"/>
          <w:shd w:val="clear" w:color="auto" w:fill="FFFFFF"/>
        </w:rPr>
        <w:t>авод</w:t>
      </w:r>
      <w:r>
        <w:rPr>
          <w:sz w:val="28"/>
          <w:szCs w:val="28"/>
          <w:shd w:val="clear" w:color="auto" w:fill="FFFFFF"/>
          <w:lang w:val="uk-UA"/>
        </w:rPr>
        <w:t>иться</w:t>
      </w:r>
      <w:r>
        <w:rPr>
          <w:sz w:val="28"/>
          <w:szCs w:val="28"/>
          <w:shd w:val="clear" w:color="auto" w:fill="FFFFFF"/>
        </w:rPr>
        <w:t xml:space="preserve"> сум</w:t>
      </w:r>
      <w:r>
        <w:rPr>
          <w:sz w:val="28"/>
          <w:szCs w:val="28"/>
          <w:shd w:val="clear" w:color="auto" w:fill="FFFFFF"/>
          <w:lang w:val="uk-UA"/>
        </w:rPr>
        <w:t>а</w:t>
      </w:r>
      <w:r w:rsidR="00776232" w:rsidRPr="008F7942">
        <w:rPr>
          <w:sz w:val="28"/>
          <w:szCs w:val="28"/>
          <w:shd w:val="clear" w:color="auto" w:fill="FFFFFF"/>
        </w:rPr>
        <w:t xml:space="preserve"> </w:t>
      </w:r>
      <w:r>
        <w:rPr>
          <w:sz w:val="28"/>
          <w:szCs w:val="28"/>
          <w:shd w:val="clear" w:color="auto" w:fill="FFFFFF"/>
        </w:rPr>
        <w:t>грошових коштів, відображених у</w:t>
      </w:r>
      <w:r>
        <w:rPr>
          <w:sz w:val="28"/>
          <w:szCs w:val="28"/>
          <w:shd w:val="clear" w:color="auto" w:fill="FFFFFF"/>
          <w:lang w:val="uk-UA"/>
        </w:rPr>
        <w:t xml:space="preserve"> Б</w:t>
      </w:r>
      <w:r w:rsidR="00776232" w:rsidRPr="008F7942">
        <w:rPr>
          <w:sz w:val="28"/>
          <w:szCs w:val="28"/>
          <w:shd w:val="clear" w:color="auto" w:fill="FFFFFF"/>
        </w:rPr>
        <w:t xml:space="preserve">алансі </w:t>
      </w:r>
      <w:r>
        <w:rPr>
          <w:sz w:val="28"/>
          <w:szCs w:val="28"/>
          <w:shd w:val="clear" w:color="auto" w:fill="FFFFFF"/>
          <w:lang w:val="uk-UA"/>
        </w:rPr>
        <w:t xml:space="preserve">підприємства </w:t>
      </w:r>
      <w:r>
        <w:rPr>
          <w:sz w:val="28"/>
          <w:szCs w:val="28"/>
          <w:lang w:val="uk-UA"/>
        </w:rPr>
        <w:t>(звіті про фінансовий стан) (форма №1) на початок звітного періоду.</w:t>
      </w:r>
    </w:p>
    <w:p w:rsidR="008C112A" w:rsidRPr="008C112A" w:rsidRDefault="00AE1067" w:rsidP="004A41D4">
      <w:pPr>
        <w:pStyle w:val="a3"/>
        <w:numPr>
          <w:ilvl w:val="1"/>
          <w:numId w:val="16"/>
        </w:numPr>
        <w:spacing w:before="0" w:beforeAutospacing="0" w:after="0" w:afterAutospacing="0"/>
        <w:ind w:left="0" w:firstLine="709"/>
        <w:jc w:val="both"/>
        <w:rPr>
          <w:iCs/>
          <w:sz w:val="28"/>
          <w:szCs w:val="28"/>
          <w:lang w:val="uk-UA"/>
        </w:rPr>
      </w:pPr>
      <w:r w:rsidRPr="008C112A">
        <w:rPr>
          <w:sz w:val="28"/>
          <w:szCs w:val="28"/>
          <w:lang w:val="uk-UA"/>
        </w:rPr>
        <w:t>У рядку 3410 "</w:t>
      </w:r>
      <w:r w:rsidRPr="008C112A">
        <w:rPr>
          <w:sz w:val="28"/>
          <w:szCs w:val="28"/>
          <w:shd w:val="clear" w:color="auto" w:fill="FFFFFF"/>
          <w:lang w:val="uk-UA"/>
        </w:rPr>
        <w:t xml:space="preserve">Вплив зміни валютних курсів на залишок коштів" </w:t>
      </w:r>
      <w:r w:rsidR="008C112A" w:rsidRPr="008C112A">
        <w:rPr>
          <w:sz w:val="28"/>
          <w:szCs w:val="28"/>
          <w:shd w:val="clear" w:color="auto" w:fill="FFFFFF"/>
          <w:lang w:val="uk-UA"/>
        </w:rPr>
        <w:t>зазначаються суми збільшення аб</w:t>
      </w:r>
      <w:r w:rsidR="008C112A" w:rsidRPr="008C112A">
        <w:rPr>
          <w:sz w:val="28"/>
          <w:szCs w:val="28"/>
          <w:shd w:val="clear" w:color="auto" w:fill="FFFFFF"/>
        </w:rPr>
        <w:t>o</w:t>
      </w:r>
      <w:r w:rsidR="008C112A" w:rsidRPr="008C112A">
        <w:rPr>
          <w:sz w:val="28"/>
          <w:szCs w:val="28"/>
          <w:shd w:val="clear" w:color="auto" w:fill="FFFFFF"/>
          <w:lang w:val="uk-UA"/>
        </w:rPr>
        <w:t xml:space="preserve"> зменшення (наводиться в дужка</w:t>
      </w:r>
      <w:r w:rsidR="008C112A" w:rsidRPr="008C112A">
        <w:rPr>
          <w:sz w:val="28"/>
          <w:szCs w:val="28"/>
          <w:shd w:val="clear" w:color="auto" w:fill="FFFFFF"/>
        </w:rPr>
        <w:t>x</w:t>
      </w:r>
      <w:r w:rsidR="008C112A" w:rsidRPr="008C112A">
        <w:rPr>
          <w:sz w:val="28"/>
          <w:szCs w:val="28"/>
          <w:shd w:val="clear" w:color="auto" w:fill="FFFFFF"/>
          <w:lang w:val="uk-UA"/>
        </w:rPr>
        <w:t>) залишку грошових коштів у результ</w:t>
      </w:r>
      <w:r w:rsidR="008C112A" w:rsidRPr="008C112A">
        <w:rPr>
          <w:sz w:val="28"/>
          <w:szCs w:val="28"/>
          <w:shd w:val="clear" w:color="auto" w:fill="FFFFFF"/>
        </w:rPr>
        <w:t>a</w:t>
      </w:r>
      <w:r w:rsidR="008C112A" w:rsidRPr="008C112A">
        <w:rPr>
          <w:sz w:val="28"/>
          <w:szCs w:val="28"/>
          <w:shd w:val="clear" w:color="auto" w:fill="FFFFFF"/>
          <w:lang w:val="uk-UA"/>
        </w:rPr>
        <w:t>ті перерахунку іноземної валюти п</w:t>
      </w:r>
      <w:r w:rsidR="008C112A" w:rsidRPr="008C112A">
        <w:rPr>
          <w:sz w:val="28"/>
          <w:szCs w:val="28"/>
          <w:shd w:val="clear" w:color="auto" w:fill="FFFFFF"/>
        </w:rPr>
        <w:t>i</w:t>
      </w:r>
      <w:r w:rsidR="008C112A" w:rsidRPr="008C112A">
        <w:rPr>
          <w:sz w:val="28"/>
          <w:szCs w:val="28"/>
          <w:shd w:val="clear" w:color="auto" w:fill="FFFFFF"/>
          <w:lang w:val="uk-UA"/>
        </w:rPr>
        <w:t>д час зміни валютних курсів протяг</w:t>
      </w:r>
      <w:r w:rsidR="008C112A" w:rsidRPr="008C112A">
        <w:rPr>
          <w:sz w:val="28"/>
          <w:szCs w:val="28"/>
          <w:shd w:val="clear" w:color="auto" w:fill="FFFFFF"/>
        </w:rPr>
        <w:t>o</w:t>
      </w:r>
      <w:r w:rsidR="008C112A" w:rsidRPr="008C112A">
        <w:rPr>
          <w:sz w:val="28"/>
          <w:szCs w:val="28"/>
          <w:shd w:val="clear" w:color="auto" w:fill="FFFFFF"/>
          <w:lang w:val="uk-UA"/>
        </w:rPr>
        <w:t>м звітного періоду.</w:t>
      </w:r>
    </w:p>
    <w:p w:rsidR="0091070A" w:rsidRPr="008C112A" w:rsidRDefault="008C112A" w:rsidP="004A41D4">
      <w:pPr>
        <w:pStyle w:val="a3"/>
        <w:numPr>
          <w:ilvl w:val="1"/>
          <w:numId w:val="16"/>
        </w:numPr>
        <w:spacing w:before="0" w:beforeAutospacing="0" w:after="0" w:afterAutospacing="0"/>
        <w:ind w:left="0" w:firstLine="709"/>
        <w:jc w:val="both"/>
        <w:rPr>
          <w:iCs/>
          <w:sz w:val="28"/>
          <w:szCs w:val="28"/>
          <w:lang w:val="uk-UA"/>
        </w:rPr>
      </w:pPr>
      <w:r w:rsidRPr="008C112A">
        <w:rPr>
          <w:sz w:val="28"/>
          <w:szCs w:val="28"/>
          <w:shd w:val="clear" w:color="auto" w:fill="FFFFFF"/>
          <w:lang w:val="uk-UA"/>
        </w:rPr>
        <w:t>Показник рядка 3415 "</w:t>
      </w:r>
      <w:r w:rsidRPr="008C112A">
        <w:rPr>
          <w:sz w:val="28"/>
          <w:szCs w:val="28"/>
          <w:shd w:val="clear" w:color="auto" w:fill="FFFFFF"/>
        </w:rPr>
        <w:t xml:space="preserve">Залишок коштів нa кінець </w:t>
      </w:r>
      <w:r w:rsidRPr="008C112A">
        <w:rPr>
          <w:sz w:val="28"/>
          <w:szCs w:val="28"/>
          <w:shd w:val="clear" w:color="auto" w:fill="FFFFFF"/>
          <w:lang w:val="uk-UA"/>
        </w:rPr>
        <w:t>періоду" = рядок</w:t>
      </w:r>
      <w:r w:rsidRPr="008C112A">
        <w:rPr>
          <w:sz w:val="28"/>
          <w:szCs w:val="28"/>
          <w:shd w:val="clear" w:color="auto" w:fill="FFFFFF"/>
        </w:rPr>
        <w:t xml:space="preserve"> 3405 ± </w:t>
      </w:r>
      <w:r w:rsidRPr="008C112A">
        <w:rPr>
          <w:sz w:val="28"/>
          <w:szCs w:val="28"/>
          <w:shd w:val="clear" w:color="auto" w:fill="FFFFFF"/>
          <w:lang w:val="uk-UA"/>
        </w:rPr>
        <w:t>рядок</w:t>
      </w:r>
      <w:r w:rsidRPr="008C112A">
        <w:rPr>
          <w:sz w:val="28"/>
          <w:szCs w:val="28"/>
          <w:shd w:val="clear" w:color="auto" w:fill="FFFFFF"/>
        </w:rPr>
        <w:t> 3400 ± </w:t>
      </w:r>
      <w:r w:rsidRPr="008C112A">
        <w:rPr>
          <w:sz w:val="28"/>
          <w:szCs w:val="28"/>
          <w:shd w:val="clear" w:color="auto" w:fill="FFFFFF"/>
          <w:lang w:val="uk-UA"/>
        </w:rPr>
        <w:t xml:space="preserve">рядок </w:t>
      </w:r>
      <w:r w:rsidRPr="008C112A">
        <w:rPr>
          <w:sz w:val="28"/>
          <w:szCs w:val="28"/>
          <w:shd w:val="clear" w:color="auto" w:fill="FFFFFF"/>
        </w:rPr>
        <w:t>3410</w:t>
      </w:r>
      <w:r>
        <w:rPr>
          <w:sz w:val="28"/>
          <w:szCs w:val="28"/>
          <w:shd w:val="clear" w:color="auto" w:fill="FFFFFF"/>
          <w:lang w:val="uk-UA"/>
        </w:rPr>
        <w:t>.</w:t>
      </w:r>
    </w:p>
    <w:p w:rsidR="003F5513" w:rsidRPr="008C112A" w:rsidRDefault="008C112A" w:rsidP="003F5513">
      <w:pPr>
        <w:pStyle w:val="a3"/>
        <w:spacing w:before="0" w:beforeAutospacing="0" w:after="0" w:afterAutospacing="0"/>
        <w:jc w:val="both"/>
        <w:rPr>
          <w:iCs/>
          <w:sz w:val="28"/>
          <w:szCs w:val="28"/>
        </w:rPr>
      </w:pPr>
      <w:r>
        <w:rPr>
          <w:sz w:val="28"/>
          <w:szCs w:val="28"/>
          <w:shd w:val="clear" w:color="auto" w:fill="FFFFFF"/>
          <w:lang w:val="uk-UA"/>
        </w:rPr>
        <w:tab/>
      </w:r>
      <w:r w:rsidR="003F5513">
        <w:rPr>
          <w:sz w:val="28"/>
          <w:szCs w:val="28"/>
          <w:shd w:val="clear" w:color="auto" w:fill="FFFFFF"/>
          <w:lang w:val="uk-UA"/>
        </w:rPr>
        <w:t>Я</w:t>
      </w:r>
      <w:r w:rsidR="003F5513" w:rsidRPr="008C112A">
        <w:rPr>
          <w:sz w:val="28"/>
          <w:szCs w:val="28"/>
          <w:shd w:val="clear" w:color="auto" w:fill="FFFFFF"/>
          <w:lang w:val="uk-UA"/>
        </w:rPr>
        <w:t>кщо в</w:t>
      </w:r>
      <w:r w:rsidR="003F5513">
        <w:rPr>
          <w:sz w:val="28"/>
          <w:szCs w:val="28"/>
          <w:shd w:val="clear" w:color="auto" w:fill="FFFFFF"/>
          <w:lang w:val="uk-UA"/>
        </w:rPr>
        <w:t>сі показники у "Звіті про рух грошових коштів" (від рядка 3000 до рядка</w:t>
      </w:r>
      <w:r w:rsidR="003F5513" w:rsidRPr="008C112A">
        <w:rPr>
          <w:sz w:val="28"/>
          <w:szCs w:val="28"/>
          <w:shd w:val="clear" w:color="auto" w:fill="FFFFFF"/>
          <w:lang w:val="uk-UA"/>
        </w:rPr>
        <w:t xml:space="preserve"> 3415 включно) розрахо</w:t>
      </w:r>
      <w:r w:rsidR="003F5513">
        <w:rPr>
          <w:sz w:val="28"/>
          <w:szCs w:val="28"/>
          <w:shd w:val="clear" w:color="auto" w:fill="FFFFFF"/>
          <w:lang w:val="uk-UA"/>
        </w:rPr>
        <w:t>вані правильно, то показник рядка</w:t>
      </w:r>
      <w:r w:rsidR="003F5513" w:rsidRPr="008C112A">
        <w:rPr>
          <w:sz w:val="28"/>
          <w:szCs w:val="28"/>
          <w:shd w:val="clear" w:color="auto" w:fill="FFFFFF"/>
          <w:lang w:val="uk-UA"/>
        </w:rPr>
        <w:t xml:space="preserve"> 3415 Звіту </w:t>
      </w:r>
      <w:r w:rsidR="003F5513">
        <w:rPr>
          <w:sz w:val="28"/>
          <w:szCs w:val="28"/>
          <w:shd w:val="clear" w:color="auto" w:fill="FFFFFF"/>
          <w:lang w:val="uk-UA"/>
        </w:rPr>
        <w:t xml:space="preserve">повинен збігатися з даними рядка 1165 </w:t>
      </w:r>
      <w:r w:rsidR="003F5513" w:rsidRPr="008C112A">
        <w:rPr>
          <w:sz w:val="28"/>
          <w:szCs w:val="28"/>
          <w:shd w:val="clear" w:color="auto" w:fill="FFFFFF"/>
          <w:lang w:val="uk-UA"/>
        </w:rPr>
        <w:t>форми № 1</w:t>
      </w:r>
      <w:r w:rsidR="003F5513">
        <w:rPr>
          <w:sz w:val="28"/>
          <w:szCs w:val="28"/>
          <w:shd w:val="clear" w:color="auto" w:fill="FFFFFF"/>
          <w:lang w:val="uk-UA"/>
        </w:rPr>
        <w:t xml:space="preserve"> "Баланс".</w:t>
      </w:r>
    </w:p>
    <w:p w:rsidR="00642E0A" w:rsidRPr="008F7942" w:rsidRDefault="00642E0A" w:rsidP="008B7F0B">
      <w:pPr>
        <w:pStyle w:val="a3"/>
        <w:spacing w:before="0" w:beforeAutospacing="0" w:after="0" w:afterAutospacing="0"/>
        <w:jc w:val="both"/>
        <w:rPr>
          <w:iCs/>
          <w:sz w:val="28"/>
          <w:szCs w:val="28"/>
          <w:lang w:val="uk-UA"/>
        </w:rPr>
      </w:pPr>
    </w:p>
    <w:p w:rsidR="0091070A" w:rsidRDefault="0091070A" w:rsidP="0091070A">
      <w:pPr>
        <w:pStyle w:val="a3"/>
        <w:spacing w:before="0" w:beforeAutospacing="0" w:after="0" w:afterAutospacing="0"/>
        <w:ind w:left="705"/>
        <w:jc w:val="both"/>
        <w:rPr>
          <w:iCs/>
          <w:sz w:val="28"/>
          <w:szCs w:val="28"/>
          <w:lang w:val="uk-UA"/>
        </w:rPr>
      </w:pPr>
    </w:p>
    <w:p w:rsidR="0091070A" w:rsidRPr="0096159F" w:rsidRDefault="008446DE" w:rsidP="0096159F">
      <w:pPr>
        <w:pStyle w:val="a3"/>
        <w:spacing w:before="0" w:beforeAutospacing="0" w:after="0" w:afterAutospacing="0"/>
        <w:ind w:left="705"/>
        <w:jc w:val="center"/>
        <w:rPr>
          <w:b/>
          <w:color w:val="000000"/>
          <w:sz w:val="28"/>
          <w:szCs w:val="28"/>
          <w:u w:val="single"/>
          <w:lang w:val="uk-UA"/>
        </w:rPr>
      </w:pPr>
      <w:r w:rsidRPr="0096159F">
        <w:rPr>
          <w:b/>
          <w:color w:val="000000"/>
          <w:sz w:val="28"/>
          <w:szCs w:val="28"/>
          <w:u w:val="single"/>
          <w:lang w:val="uk-UA"/>
        </w:rPr>
        <w:t xml:space="preserve">5. Розділ </w:t>
      </w:r>
      <w:r w:rsidRPr="0096159F">
        <w:rPr>
          <w:b/>
          <w:color w:val="000000"/>
          <w:sz w:val="28"/>
          <w:szCs w:val="28"/>
          <w:u w:val="single"/>
          <w:lang w:val="en-US"/>
        </w:rPr>
        <w:t>IV</w:t>
      </w:r>
      <w:r w:rsidRPr="0096159F">
        <w:rPr>
          <w:b/>
          <w:color w:val="000000"/>
          <w:sz w:val="28"/>
          <w:szCs w:val="28"/>
          <w:u w:val="single"/>
          <w:lang w:val="uk-UA"/>
        </w:rPr>
        <w:t xml:space="preserve"> "Капітальні інвестиції"</w:t>
      </w:r>
    </w:p>
    <w:p w:rsidR="008446DE" w:rsidRPr="00D6351D" w:rsidRDefault="0096159F" w:rsidP="008446DE">
      <w:pPr>
        <w:pStyle w:val="a3"/>
        <w:spacing w:before="0" w:beforeAutospacing="0" w:after="0" w:afterAutospacing="0"/>
        <w:jc w:val="both"/>
        <w:rPr>
          <w:color w:val="000000"/>
          <w:sz w:val="28"/>
          <w:szCs w:val="28"/>
          <w:lang w:val="uk-UA"/>
        </w:rPr>
      </w:pPr>
      <w:r>
        <w:rPr>
          <w:color w:val="000000"/>
          <w:sz w:val="28"/>
          <w:szCs w:val="28"/>
          <w:lang w:val="uk-UA"/>
        </w:rPr>
        <w:tab/>
      </w:r>
      <w:r w:rsidRPr="0096159F">
        <w:rPr>
          <w:b/>
          <w:color w:val="000000"/>
          <w:sz w:val="28"/>
          <w:szCs w:val="28"/>
          <w:lang w:val="uk-UA"/>
        </w:rPr>
        <w:t>5.1.</w:t>
      </w:r>
      <w:r>
        <w:rPr>
          <w:color w:val="000000"/>
          <w:sz w:val="28"/>
          <w:szCs w:val="28"/>
          <w:lang w:val="uk-UA"/>
        </w:rPr>
        <w:t xml:space="preserve"> </w:t>
      </w:r>
      <w:r w:rsidR="008446DE" w:rsidRPr="00D6351D">
        <w:rPr>
          <w:color w:val="000000"/>
          <w:sz w:val="28"/>
          <w:szCs w:val="28"/>
          <w:lang w:val="uk-UA"/>
        </w:rPr>
        <w:t xml:space="preserve">У рядку 4000 "Капітальні інвестиції, усього" відображається сума коштів, яку підприємство планує спрямувати протягом планового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w:t>
      </w:r>
      <w:r>
        <w:rPr>
          <w:color w:val="000000"/>
          <w:sz w:val="28"/>
          <w:szCs w:val="28"/>
          <w:lang w:val="uk-UA"/>
        </w:rPr>
        <w:t xml:space="preserve">реконструкцію основних засобів та капітальний ремонт. </w:t>
      </w:r>
      <w:r w:rsidR="008446DE" w:rsidRPr="00D6351D">
        <w:rPr>
          <w:color w:val="000000"/>
          <w:sz w:val="28"/>
          <w:szCs w:val="28"/>
          <w:lang w:val="uk-UA"/>
        </w:rPr>
        <w:t xml:space="preserve">Зазначена сума має відповідати інвестиційному плану підприємства на середньострокову перспективу (3 - 5 років) на відповідний період. </w:t>
      </w:r>
    </w:p>
    <w:p w:rsidR="0096159F" w:rsidRDefault="0096159F"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6351D">
        <w:rPr>
          <w:color w:val="000000"/>
          <w:sz w:val="28"/>
          <w:szCs w:val="28"/>
          <w:lang w:val="uk-UA"/>
        </w:rPr>
        <w:t>У звіті про виконання показників фінансового плану від</w:t>
      </w:r>
      <w:r>
        <w:rPr>
          <w:color w:val="000000"/>
          <w:sz w:val="28"/>
          <w:szCs w:val="28"/>
          <w:lang w:val="uk-UA"/>
        </w:rPr>
        <w:t>ображаються фактичні обсяги інвестицій, які</w:t>
      </w:r>
      <w:r w:rsidR="008446DE" w:rsidRPr="00D6351D">
        <w:rPr>
          <w:color w:val="000000"/>
          <w:sz w:val="28"/>
          <w:szCs w:val="28"/>
          <w:lang w:val="uk-UA"/>
        </w:rPr>
        <w:t xml:space="preserve"> підприємство спрямувало протягом звітного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та</w:t>
      </w:r>
      <w:r>
        <w:rPr>
          <w:color w:val="000000"/>
          <w:sz w:val="28"/>
          <w:szCs w:val="28"/>
          <w:lang w:val="uk-UA"/>
        </w:rPr>
        <w:t xml:space="preserve"> реконструкцію основних засобів та капітальний ремонт.</w:t>
      </w:r>
    </w:p>
    <w:p w:rsidR="008446DE" w:rsidRPr="00D6351D" w:rsidRDefault="0096159F" w:rsidP="008446DE">
      <w:pPr>
        <w:pStyle w:val="a3"/>
        <w:spacing w:before="0" w:beforeAutospacing="0" w:after="0" w:afterAutospacing="0"/>
        <w:jc w:val="both"/>
        <w:rPr>
          <w:color w:val="000000"/>
          <w:sz w:val="28"/>
          <w:szCs w:val="28"/>
          <w:lang w:val="uk-UA"/>
        </w:rPr>
      </w:pPr>
      <w:r>
        <w:rPr>
          <w:color w:val="000000"/>
          <w:sz w:val="28"/>
          <w:szCs w:val="28"/>
          <w:lang w:val="uk-UA"/>
        </w:rPr>
        <w:tab/>
      </w:r>
      <w:r w:rsidR="008446DE" w:rsidRPr="00D6351D">
        <w:rPr>
          <w:color w:val="000000"/>
          <w:sz w:val="28"/>
          <w:szCs w:val="28"/>
          <w:lang w:val="uk-UA"/>
        </w:rPr>
        <w:t>Показник ряд</w:t>
      </w:r>
      <w:r>
        <w:rPr>
          <w:color w:val="000000"/>
          <w:sz w:val="28"/>
          <w:szCs w:val="28"/>
          <w:lang w:val="uk-UA"/>
        </w:rPr>
        <w:t>ка 4000 = сума рядків 4010 – 406</w:t>
      </w:r>
      <w:r w:rsidR="008446DE" w:rsidRPr="00D6351D">
        <w:rPr>
          <w:color w:val="000000"/>
          <w:sz w:val="28"/>
          <w:szCs w:val="28"/>
          <w:lang w:val="uk-UA"/>
        </w:rPr>
        <w:t>0.</w:t>
      </w:r>
    </w:p>
    <w:p w:rsidR="0096159F" w:rsidRDefault="0096159F" w:rsidP="0096159F">
      <w:pPr>
        <w:pStyle w:val="a3"/>
        <w:spacing w:before="0" w:beforeAutospacing="0" w:after="0" w:afterAutospacing="0"/>
        <w:jc w:val="both"/>
        <w:rPr>
          <w:color w:val="000000"/>
          <w:sz w:val="28"/>
          <w:szCs w:val="28"/>
          <w:lang w:val="uk-UA"/>
        </w:rPr>
      </w:pPr>
      <w:r>
        <w:rPr>
          <w:color w:val="000000"/>
          <w:sz w:val="28"/>
          <w:szCs w:val="28"/>
          <w:lang w:val="uk-UA"/>
        </w:rPr>
        <w:tab/>
        <w:t>Показники рядків 4010 – 406</w:t>
      </w:r>
      <w:r w:rsidR="008446DE" w:rsidRPr="00D6351D">
        <w:rPr>
          <w:color w:val="000000"/>
          <w:sz w:val="28"/>
          <w:szCs w:val="28"/>
          <w:lang w:val="uk-UA"/>
        </w:rPr>
        <w:t xml:space="preserve">0 звіту про виконання показників фінансового плану відображаються на підставі даних регістрів аналітичного </w:t>
      </w:r>
      <w:r>
        <w:rPr>
          <w:color w:val="000000"/>
          <w:sz w:val="28"/>
          <w:szCs w:val="28"/>
          <w:lang w:val="uk-UA"/>
        </w:rPr>
        <w:t xml:space="preserve">обліку активів, головної книги. </w:t>
      </w:r>
    </w:p>
    <w:p w:rsidR="0096159F" w:rsidRPr="002D46F3" w:rsidRDefault="0096159F" w:rsidP="0096159F">
      <w:pPr>
        <w:pStyle w:val="a3"/>
        <w:spacing w:before="0" w:beforeAutospacing="0" w:after="0" w:afterAutospacing="0"/>
        <w:jc w:val="both"/>
        <w:rPr>
          <w:sz w:val="28"/>
          <w:szCs w:val="28"/>
          <w:lang w:val="uk-UA"/>
        </w:rPr>
      </w:pPr>
      <w:r w:rsidRPr="002D46F3">
        <w:rPr>
          <w:sz w:val="28"/>
          <w:szCs w:val="28"/>
          <w:lang w:val="uk-UA"/>
        </w:rPr>
        <w:tab/>
        <w:t xml:space="preserve">Відповідно до Положення (стандарту) бухгалтерського обліку 7 "Основні засоби", затвердженого наказом Міністерства фінансів України від 27 квітня 2000 року </w:t>
      </w:r>
      <w:r w:rsidRPr="002D46F3">
        <w:rPr>
          <w:sz w:val="28"/>
          <w:szCs w:val="28"/>
        </w:rPr>
        <w:t>N</w:t>
      </w:r>
      <w:r w:rsidRPr="002D46F3">
        <w:rPr>
          <w:sz w:val="28"/>
          <w:szCs w:val="28"/>
          <w:lang w:val="uk-UA"/>
        </w:rPr>
        <w:t xml:space="preserve"> 92, зареєстрованого в Міністерстві юстиції України 18 травня 2000 року за </w:t>
      </w:r>
      <w:r w:rsidRPr="002D46F3">
        <w:rPr>
          <w:sz w:val="28"/>
          <w:szCs w:val="28"/>
        </w:rPr>
        <w:t>N</w:t>
      </w:r>
      <w:r w:rsidRPr="002D46F3">
        <w:rPr>
          <w:sz w:val="28"/>
          <w:szCs w:val="28"/>
          <w:lang w:val="uk-UA"/>
        </w:rPr>
        <w:t xml:space="preserve"> 288/4509,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w:t>
      </w:r>
    </w:p>
    <w:p w:rsidR="0096159F" w:rsidRPr="002D46F3" w:rsidRDefault="0096159F" w:rsidP="0096159F">
      <w:pPr>
        <w:pStyle w:val="a3"/>
        <w:spacing w:before="0" w:beforeAutospacing="0" w:after="0" w:afterAutospacing="0"/>
        <w:jc w:val="both"/>
        <w:rPr>
          <w:sz w:val="28"/>
          <w:szCs w:val="28"/>
          <w:lang w:val="uk-UA"/>
        </w:rPr>
      </w:pPr>
      <w:r w:rsidRPr="002D46F3">
        <w:rPr>
          <w:sz w:val="28"/>
          <w:szCs w:val="28"/>
          <w:lang w:val="uk-UA"/>
        </w:rPr>
        <w:lastRenderedPageBreak/>
        <w:tab/>
        <w:t xml:space="preserve">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належать до складу витрат. </w:t>
      </w:r>
    </w:p>
    <w:p w:rsidR="0096159F" w:rsidRPr="002D46F3" w:rsidRDefault="0096159F" w:rsidP="0096159F">
      <w:pPr>
        <w:pStyle w:val="a3"/>
        <w:spacing w:before="0" w:beforeAutospacing="0" w:after="0" w:afterAutospacing="0"/>
        <w:jc w:val="both"/>
        <w:rPr>
          <w:sz w:val="28"/>
          <w:szCs w:val="28"/>
          <w:lang w:val="uk-UA"/>
        </w:rPr>
      </w:pPr>
      <w:r w:rsidRPr="002D46F3">
        <w:rPr>
          <w:sz w:val="28"/>
          <w:szCs w:val="28"/>
          <w:lang w:val="uk-UA"/>
        </w:rPr>
        <w:tab/>
      </w:r>
      <w:r w:rsidRPr="002D46F3">
        <w:rPr>
          <w:sz w:val="28"/>
          <w:szCs w:val="28"/>
        </w:rPr>
        <w:t xml:space="preserve">Витрати на технічне обслуговування та поточні ремонти до капітальних інвестицій не належать. </w:t>
      </w:r>
    </w:p>
    <w:p w:rsidR="0096159F" w:rsidRPr="002D46F3" w:rsidRDefault="0096159F" w:rsidP="0096159F">
      <w:pPr>
        <w:pStyle w:val="a3"/>
        <w:spacing w:before="0" w:beforeAutospacing="0" w:after="0" w:afterAutospacing="0"/>
        <w:jc w:val="both"/>
        <w:rPr>
          <w:sz w:val="28"/>
          <w:szCs w:val="28"/>
          <w:lang w:val="uk-UA"/>
        </w:rPr>
      </w:pPr>
      <w:r w:rsidRPr="002D46F3">
        <w:rPr>
          <w:sz w:val="28"/>
          <w:szCs w:val="28"/>
          <w:lang w:val="uk-UA"/>
        </w:rPr>
        <w:tab/>
        <w:t xml:space="preserve">Витрати, що здійснюються для підтримання об'єкта в робочому стані (проведення ремонту, технічного огляду, нагляду, обслуговування тощо), належать до складу собівартості реалізованої продукції (товарів, робіт, послуг) та зазначаються в рядку 1016 "Витрати, що здійснюються для підтримання об'єкта в робочому стані (проведення ремонту, технічного огляду, нагляду, обслуговування тощо)" </w:t>
      </w:r>
      <w:r w:rsidR="002D46F3" w:rsidRPr="002D46F3">
        <w:rPr>
          <w:sz w:val="28"/>
          <w:szCs w:val="28"/>
          <w:lang w:val="uk-UA"/>
        </w:rPr>
        <w:t>розділу</w:t>
      </w:r>
      <w:r w:rsidRPr="002D46F3">
        <w:rPr>
          <w:sz w:val="28"/>
          <w:szCs w:val="28"/>
          <w:lang w:val="uk-UA"/>
        </w:rPr>
        <w:t xml:space="preserve"> </w:t>
      </w:r>
      <w:r w:rsidRPr="002D46F3">
        <w:rPr>
          <w:sz w:val="28"/>
          <w:szCs w:val="28"/>
        </w:rPr>
        <w:t>I</w:t>
      </w:r>
      <w:r w:rsidRPr="002D46F3">
        <w:rPr>
          <w:sz w:val="28"/>
          <w:szCs w:val="28"/>
          <w:lang w:val="uk-UA"/>
        </w:rPr>
        <w:t xml:space="preserve"> </w:t>
      </w:r>
      <w:r w:rsidR="002D46F3" w:rsidRPr="002D46F3">
        <w:rPr>
          <w:sz w:val="28"/>
          <w:szCs w:val="28"/>
          <w:lang w:val="uk-UA"/>
        </w:rPr>
        <w:t>"Інформація до фінансового плану".</w:t>
      </w:r>
    </w:p>
    <w:p w:rsidR="008446DE" w:rsidRDefault="002D46F3" w:rsidP="0096159F">
      <w:pPr>
        <w:pStyle w:val="a3"/>
        <w:spacing w:before="0" w:beforeAutospacing="0" w:after="0" w:afterAutospacing="0"/>
        <w:jc w:val="both"/>
        <w:rPr>
          <w:sz w:val="28"/>
          <w:szCs w:val="28"/>
          <w:lang w:val="uk-UA"/>
        </w:rPr>
      </w:pPr>
      <w:r w:rsidRPr="002D46F3">
        <w:rPr>
          <w:sz w:val="28"/>
          <w:szCs w:val="28"/>
          <w:lang w:val="uk-UA"/>
        </w:rPr>
        <w:tab/>
      </w:r>
      <w:r w:rsidR="0096159F" w:rsidRPr="002D46F3">
        <w:rPr>
          <w:sz w:val="28"/>
          <w:szCs w:val="28"/>
        </w:rPr>
        <w:t>Витрати на капітальні інвестиції зазначаються без урахування податку на додану вартість.</w:t>
      </w:r>
    </w:p>
    <w:p w:rsidR="008B2192" w:rsidRDefault="008B2192" w:rsidP="0096159F">
      <w:pPr>
        <w:pStyle w:val="a3"/>
        <w:spacing w:before="0" w:beforeAutospacing="0" w:after="0" w:afterAutospacing="0"/>
        <w:jc w:val="both"/>
        <w:rPr>
          <w:sz w:val="28"/>
          <w:szCs w:val="28"/>
          <w:lang w:val="uk-UA"/>
        </w:rPr>
      </w:pPr>
    </w:p>
    <w:p w:rsidR="008B2192" w:rsidRDefault="008B2192" w:rsidP="008B2192">
      <w:pPr>
        <w:pStyle w:val="3"/>
        <w:spacing w:before="0" w:beforeAutospacing="0" w:after="0" w:afterAutospacing="0"/>
        <w:jc w:val="center"/>
        <w:rPr>
          <w:color w:val="000000"/>
          <w:sz w:val="28"/>
          <w:szCs w:val="28"/>
          <w:u w:val="single"/>
          <w:lang w:val="uk-UA"/>
        </w:rPr>
      </w:pPr>
      <w:r>
        <w:rPr>
          <w:color w:val="000000"/>
          <w:sz w:val="28"/>
          <w:szCs w:val="28"/>
          <w:u w:val="single"/>
          <w:lang w:val="uk-UA"/>
        </w:rPr>
        <w:t>6</w:t>
      </w:r>
      <w:r w:rsidRPr="00D6351D">
        <w:rPr>
          <w:color w:val="000000"/>
          <w:sz w:val="28"/>
          <w:szCs w:val="28"/>
          <w:u w:val="single"/>
          <w:lang w:val="uk-UA"/>
        </w:rPr>
        <w:t xml:space="preserve">. Розділ </w:t>
      </w:r>
      <w:r>
        <w:rPr>
          <w:color w:val="000000"/>
          <w:sz w:val="28"/>
          <w:szCs w:val="28"/>
          <w:u w:val="single"/>
          <w:lang w:val="en-US"/>
        </w:rPr>
        <w:t>V</w:t>
      </w:r>
      <w:r w:rsidRPr="00D6351D">
        <w:rPr>
          <w:color w:val="000000"/>
          <w:sz w:val="28"/>
          <w:szCs w:val="28"/>
          <w:u w:val="single"/>
          <w:lang w:val="uk-UA"/>
        </w:rPr>
        <w:t xml:space="preserve"> "Коефіцієнтний аналіз"</w:t>
      </w:r>
    </w:p>
    <w:p w:rsidR="00CF7451" w:rsidRDefault="00CF7451" w:rsidP="00CF7451">
      <w:pPr>
        <w:pStyle w:val="a3"/>
        <w:spacing w:before="0" w:beforeAutospacing="0" w:after="0" w:afterAutospacing="0"/>
        <w:jc w:val="both"/>
        <w:rPr>
          <w:color w:val="000000"/>
          <w:sz w:val="28"/>
          <w:szCs w:val="28"/>
          <w:lang w:val="uk-UA"/>
        </w:rPr>
      </w:pPr>
      <w:r>
        <w:rPr>
          <w:color w:val="000000"/>
          <w:sz w:val="28"/>
          <w:szCs w:val="28"/>
          <w:lang w:val="uk-UA"/>
        </w:rPr>
        <w:tab/>
      </w:r>
      <w:r w:rsidRPr="00CF7451">
        <w:rPr>
          <w:b/>
          <w:color w:val="000000"/>
          <w:sz w:val="28"/>
          <w:szCs w:val="28"/>
          <w:lang w:val="uk-UA"/>
        </w:rPr>
        <w:t>6.1</w:t>
      </w:r>
      <w:r>
        <w:rPr>
          <w:color w:val="000000"/>
          <w:sz w:val="28"/>
          <w:szCs w:val="28"/>
          <w:lang w:val="uk-UA"/>
        </w:rPr>
        <w:t xml:space="preserve">. </w:t>
      </w:r>
      <w:r w:rsidRPr="00D6351D">
        <w:rPr>
          <w:color w:val="000000"/>
          <w:sz w:val="28"/>
          <w:szCs w:val="28"/>
          <w:lang w:val="uk-UA"/>
        </w:rPr>
        <w:t xml:space="preserve">Розділ </w:t>
      </w:r>
      <w:r w:rsidR="00721FD9">
        <w:rPr>
          <w:color w:val="000000"/>
          <w:sz w:val="28"/>
          <w:szCs w:val="28"/>
          <w:lang w:val="en-US"/>
        </w:rPr>
        <w:t>V</w:t>
      </w:r>
      <w:r w:rsidR="00721FD9">
        <w:rPr>
          <w:color w:val="000000"/>
          <w:sz w:val="28"/>
          <w:szCs w:val="28"/>
          <w:lang w:val="uk-UA"/>
        </w:rPr>
        <w:t xml:space="preserve"> </w:t>
      </w:r>
      <w:r w:rsidRPr="00D6351D">
        <w:rPr>
          <w:color w:val="000000"/>
          <w:sz w:val="28"/>
          <w:szCs w:val="28"/>
          <w:lang w:val="uk-UA"/>
        </w:rPr>
        <w:t xml:space="preserve">"Коефіцієнтний аналіз" заповнюється відповідно до пункту 17 Методики аналізу фінансово-господарської діяльності підприємств державного сектору економіки, затвердженої наказом Міністерства фінансів України від 14.02.2006 N 170, зареєстрованої в Міністерстві юстиції України 27.03.2006 за N 332/12206. </w:t>
      </w:r>
    </w:p>
    <w:p w:rsidR="00CF7451" w:rsidRDefault="00CF7451" w:rsidP="00CF7451">
      <w:pPr>
        <w:pStyle w:val="a3"/>
        <w:spacing w:before="0" w:beforeAutospacing="0" w:after="0" w:afterAutospacing="0"/>
        <w:jc w:val="both"/>
        <w:rPr>
          <w:color w:val="000000"/>
          <w:sz w:val="28"/>
          <w:szCs w:val="28"/>
          <w:lang w:val="uk-UA"/>
        </w:rPr>
      </w:pPr>
      <w:r>
        <w:rPr>
          <w:color w:val="000000"/>
          <w:sz w:val="28"/>
          <w:szCs w:val="28"/>
          <w:lang w:val="uk-UA"/>
        </w:rPr>
        <w:tab/>
        <w:t>У звіті про виконання фінансового плану р</w:t>
      </w:r>
      <w:r w:rsidRPr="00D6351D">
        <w:rPr>
          <w:color w:val="000000"/>
          <w:sz w:val="28"/>
          <w:szCs w:val="28"/>
          <w:lang w:val="uk-UA"/>
        </w:rPr>
        <w:t xml:space="preserve">озділ </w:t>
      </w:r>
      <w:r w:rsidR="00721FD9">
        <w:rPr>
          <w:color w:val="000000"/>
          <w:sz w:val="28"/>
          <w:szCs w:val="28"/>
          <w:lang w:val="en-US"/>
        </w:rPr>
        <w:t>V</w:t>
      </w:r>
      <w:r w:rsidRPr="00D6351D">
        <w:rPr>
          <w:color w:val="000000"/>
          <w:sz w:val="28"/>
          <w:szCs w:val="28"/>
          <w:lang w:val="uk-UA"/>
        </w:rPr>
        <w:t xml:space="preserve"> заповнюється</w:t>
      </w:r>
      <w:r>
        <w:rPr>
          <w:color w:val="000000"/>
          <w:sz w:val="28"/>
          <w:szCs w:val="28"/>
          <w:lang w:val="uk-UA"/>
        </w:rPr>
        <w:t xml:space="preserve"> за підсумками звітного </w:t>
      </w:r>
      <w:r w:rsidR="00721FD9">
        <w:rPr>
          <w:color w:val="000000"/>
          <w:sz w:val="28"/>
          <w:szCs w:val="28"/>
          <w:lang w:val="uk-UA"/>
        </w:rPr>
        <w:t>року</w:t>
      </w:r>
      <w:r>
        <w:rPr>
          <w:color w:val="000000"/>
          <w:sz w:val="28"/>
          <w:szCs w:val="28"/>
          <w:lang w:val="uk-UA"/>
        </w:rPr>
        <w:t>.</w:t>
      </w:r>
    </w:p>
    <w:p w:rsidR="002D46F3" w:rsidRPr="002D46F3" w:rsidRDefault="002D46F3" w:rsidP="0096159F">
      <w:pPr>
        <w:pStyle w:val="a3"/>
        <w:spacing w:before="0" w:beforeAutospacing="0" w:after="0" w:afterAutospacing="0"/>
        <w:jc w:val="both"/>
        <w:rPr>
          <w:color w:val="000000"/>
          <w:sz w:val="28"/>
          <w:szCs w:val="28"/>
          <w:lang w:val="uk-UA"/>
        </w:rPr>
      </w:pPr>
    </w:p>
    <w:p w:rsidR="008446DE" w:rsidRPr="00D6351D" w:rsidRDefault="006D3345" w:rsidP="006D3345">
      <w:pPr>
        <w:pStyle w:val="a3"/>
        <w:spacing w:before="0" w:beforeAutospacing="0" w:after="0" w:afterAutospacing="0"/>
        <w:jc w:val="center"/>
        <w:rPr>
          <w:b/>
          <w:color w:val="000000"/>
          <w:sz w:val="28"/>
          <w:szCs w:val="28"/>
          <w:u w:val="single"/>
          <w:lang w:val="uk-UA"/>
        </w:rPr>
      </w:pPr>
      <w:r>
        <w:rPr>
          <w:b/>
          <w:color w:val="000000"/>
          <w:sz w:val="28"/>
          <w:szCs w:val="28"/>
          <w:u w:val="single"/>
          <w:lang w:val="uk-UA"/>
        </w:rPr>
        <w:t>7</w:t>
      </w:r>
      <w:r w:rsidR="008446DE" w:rsidRPr="00D6351D">
        <w:rPr>
          <w:b/>
          <w:color w:val="000000"/>
          <w:sz w:val="28"/>
          <w:szCs w:val="28"/>
          <w:u w:val="single"/>
          <w:lang w:val="uk-UA"/>
        </w:rPr>
        <w:t xml:space="preserve">. Розділ </w:t>
      </w:r>
      <w:r w:rsidR="008446DE" w:rsidRPr="00D6351D">
        <w:rPr>
          <w:b/>
          <w:color w:val="000000"/>
          <w:sz w:val="28"/>
          <w:szCs w:val="28"/>
          <w:u w:val="single"/>
          <w:lang w:val="en-US"/>
        </w:rPr>
        <w:t>V</w:t>
      </w:r>
      <w:r>
        <w:rPr>
          <w:b/>
          <w:color w:val="000000"/>
          <w:sz w:val="28"/>
          <w:szCs w:val="28"/>
          <w:u w:val="single"/>
          <w:lang w:val="en-US"/>
        </w:rPr>
        <w:t>I</w:t>
      </w:r>
      <w:r w:rsidR="008446DE" w:rsidRPr="00D6351D">
        <w:rPr>
          <w:b/>
          <w:color w:val="000000"/>
          <w:sz w:val="28"/>
          <w:szCs w:val="28"/>
          <w:u w:val="single"/>
          <w:lang w:val="uk-UA"/>
        </w:rPr>
        <w:t xml:space="preserve"> "Інформація до фінансового плану"</w:t>
      </w:r>
    </w:p>
    <w:p w:rsidR="009E6A9D" w:rsidRPr="009E6A9D" w:rsidRDefault="009E6A9D" w:rsidP="009E6A9D">
      <w:pPr>
        <w:spacing w:after="0" w:line="240" w:lineRule="auto"/>
        <w:jc w:val="both"/>
        <w:rPr>
          <w:rFonts w:ascii="Times New Roman" w:hAnsi="Times New Roman" w:cs="Times New Roman"/>
          <w:sz w:val="28"/>
          <w:szCs w:val="28"/>
          <w:lang w:val="uk-UA"/>
        </w:rPr>
      </w:pPr>
      <w:r>
        <w:rPr>
          <w:b/>
          <w:lang w:val="uk-UA"/>
        </w:rPr>
        <w:tab/>
      </w:r>
      <w:r w:rsidRPr="009E6A9D">
        <w:rPr>
          <w:rFonts w:ascii="Times New Roman" w:hAnsi="Times New Roman" w:cs="Times New Roman"/>
          <w:b/>
          <w:sz w:val="28"/>
          <w:szCs w:val="28"/>
          <w:lang w:val="uk-UA"/>
        </w:rPr>
        <w:t>7</w:t>
      </w:r>
      <w:r w:rsidR="008446DE" w:rsidRPr="009E6A9D">
        <w:rPr>
          <w:rFonts w:ascii="Times New Roman" w:hAnsi="Times New Roman" w:cs="Times New Roman"/>
          <w:b/>
          <w:sz w:val="28"/>
          <w:szCs w:val="28"/>
          <w:lang w:val="uk-UA"/>
        </w:rPr>
        <w:t>.1.</w:t>
      </w:r>
      <w:r w:rsidR="008446DE" w:rsidRPr="009E6A9D">
        <w:rPr>
          <w:rFonts w:ascii="Times New Roman" w:hAnsi="Times New Roman" w:cs="Times New Roman"/>
          <w:sz w:val="28"/>
          <w:szCs w:val="28"/>
          <w:lang w:val="uk-UA"/>
        </w:rPr>
        <w:t xml:space="preserve"> </w:t>
      </w:r>
      <w:r w:rsidRPr="009E6A9D">
        <w:rPr>
          <w:rFonts w:ascii="Times New Roman" w:hAnsi="Times New Roman" w:cs="Times New Roman"/>
          <w:sz w:val="28"/>
          <w:szCs w:val="28"/>
          <w:lang w:val="uk-UA"/>
        </w:rPr>
        <w:t xml:space="preserve">Розділ </w:t>
      </w:r>
      <w:r w:rsidRPr="009E6A9D">
        <w:rPr>
          <w:rFonts w:ascii="Times New Roman" w:hAnsi="Times New Roman" w:cs="Times New Roman"/>
          <w:sz w:val="28"/>
          <w:szCs w:val="28"/>
          <w:lang w:val="en-US"/>
        </w:rPr>
        <w:t>VI</w:t>
      </w:r>
      <w:r w:rsidRPr="009E6A9D">
        <w:rPr>
          <w:rFonts w:ascii="Times New Roman" w:hAnsi="Times New Roman" w:cs="Times New Roman"/>
          <w:sz w:val="28"/>
          <w:szCs w:val="28"/>
          <w:lang w:val="uk-UA"/>
        </w:rPr>
        <w:t xml:space="preserve">  "Інформація до фінансового плану" складається з п'яти таблиць. </w:t>
      </w:r>
    </w:p>
    <w:p w:rsidR="009E6A9D" w:rsidRPr="009E6A9D" w:rsidRDefault="009E6A9D" w:rsidP="009E6A9D">
      <w:pPr>
        <w:spacing w:after="0" w:line="240" w:lineRule="auto"/>
        <w:jc w:val="both"/>
        <w:rPr>
          <w:rFonts w:ascii="Times New Roman" w:hAnsi="Times New Roman" w:cs="Times New Roman"/>
          <w:sz w:val="28"/>
          <w:szCs w:val="28"/>
          <w:lang w:val="uk-UA"/>
        </w:rPr>
      </w:pPr>
      <w:r w:rsidRPr="009E6A9D">
        <w:rPr>
          <w:rFonts w:ascii="Times New Roman" w:hAnsi="Times New Roman" w:cs="Times New Roman"/>
          <w:sz w:val="28"/>
          <w:szCs w:val="28"/>
          <w:lang w:val="uk-UA"/>
        </w:rPr>
        <w:tab/>
        <w:t>Таблиця 1 "Перелік підприємств, які включені до консолідованого (зведеного) фінансового плану" містить інформацію щодо переліку підприємств, унесених до консолідованого фінансового плану, що належать до сфери управління суб'єкта господарювання та зазначаються в консолідованій фінансовій звітності підприємства та переліку підприємств, унесених до зведеного фінансового плану, що належать до сфери управління суб'єкта управління.</w:t>
      </w:r>
    </w:p>
    <w:p w:rsidR="009E6A9D" w:rsidRPr="009E6A9D" w:rsidRDefault="009E6A9D" w:rsidP="009E6A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6A9D">
        <w:rPr>
          <w:rFonts w:ascii="Times New Roman" w:hAnsi="Times New Roman" w:cs="Times New Roman"/>
          <w:sz w:val="28"/>
          <w:szCs w:val="28"/>
          <w:lang w:val="uk-UA"/>
        </w:rPr>
        <w:t>У разі наявності підприємств, не внесених до консолідованого (зведеного) фінансового плану, надаються обґрунтовані пояснення.</w:t>
      </w:r>
    </w:p>
    <w:p w:rsidR="008446DE" w:rsidRPr="00CF6631" w:rsidRDefault="009E6A9D" w:rsidP="008446DE">
      <w:pPr>
        <w:pStyle w:val="a3"/>
        <w:spacing w:before="0" w:beforeAutospacing="0" w:after="0" w:afterAutospacing="0"/>
        <w:jc w:val="both"/>
        <w:rPr>
          <w:sz w:val="28"/>
          <w:szCs w:val="28"/>
          <w:lang w:val="uk-UA"/>
        </w:rPr>
      </w:pPr>
      <w:r>
        <w:rPr>
          <w:color w:val="FF0000"/>
          <w:sz w:val="28"/>
          <w:szCs w:val="28"/>
          <w:lang w:val="uk-UA"/>
        </w:rPr>
        <w:tab/>
      </w:r>
      <w:r w:rsidRPr="00CF6631">
        <w:rPr>
          <w:b/>
          <w:sz w:val="28"/>
          <w:szCs w:val="28"/>
          <w:lang w:val="uk-UA"/>
        </w:rPr>
        <w:t>7.2.</w:t>
      </w:r>
      <w:r w:rsidRPr="00CF6631">
        <w:rPr>
          <w:sz w:val="28"/>
          <w:szCs w:val="28"/>
          <w:lang w:val="uk-UA"/>
        </w:rPr>
        <w:t xml:space="preserve"> Таблиця</w:t>
      </w:r>
      <w:r w:rsidR="008446DE" w:rsidRPr="00CF6631">
        <w:rPr>
          <w:sz w:val="28"/>
          <w:szCs w:val="28"/>
          <w:lang w:val="uk-UA"/>
        </w:rPr>
        <w:t xml:space="preserve"> 2 "Інформація про бізнес підприємства" відображає всі види фінансово-господа</w:t>
      </w:r>
      <w:r w:rsidR="00344BE2">
        <w:rPr>
          <w:sz w:val="28"/>
          <w:szCs w:val="28"/>
          <w:lang w:val="uk-UA"/>
        </w:rPr>
        <w:t>рської діяльності підприємства за класифікацією видів економічної діяльності (КВЕД) із зазначенням видів робіт та наданих послуг.</w:t>
      </w:r>
    </w:p>
    <w:p w:rsidR="008446DE" w:rsidRPr="00CF6631" w:rsidRDefault="00CF6631" w:rsidP="008446DE">
      <w:pPr>
        <w:pStyle w:val="a3"/>
        <w:spacing w:before="0" w:beforeAutospacing="0" w:after="0" w:afterAutospacing="0"/>
        <w:jc w:val="both"/>
        <w:rPr>
          <w:sz w:val="28"/>
          <w:szCs w:val="28"/>
          <w:lang w:val="uk-UA"/>
        </w:rPr>
      </w:pPr>
      <w:r w:rsidRPr="00CF6631">
        <w:rPr>
          <w:sz w:val="28"/>
          <w:szCs w:val="28"/>
          <w:lang w:val="uk-UA"/>
        </w:rPr>
        <w:tab/>
      </w:r>
      <w:r w:rsidR="008446DE" w:rsidRPr="00CF6631">
        <w:rPr>
          <w:sz w:val="28"/>
          <w:szCs w:val="28"/>
          <w:lang w:val="uk-UA"/>
        </w:rPr>
        <w:t xml:space="preserve">Плановий показник чистого доходу (виручки) від реалізації продукції (товарів, робіт, послуг) повинен </w:t>
      </w:r>
      <w:r w:rsidRPr="00CF6631">
        <w:rPr>
          <w:sz w:val="28"/>
          <w:szCs w:val="28"/>
          <w:lang w:val="uk-UA"/>
        </w:rPr>
        <w:t>відповідати показнику рядка 1000</w:t>
      </w:r>
      <w:r w:rsidR="008446DE" w:rsidRPr="00CF6631">
        <w:rPr>
          <w:sz w:val="28"/>
          <w:szCs w:val="28"/>
          <w:lang w:val="uk-UA"/>
        </w:rPr>
        <w:t xml:space="preserve"> "Чистий дохід (виручка) від реалізації продукції (товарів, робіт, послуг)" фінансового плану підприємства. </w:t>
      </w:r>
    </w:p>
    <w:p w:rsidR="008446DE" w:rsidRPr="00CF6631" w:rsidRDefault="00CF6631" w:rsidP="008446DE">
      <w:pPr>
        <w:pStyle w:val="a3"/>
        <w:spacing w:before="0" w:beforeAutospacing="0" w:after="0" w:afterAutospacing="0"/>
        <w:jc w:val="both"/>
        <w:rPr>
          <w:sz w:val="28"/>
          <w:szCs w:val="28"/>
          <w:lang w:val="uk-UA"/>
        </w:rPr>
      </w:pPr>
      <w:r w:rsidRPr="00CF6631">
        <w:rPr>
          <w:sz w:val="28"/>
          <w:szCs w:val="28"/>
          <w:lang w:val="uk-UA"/>
        </w:rPr>
        <w:tab/>
      </w:r>
      <w:r w:rsidR="008446DE" w:rsidRPr="00CF6631">
        <w:rPr>
          <w:sz w:val="28"/>
          <w:szCs w:val="28"/>
          <w:lang w:val="uk-UA"/>
        </w:rPr>
        <w:t xml:space="preserve">Фактичний показник чистого доходу (виручки) від реалізації продукції (товарів, робіт, послуг) повинен </w:t>
      </w:r>
      <w:r w:rsidRPr="00CF6631">
        <w:rPr>
          <w:sz w:val="28"/>
          <w:szCs w:val="28"/>
          <w:lang w:val="uk-UA"/>
        </w:rPr>
        <w:t>відповідати показнику рядка 1000</w:t>
      </w:r>
      <w:r w:rsidR="008446DE" w:rsidRPr="00CF6631">
        <w:rPr>
          <w:sz w:val="28"/>
          <w:szCs w:val="28"/>
          <w:lang w:val="uk-UA"/>
        </w:rPr>
        <w:t xml:space="preserve"> "Чистий </w:t>
      </w:r>
      <w:r w:rsidR="008446DE" w:rsidRPr="00CF6631">
        <w:rPr>
          <w:sz w:val="28"/>
          <w:szCs w:val="28"/>
          <w:lang w:val="uk-UA"/>
        </w:rPr>
        <w:lastRenderedPageBreak/>
        <w:t>дохід (виручка) від реалізації продукції (товарів, робіт, послуг)" звіту про виконання фінансового плану підприємства.</w:t>
      </w:r>
    </w:p>
    <w:p w:rsidR="008446DE" w:rsidRPr="00F450EA" w:rsidRDefault="00CF6631" w:rsidP="008446DE">
      <w:pPr>
        <w:pStyle w:val="a3"/>
        <w:spacing w:before="0" w:beforeAutospacing="0" w:after="0" w:afterAutospacing="0"/>
        <w:jc w:val="both"/>
        <w:rPr>
          <w:sz w:val="28"/>
          <w:szCs w:val="28"/>
          <w:lang w:val="uk-UA"/>
        </w:rPr>
      </w:pPr>
      <w:r>
        <w:rPr>
          <w:b/>
          <w:color w:val="FF0000"/>
          <w:sz w:val="28"/>
          <w:szCs w:val="28"/>
          <w:lang w:val="uk-UA"/>
        </w:rPr>
        <w:tab/>
      </w:r>
      <w:r w:rsidR="00F450EA" w:rsidRPr="00F450EA">
        <w:rPr>
          <w:b/>
          <w:sz w:val="28"/>
          <w:szCs w:val="28"/>
          <w:lang w:val="uk-UA"/>
        </w:rPr>
        <w:t>7.3</w:t>
      </w:r>
      <w:r w:rsidR="008446DE" w:rsidRPr="00F450EA">
        <w:rPr>
          <w:b/>
          <w:sz w:val="28"/>
          <w:szCs w:val="28"/>
          <w:lang w:val="uk-UA"/>
        </w:rPr>
        <w:t>.</w:t>
      </w:r>
      <w:r w:rsidR="008446DE" w:rsidRPr="00F450EA">
        <w:rPr>
          <w:sz w:val="28"/>
          <w:szCs w:val="28"/>
          <w:lang w:val="uk-UA"/>
        </w:rPr>
        <w:t xml:space="preserve"> </w:t>
      </w:r>
      <w:r w:rsidR="00F450EA" w:rsidRPr="00F450EA">
        <w:rPr>
          <w:sz w:val="28"/>
          <w:szCs w:val="28"/>
          <w:lang w:val="uk-UA"/>
        </w:rPr>
        <w:t>Таблиця 3</w:t>
      </w:r>
      <w:r w:rsidR="008446DE" w:rsidRPr="00F450EA">
        <w:rPr>
          <w:sz w:val="28"/>
          <w:szCs w:val="28"/>
          <w:lang w:val="uk-UA"/>
        </w:rPr>
        <w:t xml:space="preserve"> "Інформація щодо отримання та повернення залучених коштів" відображає інформацію щодо залучених та повернених коштів (короткострокових, довгострокових або інших фінансових зобов'язань), у тому числі за кредиторами. </w:t>
      </w:r>
    </w:p>
    <w:p w:rsidR="008446DE" w:rsidRPr="00AB6E39" w:rsidRDefault="00CF6631" w:rsidP="008446DE">
      <w:pPr>
        <w:pStyle w:val="a3"/>
        <w:spacing w:before="0" w:beforeAutospacing="0" w:after="0" w:afterAutospacing="0"/>
        <w:jc w:val="both"/>
        <w:rPr>
          <w:sz w:val="28"/>
          <w:szCs w:val="28"/>
          <w:lang w:val="uk-UA"/>
        </w:rPr>
      </w:pPr>
      <w:r>
        <w:rPr>
          <w:b/>
          <w:color w:val="FF0000"/>
          <w:sz w:val="28"/>
          <w:szCs w:val="28"/>
          <w:lang w:val="uk-UA"/>
        </w:rPr>
        <w:tab/>
      </w:r>
      <w:r w:rsidR="00AB6E39" w:rsidRPr="00AB6E39">
        <w:rPr>
          <w:b/>
          <w:sz w:val="28"/>
          <w:szCs w:val="28"/>
          <w:lang w:val="uk-UA"/>
        </w:rPr>
        <w:t>7.4</w:t>
      </w:r>
      <w:r w:rsidR="008446DE" w:rsidRPr="00AB6E39">
        <w:rPr>
          <w:b/>
          <w:sz w:val="28"/>
          <w:szCs w:val="28"/>
          <w:lang w:val="uk-UA"/>
        </w:rPr>
        <w:t>.</w:t>
      </w:r>
      <w:r w:rsidR="00AB6E39" w:rsidRPr="00AB6E39">
        <w:rPr>
          <w:sz w:val="28"/>
          <w:szCs w:val="28"/>
          <w:lang w:val="uk-UA"/>
        </w:rPr>
        <w:t xml:space="preserve"> Таблиця 4</w:t>
      </w:r>
      <w:r w:rsidR="008446DE" w:rsidRPr="00AB6E39">
        <w:rPr>
          <w:sz w:val="28"/>
          <w:szCs w:val="28"/>
          <w:lang w:val="uk-UA"/>
        </w:rPr>
        <w:t xml:space="preserve"> "Джерела капітальних інвестицій" заповнюється відповідно до розділу </w:t>
      </w:r>
      <w:r w:rsidR="008446DE" w:rsidRPr="00AB6E39">
        <w:rPr>
          <w:sz w:val="28"/>
          <w:szCs w:val="28"/>
          <w:lang w:val="en-US"/>
        </w:rPr>
        <w:t>IV</w:t>
      </w:r>
      <w:r w:rsidR="008446DE" w:rsidRPr="00AB6E39">
        <w:rPr>
          <w:sz w:val="28"/>
          <w:szCs w:val="28"/>
          <w:lang w:val="uk-UA"/>
        </w:rPr>
        <w:t xml:space="preserve"> "Капітальні інвестиції" з обов'язковим пооб'єктним розшифруванням статей і джерел капітальних інвестицій.</w:t>
      </w:r>
    </w:p>
    <w:p w:rsidR="00373271" w:rsidRDefault="00AC0130" w:rsidP="00373271">
      <w:pPr>
        <w:pStyle w:val="a3"/>
        <w:spacing w:before="0" w:beforeAutospacing="0" w:after="0" w:afterAutospacing="0"/>
        <w:jc w:val="both"/>
        <w:rPr>
          <w:sz w:val="28"/>
          <w:szCs w:val="28"/>
          <w:lang w:val="uk-UA"/>
        </w:rPr>
      </w:pPr>
      <w:r>
        <w:rPr>
          <w:sz w:val="28"/>
          <w:szCs w:val="28"/>
          <w:lang w:val="uk-UA"/>
        </w:rPr>
        <w:tab/>
      </w:r>
      <w:r w:rsidR="008446DE" w:rsidRPr="00AB6E39">
        <w:rPr>
          <w:sz w:val="28"/>
          <w:szCs w:val="28"/>
          <w:lang w:val="uk-UA"/>
        </w:rPr>
        <w:t>Пок</w:t>
      </w:r>
      <w:r w:rsidR="00AB6E39" w:rsidRPr="00AB6E39">
        <w:rPr>
          <w:sz w:val="28"/>
          <w:szCs w:val="28"/>
          <w:lang w:val="uk-UA"/>
        </w:rPr>
        <w:t>азники</w:t>
      </w:r>
      <w:r w:rsidR="008446DE" w:rsidRPr="00AB6E39">
        <w:rPr>
          <w:sz w:val="28"/>
          <w:szCs w:val="28"/>
          <w:lang w:val="uk-UA"/>
        </w:rPr>
        <w:t xml:space="preserve"> придбання (виготовлення) інших необоротних матеріальних активів та </w:t>
      </w:r>
      <w:r w:rsidR="00AB6E39" w:rsidRPr="00AB6E39">
        <w:rPr>
          <w:sz w:val="28"/>
          <w:szCs w:val="28"/>
          <w:lang w:val="uk-UA"/>
        </w:rPr>
        <w:t xml:space="preserve">капітальний ремонт </w:t>
      </w:r>
      <w:r w:rsidR="008446DE" w:rsidRPr="00AB6E39">
        <w:rPr>
          <w:sz w:val="28"/>
          <w:szCs w:val="28"/>
          <w:lang w:val="uk-UA"/>
        </w:rPr>
        <w:t>наводяться бе</w:t>
      </w:r>
      <w:r w:rsidR="00AB6E39" w:rsidRPr="00AB6E39">
        <w:rPr>
          <w:sz w:val="28"/>
          <w:szCs w:val="28"/>
          <w:lang w:val="uk-UA"/>
        </w:rPr>
        <w:t xml:space="preserve">з пооб'єктного розшифрування </w:t>
      </w:r>
      <w:r w:rsidR="008446DE" w:rsidRPr="00AB6E39">
        <w:rPr>
          <w:sz w:val="28"/>
          <w:szCs w:val="28"/>
          <w:lang w:val="uk-UA"/>
        </w:rPr>
        <w:t>із зазначенням джерел інвестування.</w:t>
      </w:r>
      <w:r w:rsidR="00373271">
        <w:rPr>
          <w:sz w:val="28"/>
          <w:szCs w:val="28"/>
          <w:lang w:val="uk-UA"/>
        </w:rPr>
        <w:t xml:space="preserve"> </w:t>
      </w:r>
    </w:p>
    <w:p w:rsidR="00AC0130" w:rsidRDefault="00373271" w:rsidP="00AC0130">
      <w:pPr>
        <w:pStyle w:val="a3"/>
        <w:spacing w:before="0" w:beforeAutospacing="0" w:after="0" w:afterAutospacing="0"/>
        <w:jc w:val="both"/>
        <w:rPr>
          <w:sz w:val="28"/>
          <w:szCs w:val="28"/>
          <w:lang w:val="uk-UA"/>
        </w:rPr>
      </w:pPr>
      <w:r>
        <w:rPr>
          <w:sz w:val="28"/>
          <w:szCs w:val="28"/>
          <w:lang w:val="uk-UA"/>
        </w:rPr>
        <w:tab/>
      </w:r>
      <w:r w:rsidRPr="00373271">
        <w:rPr>
          <w:sz w:val="28"/>
          <w:szCs w:val="28"/>
          <w:lang w:val="uk-UA"/>
        </w:rPr>
        <w:t>Показники придбання (створення) нематеріальних активів зазначаються без пооб'єктного розшифрування із зазначенням джерел інвестування, крім витрат на ліцензійне програмне забезпечення, які потребують обов'язкового розшифрування у рядку "придбання (ство</w:t>
      </w:r>
      <w:r>
        <w:rPr>
          <w:sz w:val="28"/>
          <w:szCs w:val="28"/>
          <w:lang w:val="uk-UA"/>
        </w:rPr>
        <w:t xml:space="preserve">рення) нематеріальних активів". </w:t>
      </w:r>
      <w:r>
        <w:rPr>
          <w:sz w:val="28"/>
          <w:szCs w:val="28"/>
          <w:lang w:val="uk-UA"/>
        </w:rPr>
        <w:tab/>
      </w:r>
      <w:r w:rsidRPr="00373271">
        <w:rPr>
          <w:sz w:val="28"/>
          <w:szCs w:val="28"/>
          <w:lang w:val="uk-UA"/>
        </w:rPr>
        <w:t xml:space="preserve">Загальний обсяг капітальних інвестицій, зазначений у таблиці </w:t>
      </w:r>
      <w:r>
        <w:rPr>
          <w:sz w:val="28"/>
          <w:szCs w:val="28"/>
          <w:lang w:val="uk-UA"/>
        </w:rPr>
        <w:t>4</w:t>
      </w:r>
      <w:r w:rsidRPr="00373271">
        <w:rPr>
          <w:sz w:val="28"/>
          <w:szCs w:val="28"/>
          <w:lang w:val="uk-UA"/>
        </w:rPr>
        <w:t xml:space="preserve"> "Джерела капітальних інвестицій", має відповідати показнику рядка 4000 "Капіта</w:t>
      </w:r>
      <w:r>
        <w:rPr>
          <w:sz w:val="28"/>
          <w:szCs w:val="28"/>
          <w:lang w:val="uk-UA"/>
        </w:rPr>
        <w:t>льні інвестиції, усього" розділу</w:t>
      </w:r>
      <w:r w:rsidRPr="00373271">
        <w:rPr>
          <w:sz w:val="28"/>
          <w:szCs w:val="28"/>
          <w:lang w:val="uk-UA"/>
        </w:rPr>
        <w:t xml:space="preserve"> </w:t>
      </w:r>
      <w:r w:rsidRPr="00373271">
        <w:rPr>
          <w:sz w:val="28"/>
          <w:szCs w:val="28"/>
        </w:rPr>
        <w:t>IV</w:t>
      </w:r>
      <w:r w:rsidRPr="00373271">
        <w:rPr>
          <w:sz w:val="28"/>
          <w:szCs w:val="28"/>
          <w:lang w:val="uk-UA"/>
        </w:rPr>
        <w:t xml:space="preserve"> "Капітальні інвестиції" фінансового плану/звіту про виконання фінансового плану підприєм</w:t>
      </w:r>
      <w:r>
        <w:rPr>
          <w:sz w:val="28"/>
          <w:szCs w:val="28"/>
          <w:lang w:val="uk-UA"/>
        </w:rPr>
        <w:t>ства.</w:t>
      </w:r>
      <w:r w:rsidR="00AC0130">
        <w:rPr>
          <w:sz w:val="28"/>
          <w:szCs w:val="28"/>
          <w:lang w:val="uk-UA"/>
        </w:rPr>
        <w:t xml:space="preserve"> </w:t>
      </w:r>
    </w:p>
    <w:p w:rsidR="00AC0130" w:rsidRPr="00AC0130" w:rsidRDefault="00AC0130" w:rsidP="00AC0130">
      <w:pPr>
        <w:pStyle w:val="a3"/>
        <w:spacing w:before="0" w:beforeAutospacing="0" w:after="0" w:afterAutospacing="0"/>
        <w:jc w:val="both"/>
        <w:rPr>
          <w:sz w:val="28"/>
          <w:szCs w:val="28"/>
          <w:lang w:val="uk-UA"/>
        </w:rPr>
      </w:pPr>
      <w:r>
        <w:rPr>
          <w:sz w:val="28"/>
          <w:szCs w:val="28"/>
          <w:lang w:val="uk-UA"/>
        </w:rPr>
        <w:tab/>
      </w:r>
      <w:r w:rsidRPr="00AC0130">
        <w:rPr>
          <w:sz w:val="28"/>
          <w:szCs w:val="28"/>
          <w:lang w:val="uk-UA"/>
        </w:rPr>
        <w:t>Показник "Усього" таблиці "Джерела капітальних інвестицій" за плановий рік = планова річна сума залучення кредитних коштів + планова річна сума бюджетне фінансування + планова річна сума власних коштів + планова річна сума коштів з інших джерел.</w:t>
      </w:r>
    </w:p>
    <w:p w:rsidR="00AC0130" w:rsidRDefault="00AC0130" w:rsidP="00AC0130">
      <w:pPr>
        <w:pStyle w:val="a3"/>
        <w:spacing w:before="0" w:beforeAutospacing="0" w:after="0" w:afterAutospacing="0"/>
        <w:jc w:val="both"/>
        <w:rPr>
          <w:sz w:val="28"/>
          <w:szCs w:val="28"/>
          <w:lang w:val="uk-UA"/>
        </w:rPr>
      </w:pPr>
      <w:r>
        <w:rPr>
          <w:sz w:val="28"/>
          <w:szCs w:val="28"/>
          <w:lang w:val="uk-UA"/>
        </w:rPr>
        <w:tab/>
      </w:r>
      <w:r w:rsidRPr="00AC0130">
        <w:rPr>
          <w:sz w:val="28"/>
          <w:szCs w:val="28"/>
          <w:lang w:val="uk-UA"/>
        </w:rPr>
        <w:t>У звіті про виконання фінансового плану відображається фактична сума коштів за звітний період у розрізі статей та джерел капітальних інвестицій</w:t>
      </w:r>
      <w:r>
        <w:rPr>
          <w:sz w:val="28"/>
          <w:szCs w:val="28"/>
          <w:lang w:val="uk-UA"/>
        </w:rPr>
        <w:t>.</w:t>
      </w:r>
    </w:p>
    <w:p w:rsidR="00AC0130" w:rsidRDefault="00AC0130" w:rsidP="00AC0130">
      <w:pPr>
        <w:pStyle w:val="a3"/>
        <w:spacing w:before="0" w:beforeAutospacing="0" w:after="0" w:afterAutospacing="0"/>
        <w:jc w:val="both"/>
        <w:rPr>
          <w:sz w:val="28"/>
          <w:szCs w:val="28"/>
          <w:lang w:val="uk-UA"/>
        </w:rPr>
      </w:pPr>
      <w:r>
        <w:rPr>
          <w:sz w:val="28"/>
          <w:szCs w:val="28"/>
          <w:lang w:val="uk-UA"/>
        </w:rPr>
        <w:tab/>
      </w:r>
      <w:r w:rsidR="00373271" w:rsidRPr="00373271">
        <w:rPr>
          <w:sz w:val="28"/>
          <w:szCs w:val="28"/>
        </w:rPr>
        <w:t>Інформація про джерела капітальних інвестицій зазначається без урахування податку на додану вартість.</w:t>
      </w:r>
      <w:r>
        <w:rPr>
          <w:sz w:val="28"/>
          <w:szCs w:val="28"/>
          <w:lang w:val="uk-UA"/>
        </w:rPr>
        <w:t xml:space="preserve"> </w:t>
      </w:r>
    </w:p>
    <w:p w:rsidR="00AC0130" w:rsidRDefault="00AC0130" w:rsidP="00AC0130">
      <w:pPr>
        <w:pStyle w:val="a3"/>
        <w:spacing w:before="0" w:beforeAutospacing="0" w:after="0" w:afterAutospacing="0"/>
        <w:jc w:val="both"/>
        <w:rPr>
          <w:sz w:val="28"/>
          <w:szCs w:val="28"/>
          <w:lang w:val="uk-UA"/>
        </w:rPr>
      </w:pPr>
      <w:r>
        <w:rPr>
          <w:sz w:val="28"/>
          <w:szCs w:val="28"/>
          <w:lang w:val="uk-UA"/>
        </w:rPr>
        <w:tab/>
      </w:r>
      <w:r w:rsidRPr="00AC0130">
        <w:rPr>
          <w:b/>
          <w:sz w:val="28"/>
          <w:szCs w:val="28"/>
          <w:lang w:val="uk-UA"/>
        </w:rPr>
        <w:t>7.5.</w:t>
      </w:r>
      <w:r>
        <w:rPr>
          <w:sz w:val="28"/>
          <w:szCs w:val="28"/>
          <w:lang w:val="uk-UA"/>
        </w:rPr>
        <w:t xml:space="preserve"> Т</w:t>
      </w:r>
      <w:r w:rsidRPr="00AC0130">
        <w:rPr>
          <w:sz w:val="28"/>
          <w:szCs w:val="28"/>
          <w:lang w:val="uk-UA"/>
        </w:rPr>
        <w:t xml:space="preserve">аблиця </w:t>
      </w:r>
      <w:r>
        <w:rPr>
          <w:sz w:val="28"/>
          <w:szCs w:val="28"/>
          <w:lang w:val="uk-UA"/>
        </w:rPr>
        <w:t>4</w:t>
      </w:r>
      <w:r w:rsidR="00373271" w:rsidRPr="00AC0130">
        <w:rPr>
          <w:sz w:val="28"/>
          <w:szCs w:val="28"/>
          <w:lang w:val="uk-UA"/>
        </w:rPr>
        <w:t xml:space="preserve"> "Джерела капітальних інвестицій" та таблиця </w:t>
      </w:r>
      <w:r>
        <w:rPr>
          <w:sz w:val="28"/>
          <w:szCs w:val="28"/>
          <w:lang w:val="uk-UA"/>
        </w:rPr>
        <w:t>5 "Капітальне будівництво"</w:t>
      </w:r>
      <w:r w:rsidR="00373271" w:rsidRPr="00AC0130">
        <w:rPr>
          <w:sz w:val="28"/>
          <w:szCs w:val="28"/>
          <w:lang w:val="uk-UA"/>
        </w:rPr>
        <w:t>, фінансового плану/звіту про виконання фінансового плану підп</w:t>
      </w:r>
      <w:r>
        <w:rPr>
          <w:sz w:val="28"/>
          <w:szCs w:val="28"/>
          <w:lang w:val="uk-UA"/>
        </w:rPr>
        <w:t>риємства</w:t>
      </w:r>
      <w:r w:rsidR="00373271" w:rsidRPr="00AC0130">
        <w:rPr>
          <w:sz w:val="28"/>
          <w:szCs w:val="28"/>
          <w:lang w:val="uk-UA"/>
        </w:rPr>
        <w:t xml:space="preserve"> заповнюються згідно з даними форми </w:t>
      </w:r>
      <w:r w:rsidR="00373271" w:rsidRPr="00373271">
        <w:rPr>
          <w:sz w:val="28"/>
          <w:szCs w:val="28"/>
        </w:rPr>
        <w:t>N</w:t>
      </w:r>
      <w:r w:rsidR="00373271" w:rsidRPr="00AC0130">
        <w:rPr>
          <w:sz w:val="28"/>
          <w:szCs w:val="28"/>
          <w:lang w:val="uk-UA"/>
        </w:rPr>
        <w:t xml:space="preserve"> 2-інвестиції (квартальна або річна), затвердженої наказом Державної служби статистики України від 05 серпня 2014 року </w:t>
      </w:r>
      <w:r w:rsidR="00373271" w:rsidRPr="00373271">
        <w:rPr>
          <w:sz w:val="28"/>
          <w:szCs w:val="28"/>
        </w:rPr>
        <w:t>N</w:t>
      </w:r>
      <w:r w:rsidR="00373271" w:rsidRPr="00AC0130">
        <w:rPr>
          <w:sz w:val="28"/>
          <w:szCs w:val="28"/>
          <w:lang w:val="uk-UA"/>
        </w:rPr>
        <w:t xml:space="preserve"> 225 (форма </w:t>
      </w:r>
      <w:r w:rsidR="00373271" w:rsidRPr="00373271">
        <w:rPr>
          <w:sz w:val="28"/>
          <w:szCs w:val="28"/>
        </w:rPr>
        <w:t>N</w:t>
      </w:r>
      <w:r w:rsidR="00373271" w:rsidRPr="00AC0130">
        <w:rPr>
          <w:sz w:val="28"/>
          <w:szCs w:val="28"/>
          <w:lang w:val="uk-UA"/>
        </w:rPr>
        <w:t xml:space="preserve"> 2-інвестиції містить інформацію щодо фактично освоєних (використаних) у звітному періоді обсягів капітальних інвестицій у матеріальні та нематеріальні активи за рахунок передбачених чинним законодавством джерел фінансування без урахування су</w:t>
      </w:r>
      <w:r>
        <w:rPr>
          <w:sz w:val="28"/>
          <w:szCs w:val="28"/>
          <w:lang w:val="uk-UA"/>
        </w:rPr>
        <w:t xml:space="preserve">ми податку на додану вартість). </w:t>
      </w:r>
    </w:p>
    <w:p w:rsidR="00373271" w:rsidRPr="00AC0130" w:rsidRDefault="00AC0130" w:rsidP="00AC0130">
      <w:pPr>
        <w:pStyle w:val="a3"/>
        <w:spacing w:before="0" w:beforeAutospacing="0" w:after="0" w:afterAutospacing="0"/>
        <w:jc w:val="both"/>
        <w:rPr>
          <w:sz w:val="28"/>
          <w:szCs w:val="28"/>
          <w:lang w:val="uk-UA"/>
        </w:rPr>
      </w:pPr>
      <w:r>
        <w:rPr>
          <w:sz w:val="28"/>
          <w:szCs w:val="28"/>
          <w:lang w:val="uk-UA"/>
        </w:rPr>
        <w:tab/>
      </w:r>
      <w:r w:rsidR="00373271" w:rsidRPr="00AC0130">
        <w:rPr>
          <w:sz w:val="28"/>
          <w:szCs w:val="28"/>
          <w:lang w:val="uk-UA"/>
        </w:rPr>
        <w:t>Загальна сума капітальни</w:t>
      </w:r>
      <w:r>
        <w:rPr>
          <w:sz w:val="28"/>
          <w:szCs w:val="28"/>
          <w:lang w:val="uk-UA"/>
        </w:rPr>
        <w:t xml:space="preserve">х вкладень </w:t>
      </w:r>
      <w:r w:rsidR="00373271" w:rsidRPr="00AC0130">
        <w:rPr>
          <w:sz w:val="28"/>
          <w:szCs w:val="28"/>
          <w:lang w:val="uk-UA"/>
        </w:rPr>
        <w:t xml:space="preserve">таблиці </w:t>
      </w:r>
      <w:r>
        <w:rPr>
          <w:sz w:val="28"/>
          <w:szCs w:val="28"/>
          <w:lang w:val="uk-UA"/>
        </w:rPr>
        <w:t>5</w:t>
      </w:r>
      <w:r w:rsidR="00373271" w:rsidRPr="00AC0130">
        <w:rPr>
          <w:sz w:val="28"/>
          <w:szCs w:val="28"/>
          <w:lang w:val="uk-UA"/>
        </w:rPr>
        <w:t xml:space="preserve"> "Капітальне будівниц</w:t>
      </w:r>
      <w:r>
        <w:rPr>
          <w:sz w:val="28"/>
          <w:szCs w:val="28"/>
          <w:lang w:val="uk-UA"/>
        </w:rPr>
        <w:t xml:space="preserve">тво" </w:t>
      </w:r>
      <w:r w:rsidR="00373271" w:rsidRPr="00AC0130">
        <w:rPr>
          <w:sz w:val="28"/>
          <w:szCs w:val="28"/>
          <w:lang w:val="uk-UA"/>
        </w:rPr>
        <w:t xml:space="preserve"> має відповідати показнику рядка 4010 </w:t>
      </w:r>
      <w:r>
        <w:rPr>
          <w:sz w:val="28"/>
          <w:szCs w:val="28"/>
          <w:lang w:val="uk-UA"/>
        </w:rPr>
        <w:t>"капітальне будівництво" розділу</w:t>
      </w:r>
      <w:r w:rsidR="00373271" w:rsidRPr="00AC0130">
        <w:rPr>
          <w:sz w:val="28"/>
          <w:szCs w:val="28"/>
          <w:lang w:val="uk-UA"/>
        </w:rPr>
        <w:t xml:space="preserve"> </w:t>
      </w:r>
      <w:r w:rsidR="00373271" w:rsidRPr="00373271">
        <w:rPr>
          <w:sz w:val="28"/>
          <w:szCs w:val="28"/>
        </w:rPr>
        <w:t>IV</w:t>
      </w:r>
      <w:r w:rsidR="00373271" w:rsidRPr="00AC0130">
        <w:rPr>
          <w:sz w:val="28"/>
          <w:szCs w:val="28"/>
          <w:lang w:val="uk-UA"/>
        </w:rPr>
        <w:t xml:space="preserve"> "Капітальні інвестиції" з обов'язковим пооб'єктним розшифруванням та із зазначенням джерел фінансування у таблиці </w:t>
      </w:r>
      <w:r>
        <w:rPr>
          <w:sz w:val="28"/>
          <w:szCs w:val="28"/>
          <w:lang w:val="uk-UA"/>
        </w:rPr>
        <w:t>4</w:t>
      </w:r>
      <w:r w:rsidR="00373271" w:rsidRPr="00AC0130">
        <w:rPr>
          <w:sz w:val="28"/>
          <w:szCs w:val="28"/>
          <w:lang w:val="uk-UA"/>
        </w:rPr>
        <w:t xml:space="preserve"> "Джерела капітальних інвестицій" фінансового плану/звіту про виконання фінансового плану підприєм</w:t>
      </w:r>
      <w:r>
        <w:rPr>
          <w:sz w:val="28"/>
          <w:szCs w:val="28"/>
          <w:lang w:val="uk-UA"/>
        </w:rPr>
        <w:t>ства.</w:t>
      </w:r>
    </w:p>
    <w:p w:rsidR="008446DE" w:rsidRDefault="00AC0130" w:rsidP="008446DE">
      <w:pPr>
        <w:pStyle w:val="a3"/>
        <w:spacing w:before="0" w:beforeAutospacing="0" w:after="0" w:afterAutospacing="0"/>
        <w:jc w:val="both"/>
        <w:rPr>
          <w:sz w:val="28"/>
          <w:szCs w:val="28"/>
          <w:lang w:val="uk-UA"/>
        </w:rPr>
      </w:pPr>
      <w:r>
        <w:rPr>
          <w:sz w:val="28"/>
          <w:szCs w:val="28"/>
          <w:lang w:val="uk-UA"/>
        </w:rPr>
        <w:tab/>
      </w:r>
      <w:r w:rsidR="00373271" w:rsidRPr="00373271">
        <w:rPr>
          <w:sz w:val="28"/>
          <w:szCs w:val="28"/>
        </w:rPr>
        <w:t>Графа 6 "Незавершене будівництво на поч</w:t>
      </w:r>
      <w:r>
        <w:rPr>
          <w:sz w:val="28"/>
          <w:szCs w:val="28"/>
        </w:rPr>
        <w:t xml:space="preserve">аток планового року" таблиці </w:t>
      </w:r>
      <w:r>
        <w:rPr>
          <w:sz w:val="28"/>
          <w:szCs w:val="28"/>
          <w:lang w:val="uk-UA"/>
        </w:rPr>
        <w:t>5</w:t>
      </w:r>
      <w:r w:rsidR="00373271" w:rsidRPr="00373271">
        <w:rPr>
          <w:sz w:val="28"/>
          <w:szCs w:val="28"/>
        </w:rPr>
        <w:t xml:space="preserve"> "Капітальне будівництво" заповнюється згідно з даними бухгалтерського обліку підприємства.</w:t>
      </w:r>
    </w:p>
    <w:p w:rsidR="008D1A5B" w:rsidRDefault="008D1A5B" w:rsidP="008446DE">
      <w:pPr>
        <w:pStyle w:val="a3"/>
        <w:spacing w:before="0" w:beforeAutospacing="0" w:after="0" w:afterAutospacing="0"/>
        <w:jc w:val="both"/>
        <w:rPr>
          <w:sz w:val="28"/>
          <w:szCs w:val="28"/>
          <w:lang w:val="uk-UA"/>
        </w:rPr>
      </w:pPr>
    </w:p>
    <w:p w:rsidR="008446DE" w:rsidRPr="008637F9" w:rsidRDefault="008446DE" w:rsidP="008637F9">
      <w:pPr>
        <w:pStyle w:val="3"/>
        <w:spacing w:before="0" w:beforeAutospacing="0" w:after="0" w:afterAutospacing="0"/>
        <w:jc w:val="center"/>
        <w:rPr>
          <w:sz w:val="28"/>
          <w:szCs w:val="28"/>
          <w:u w:val="single"/>
          <w:lang w:val="uk-UA"/>
        </w:rPr>
      </w:pPr>
      <w:r w:rsidRPr="008637F9">
        <w:rPr>
          <w:sz w:val="28"/>
          <w:szCs w:val="28"/>
          <w:u w:val="single"/>
          <w:lang w:val="uk-UA"/>
        </w:rPr>
        <w:t>8. Рекомендації щодо підготовки пояснювальн</w:t>
      </w:r>
      <w:r w:rsidR="008637F9" w:rsidRPr="008637F9">
        <w:rPr>
          <w:sz w:val="28"/>
          <w:szCs w:val="28"/>
          <w:u w:val="single"/>
          <w:lang w:val="uk-UA"/>
        </w:rPr>
        <w:t xml:space="preserve">ої записки до фінансового плану </w:t>
      </w:r>
      <w:r w:rsidRPr="008637F9">
        <w:rPr>
          <w:sz w:val="28"/>
          <w:szCs w:val="28"/>
          <w:u w:val="single"/>
          <w:lang w:val="uk-UA"/>
        </w:rPr>
        <w:t>підприємства та звіту про його виконання</w:t>
      </w:r>
    </w:p>
    <w:p w:rsidR="008446DE" w:rsidRPr="008637F9" w:rsidRDefault="008637F9" w:rsidP="008446DE">
      <w:pPr>
        <w:pStyle w:val="a3"/>
        <w:spacing w:before="0" w:beforeAutospacing="0" w:after="0" w:afterAutospacing="0"/>
        <w:jc w:val="both"/>
        <w:rPr>
          <w:sz w:val="28"/>
          <w:szCs w:val="28"/>
          <w:lang w:val="uk-UA"/>
        </w:rPr>
      </w:pPr>
      <w:r>
        <w:rPr>
          <w:b/>
          <w:color w:val="FF0000"/>
          <w:sz w:val="28"/>
          <w:szCs w:val="28"/>
          <w:lang w:val="uk-UA"/>
        </w:rPr>
        <w:tab/>
      </w:r>
      <w:r w:rsidR="008446DE" w:rsidRPr="008637F9">
        <w:rPr>
          <w:b/>
          <w:sz w:val="28"/>
          <w:szCs w:val="28"/>
          <w:lang w:val="uk-UA"/>
        </w:rPr>
        <w:t>8.1</w:t>
      </w:r>
      <w:r w:rsidR="008446DE" w:rsidRPr="008637F9">
        <w:rPr>
          <w:sz w:val="28"/>
          <w:szCs w:val="28"/>
          <w:lang w:val="uk-UA"/>
        </w:rPr>
        <w:t>. Загальні відомості</w:t>
      </w:r>
      <w:r>
        <w:rPr>
          <w:sz w:val="28"/>
          <w:szCs w:val="28"/>
          <w:lang w:val="uk-UA"/>
        </w:rPr>
        <w:t>.</w:t>
      </w:r>
      <w:r w:rsidR="008446DE" w:rsidRPr="008637F9">
        <w:rPr>
          <w:sz w:val="28"/>
          <w:szCs w:val="28"/>
          <w:lang w:val="uk-UA"/>
        </w:rPr>
        <w:t xml:space="preserve"> </w:t>
      </w:r>
    </w:p>
    <w:p w:rsidR="008446DE" w:rsidRPr="008637F9" w:rsidRDefault="008637F9" w:rsidP="008446DE">
      <w:pPr>
        <w:pStyle w:val="a3"/>
        <w:spacing w:before="0" w:beforeAutospacing="0" w:after="0" w:afterAutospacing="0"/>
        <w:jc w:val="both"/>
        <w:rPr>
          <w:sz w:val="28"/>
          <w:szCs w:val="28"/>
          <w:lang w:val="uk-UA"/>
        </w:rPr>
      </w:pPr>
      <w:r w:rsidRPr="008637F9">
        <w:rPr>
          <w:sz w:val="28"/>
          <w:szCs w:val="28"/>
          <w:lang w:val="uk-UA"/>
        </w:rPr>
        <w:tab/>
      </w:r>
      <w:r>
        <w:rPr>
          <w:sz w:val="28"/>
          <w:szCs w:val="28"/>
          <w:lang w:val="uk-UA"/>
        </w:rPr>
        <w:t>Розділ "Загальні відомості" містить інформацію</w:t>
      </w:r>
      <w:r w:rsidR="008446DE" w:rsidRPr="008637F9">
        <w:rPr>
          <w:sz w:val="28"/>
          <w:szCs w:val="28"/>
          <w:lang w:val="uk-UA"/>
        </w:rPr>
        <w:t xml:space="preserve"> про підприємство та його діяльність (структура підприємства, спеціалізація та виробнича потужність підприємства). </w:t>
      </w:r>
    </w:p>
    <w:p w:rsidR="008446DE" w:rsidRPr="00F41B20" w:rsidRDefault="008637F9" w:rsidP="008446DE">
      <w:pPr>
        <w:pStyle w:val="a3"/>
        <w:spacing w:before="0" w:beforeAutospacing="0" w:after="0" w:afterAutospacing="0"/>
        <w:jc w:val="both"/>
        <w:rPr>
          <w:color w:val="FF0000"/>
          <w:sz w:val="28"/>
          <w:szCs w:val="28"/>
          <w:lang w:val="uk-UA"/>
        </w:rPr>
      </w:pPr>
      <w:r>
        <w:rPr>
          <w:b/>
          <w:color w:val="FF0000"/>
          <w:sz w:val="28"/>
          <w:szCs w:val="28"/>
          <w:lang w:val="uk-UA"/>
        </w:rPr>
        <w:tab/>
      </w:r>
      <w:r w:rsidR="008446DE" w:rsidRPr="008637F9">
        <w:rPr>
          <w:b/>
          <w:sz w:val="28"/>
          <w:szCs w:val="28"/>
          <w:lang w:val="uk-UA"/>
        </w:rPr>
        <w:t>8.2</w:t>
      </w:r>
      <w:r w:rsidR="008446DE" w:rsidRPr="008637F9">
        <w:rPr>
          <w:sz w:val="28"/>
          <w:szCs w:val="28"/>
          <w:lang w:val="uk-UA"/>
        </w:rPr>
        <w:t>. Формування дохідної частини фінансового плану</w:t>
      </w:r>
      <w:r>
        <w:rPr>
          <w:sz w:val="28"/>
          <w:szCs w:val="28"/>
          <w:lang w:val="uk-UA"/>
        </w:rPr>
        <w:t>.</w:t>
      </w:r>
      <w:r w:rsidR="008446DE" w:rsidRPr="008637F9">
        <w:rPr>
          <w:sz w:val="28"/>
          <w:szCs w:val="28"/>
          <w:lang w:val="uk-UA"/>
        </w:rPr>
        <w:t xml:space="preserve"> </w:t>
      </w:r>
    </w:p>
    <w:p w:rsidR="008446DE" w:rsidRPr="008637F9" w:rsidRDefault="008637F9" w:rsidP="008446DE">
      <w:pPr>
        <w:pStyle w:val="a3"/>
        <w:spacing w:before="0" w:beforeAutospacing="0" w:after="0" w:afterAutospacing="0"/>
        <w:jc w:val="both"/>
        <w:rPr>
          <w:sz w:val="28"/>
          <w:szCs w:val="28"/>
          <w:lang w:val="uk-UA"/>
        </w:rPr>
      </w:pPr>
      <w:r>
        <w:rPr>
          <w:color w:val="FF0000"/>
          <w:sz w:val="28"/>
          <w:szCs w:val="28"/>
          <w:lang w:val="uk-UA"/>
        </w:rPr>
        <w:tab/>
      </w:r>
      <w:r w:rsidRPr="008637F9">
        <w:rPr>
          <w:sz w:val="28"/>
          <w:szCs w:val="28"/>
          <w:lang w:val="uk-UA"/>
        </w:rPr>
        <w:t>Розділ "Формування дохідної частини фінансового плану"</w:t>
      </w:r>
      <w:r>
        <w:rPr>
          <w:color w:val="FF0000"/>
          <w:sz w:val="28"/>
          <w:szCs w:val="28"/>
          <w:lang w:val="uk-UA"/>
        </w:rPr>
        <w:t xml:space="preserve"> </w:t>
      </w:r>
      <w:r w:rsidRPr="008637F9">
        <w:rPr>
          <w:sz w:val="28"/>
          <w:szCs w:val="28"/>
          <w:lang w:val="uk-UA"/>
        </w:rPr>
        <w:t>містить інформацію</w:t>
      </w:r>
      <w:r w:rsidR="008446DE" w:rsidRPr="008637F9">
        <w:rPr>
          <w:sz w:val="28"/>
          <w:szCs w:val="28"/>
          <w:lang w:val="uk-UA"/>
        </w:rPr>
        <w:t xml:space="preserve"> щодо особливостей формування дохідної частини фінансового плану, а саме: </w:t>
      </w:r>
    </w:p>
    <w:p w:rsidR="008446DE" w:rsidRPr="008637F9" w:rsidRDefault="008446DE" w:rsidP="008637F9">
      <w:pPr>
        <w:pStyle w:val="a3"/>
        <w:numPr>
          <w:ilvl w:val="0"/>
          <w:numId w:val="7"/>
        </w:numPr>
        <w:spacing w:before="0" w:beforeAutospacing="0" w:after="0" w:afterAutospacing="0"/>
        <w:ind w:left="0" w:firstLine="426"/>
        <w:jc w:val="both"/>
        <w:rPr>
          <w:sz w:val="28"/>
          <w:szCs w:val="28"/>
          <w:lang w:val="uk-UA"/>
        </w:rPr>
      </w:pPr>
      <w:r w:rsidRPr="008637F9">
        <w:rPr>
          <w:sz w:val="28"/>
          <w:szCs w:val="28"/>
          <w:lang w:val="uk-UA"/>
        </w:rPr>
        <w:t xml:space="preserve">узгодження цінової політики підприємства з кон'юнктурою товарного ринку і особливостями обраної ринкової стратегії; </w:t>
      </w:r>
    </w:p>
    <w:p w:rsidR="008637F9" w:rsidRPr="008637F9" w:rsidRDefault="008446DE" w:rsidP="008637F9">
      <w:pPr>
        <w:pStyle w:val="a3"/>
        <w:numPr>
          <w:ilvl w:val="0"/>
          <w:numId w:val="7"/>
        </w:numPr>
        <w:spacing w:before="0" w:beforeAutospacing="0" w:after="0" w:afterAutospacing="0"/>
        <w:ind w:left="0" w:firstLine="426"/>
        <w:jc w:val="both"/>
        <w:rPr>
          <w:sz w:val="28"/>
          <w:szCs w:val="28"/>
          <w:lang w:val="uk-UA"/>
        </w:rPr>
      </w:pPr>
      <w:r w:rsidRPr="008637F9">
        <w:rPr>
          <w:sz w:val="28"/>
          <w:szCs w:val="28"/>
          <w:lang w:val="uk-UA"/>
        </w:rPr>
        <w:t>актів законодавства, відповідно до яких затверджені ціни (тарифи), на базі яких сформовано фінансовий план підприємства (чинні чи за умови введення з відповідного періоду (указати дату) змін до цін (тарифів) на товари, роботи, послуги);</w:t>
      </w:r>
    </w:p>
    <w:p w:rsidR="008446DE" w:rsidRPr="008637F9" w:rsidRDefault="008446DE" w:rsidP="008637F9">
      <w:pPr>
        <w:pStyle w:val="a3"/>
        <w:numPr>
          <w:ilvl w:val="0"/>
          <w:numId w:val="7"/>
        </w:numPr>
        <w:spacing w:before="0" w:beforeAutospacing="0" w:after="0" w:afterAutospacing="0"/>
        <w:ind w:left="0" w:firstLine="426"/>
        <w:jc w:val="both"/>
        <w:rPr>
          <w:sz w:val="28"/>
          <w:szCs w:val="28"/>
          <w:lang w:val="uk-UA"/>
        </w:rPr>
      </w:pPr>
      <w:r w:rsidRPr="008637F9">
        <w:rPr>
          <w:sz w:val="28"/>
          <w:szCs w:val="28"/>
          <w:lang w:val="uk-UA"/>
        </w:rPr>
        <w:t>розрахунки формування чистого доходу (виручки) від реалізації продукції (товарів, робіт, послуг) та інших статей дохідної частини фінансового плану в розрізі структури доходів та надання пояснень і обгрунтувань щодо значних відхилень.</w:t>
      </w:r>
    </w:p>
    <w:p w:rsidR="008446DE" w:rsidRPr="00F41B20" w:rsidRDefault="000E6C00" w:rsidP="008446DE">
      <w:pPr>
        <w:pStyle w:val="a3"/>
        <w:spacing w:before="0" w:beforeAutospacing="0" w:after="0" w:afterAutospacing="0"/>
        <w:jc w:val="both"/>
        <w:rPr>
          <w:color w:val="FF0000"/>
          <w:sz w:val="28"/>
          <w:szCs w:val="28"/>
          <w:lang w:val="uk-UA"/>
        </w:rPr>
      </w:pPr>
      <w:r>
        <w:rPr>
          <w:b/>
          <w:color w:val="FF0000"/>
          <w:sz w:val="28"/>
          <w:szCs w:val="28"/>
          <w:lang w:val="uk-UA"/>
        </w:rPr>
        <w:tab/>
      </w:r>
      <w:r w:rsidR="008446DE" w:rsidRPr="000E6C00">
        <w:rPr>
          <w:b/>
          <w:sz w:val="28"/>
          <w:szCs w:val="28"/>
          <w:lang w:val="uk-UA"/>
        </w:rPr>
        <w:t>8.3.</w:t>
      </w:r>
      <w:r w:rsidR="008446DE" w:rsidRPr="000E6C00">
        <w:rPr>
          <w:sz w:val="28"/>
          <w:szCs w:val="28"/>
          <w:lang w:val="uk-UA"/>
        </w:rPr>
        <w:t xml:space="preserve"> Формування витратної частини фінансового плану</w:t>
      </w:r>
      <w:r w:rsidRPr="000E6C00">
        <w:rPr>
          <w:sz w:val="28"/>
          <w:szCs w:val="28"/>
          <w:lang w:val="uk-UA"/>
        </w:rPr>
        <w:t>.</w:t>
      </w:r>
      <w:r w:rsidR="008446DE" w:rsidRPr="000E6C00">
        <w:rPr>
          <w:sz w:val="28"/>
          <w:szCs w:val="28"/>
          <w:lang w:val="uk-UA"/>
        </w:rPr>
        <w:t xml:space="preserve"> </w:t>
      </w:r>
    </w:p>
    <w:p w:rsidR="008446DE" w:rsidRPr="000E6C00" w:rsidRDefault="000E6C00" w:rsidP="008446DE">
      <w:pPr>
        <w:pStyle w:val="a3"/>
        <w:spacing w:before="0" w:beforeAutospacing="0" w:after="0" w:afterAutospacing="0"/>
        <w:jc w:val="both"/>
        <w:rPr>
          <w:sz w:val="28"/>
          <w:szCs w:val="28"/>
          <w:lang w:val="uk-UA"/>
        </w:rPr>
      </w:pPr>
      <w:r>
        <w:rPr>
          <w:color w:val="FF0000"/>
          <w:sz w:val="28"/>
          <w:szCs w:val="28"/>
          <w:lang w:val="uk-UA"/>
        </w:rPr>
        <w:tab/>
      </w:r>
      <w:r>
        <w:rPr>
          <w:sz w:val="28"/>
          <w:szCs w:val="28"/>
          <w:lang w:val="uk-UA"/>
        </w:rPr>
        <w:t>Розділ "Формування витратної</w:t>
      </w:r>
      <w:r w:rsidRPr="008637F9">
        <w:rPr>
          <w:sz w:val="28"/>
          <w:szCs w:val="28"/>
          <w:lang w:val="uk-UA"/>
        </w:rPr>
        <w:t xml:space="preserve"> частини фінансового плану"</w:t>
      </w:r>
      <w:r>
        <w:rPr>
          <w:color w:val="FF0000"/>
          <w:sz w:val="28"/>
          <w:szCs w:val="28"/>
          <w:lang w:val="uk-UA"/>
        </w:rPr>
        <w:t xml:space="preserve"> </w:t>
      </w:r>
      <w:r w:rsidRPr="000E6C00">
        <w:rPr>
          <w:sz w:val="28"/>
          <w:szCs w:val="28"/>
          <w:lang w:val="uk-UA"/>
        </w:rPr>
        <w:t>містить інформацію</w:t>
      </w:r>
      <w:r w:rsidR="008446DE" w:rsidRPr="000E6C00">
        <w:rPr>
          <w:sz w:val="28"/>
          <w:szCs w:val="28"/>
          <w:lang w:val="uk-UA"/>
        </w:rPr>
        <w:t xml:space="preserve"> щодо особливостей формування витратної частини фінансового плану, а саме: </w:t>
      </w:r>
    </w:p>
    <w:p w:rsidR="008446DE" w:rsidRPr="000E6C00" w:rsidRDefault="008446DE" w:rsidP="000E6C00">
      <w:pPr>
        <w:pStyle w:val="a3"/>
        <w:numPr>
          <w:ilvl w:val="0"/>
          <w:numId w:val="7"/>
        </w:numPr>
        <w:spacing w:before="0" w:beforeAutospacing="0" w:after="0" w:afterAutospacing="0"/>
        <w:ind w:hanging="294"/>
        <w:jc w:val="both"/>
        <w:rPr>
          <w:color w:val="FF0000"/>
          <w:sz w:val="28"/>
          <w:szCs w:val="28"/>
          <w:lang w:val="uk-UA"/>
        </w:rPr>
      </w:pPr>
      <w:r w:rsidRPr="000E6C00">
        <w:rPr>
          <w:sz w:val="28"/>
          <w:szCs w:val="28"/>
          <w:lang w:val="uk-UA"/>
        </w:rPr>
        <w:t xml:space="preserve">розрахунок собівартості реалізованої продукції (товарів, робіт, послуг); </w:t>
      </w:r>
    </w:p>
    <w:p w:rsidR="000E6C00" w:rsidRPr="000E6C00" w:rsidRDefault="000E6C00" w:rsidP="000E6C00">
      <w:pPr>
        <w:pStyle w:val="a3"/>
        <w:numPr>
          <w:ilvl w:val="0"/>
          <w:numId w:val="7"/>
        </w:numPr>
        <w:spacing w:before="0" w:beforeAutospacing="0" w:after="0" w:afterAutospacing="0"/>
        <w:ind w:hanging="294"/>
        <w:jc w:val="both"/>
        <w:rPr>
          <w:color w:val="FF0000"/>
          <w:sz w:val="28"/>
          <w:szCs w:val="28"/>
          <w:lang w:val="uk-UA"/>
        </w:rPr>
      </w:pPr>
      <w:r>
        <w:rPr>
          <w:sz w:val="28"/>
          <w:szCs w:val="28"/>
          <w:lang w:val="uk-UA"/>
        </w:rPr>
        <w:t>економічну доцільність запланованих витрат;</w:t>
      </w:r>
    </w:p>
    <w:p w:rsidR="008446DE" w:rsidRDefault="000E6C00" w:rsidP="000E6C00">
      <w:pPr>
        <w:pStyle w:val="a3"/>
        <w:numPr>
          <w:ilvl w:val="0"/>
          <w:numId w:val="7"/>
        </w:numPr>
        <w:spacing w:before="0" w:beforeAutospacing="0" w:after="0" w:afterAutospacing="0"/>
        <w:ind w:left="0" w:firstLine="426"/>
        <w:jc w:val="both"/>
        <w:rPr>
          <w:sz w:val="28"/>
          <w:szCs w:val="28"/>
          <w:lang w:val="uk-UA"/>
        </w:rPr>
      </w:pPr>
      <w:r w:rsidRPr="000E6C00">
        <w:rPr>
          <w:sz w:val="28"/>
          <w:szCs w:val="28"/>
          <w:lang w:val="uk-UA"/>
        </w:rPr>
        <w:t>в</w:t>
      </w:r>
      <w:r w:rsidR="008446DE" w:rsidRPr="000E6C00">
        <w:rPr>
          <w:sz w:val="28"/>
          <w:szCs w:val="28"/>
          <w:lang w:val="uk-UA"/>
        </w:rPr>
        <w:t xml:space="preserve">итрати підприємства повинні співвідноситися з доходами, які планується отримати в результаті фінансово-господарської діяльності підприємства, та не повинні перевищувати граничних розмірів, визначених законодавством; </w:t>
      </w:r>
    </w:p>
    <w:p w:rsidR="008446DE" w:rsidRDefault="008446DE" w:rsidP="008446DE">
      <w:pPr>
        <w:pStyle w:val="a3"/>
        <w:numPr>
          <w:ilvl w:val="0"/>
          <w:numId w:val="7"/>
        </w:numPr>
        <w:spacing w:before="0" w:beforeAutospacing="0" w:after="0" w:afterAutospacing="0"/>
        <w:ind w:left="0" w:firstLine="426"/>
        <w:jc w:val="both"/>
        <w:rPr>
          <w:sz w:val="28"/>
          <w:szCs w:val="28"/>
          <w:lang w:val="uk-UA"/>
        </w:rPr>
      </w:pPr>
      <w:r w:rsidRPr="000E6C00">
        <w:rPr>
          <w:sz w:val="28"/>
          <w:szCs w:val="28"/>
          <w:lang w:val="uk-UA"/>
        </w:rPr>
        <w:t xml:space="preserve">розрахунок витрат на оплату праці та їх узгодженість із законодавством; </w:t>
      </w:r>
    </w:p>
    <w:p w:rsidR="008446DE" w:rsidRDefault="008446DE" w:rsidP="008446DE">
      <w:pPr>
        <w:pStyle w:val="a3"/>
        <w:numPr>
          <w:ilvl w:val="0"/>
          <w:numId w:val="7"/>
        </w:numPr>
        <w:spacing w:before="0" w:beforeAutospacing="0" w:after="0" w:afterAutospacing="0"/>
        <w:ind w:left="0" w:firstLine="426"/>
        <w:jc w:val="both"/>
        <w:rPr>
          <w:sz w:val="28"/>
          <w:szCs w:val="28"/>
          <w:lang w:val="uk-UA"/>
        </w:rPr>
      </w:pPr>
      <w:r w:rsidRPr="000E6C00">
        <w:rPr>
          <w:sz w:val="28"/>
          <w:szCs w:val="28"/>
          <w:lang w:val="uk-UA"/>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w:t>
      </w:r>
      <w:r w:rsidR="000E6C00">
        <w:rPr>
          <w:sz w:val="28"/>
          <w:szCs w:val="28"/>
          <w:lang w:val="uk-UA"/>
        </w:rPr>
        <w:t>едньомісячної заробітної плати.</w:t>
      </w:r>
    </w:p>
    <w:p w:rsidR="008446DE" w:rsidRPr="000E6C00" w:rsidRDefault="008446DE" w:rsidP="008446DE">
      <w:pPr>
        <w:pStyle w:val="a3"/>
        <w:numPr>
          <w:ilvl w:val="0"/>
          <w:numId w:val="7"/>
        </w:numPr>
        <w:spacing w:before="0" w:beforeAutospacing="0" w:after="0" w:afterAutospacing="0"/>
        <w:ind w:left="0" w:firstLine="426"/>
        <w:jc w:val="both"/>
        <w:rPr>
          <w:sz w:val="28"/>
          <w:szCs w:val="28"/>
          <w:lang w:val="uk-UA"/>
        </w:rPr>
      </w:pPr>
      <w:r w:rsidRPr="000E6C00">
        <w:rPr>
          <w:sz w:val="28"/>
          <w:szCs w:val="28"/>
          <w:lang w:val="uk-UA"/>
        </w:rPr>
        <w:t xml:space="preserve">формування інших статей витратної частини фінансового плану. </w:t>
      </w:r>
    </w:p>
    <w:p w:rsidR="008446DE" w:rsidRPr="003559CD" w:rsidRDefault="000E6C00" w:rsidP="008446DE">
      <w:pPr>
        <w:pStyle w:val="a3"/>
        <w:spacing w:before="0" w:beforeAutospacing="0" w:after="0" w:afterAutospacing="0"/>
        <w:jc w:val="both"/>
        <w:rPr>
          <w:sz w:val="28"/>
          <w:szCs w:val="28"/>
          <w:lang w:val="uk-UA"/>
        </w:rPr>
      </w:pPr>
      <w:r>
        <w:rPr>
          <w:color w:val="FF0000"/>
          <w:sz w:val="28"/>
          <w:szCs w:val="28"/>
          <w:lang w:val="uk-UA"/>
        </w:rPr>
        <w:tab/>
      </w:r>
      <w:r w:rsidR="008446DE" w:rsidRPr="003559CD">
        <w:rPr>
          <w:sz w:val="28"/>
          <w:szCs w:val="28"/>
          <w:lang w:val="uk-UA"/>
        </w:rPr>
        <w:t xml:space="preserve">Крім того, зазначається інформація щодо вжитих заходів із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w:t>
      </w:r>
      <w:r w:rsidRPr="003559CD">
        <w:rPr>
          <w:sz w:val="28"/>
          <w:szCs w:val="28"/>
          <w:lang w:val="uk-UA"/>
        </w:rPr>
        <w:t xml:space="preserve">наявності значних </w:t>
      </w:r>
      <w:r w:rsidR="008446DE" w:rsidRPr="003559CD">
        <w:rPr>
          <w:sz w:val="28"/>
          <w:szCs w:val="28"/>
          <w:lang w:val="uk-UA"/>
        </w:rPr>
        <w:t xml:space="preserve">відхилень між плановими та фактичними показниками зазначаються причини за кожним показником фінансового плану. </w:t>
      </w:r>
    </w:p>
    <w:p w:rsidR="008446DE" w:rsidRPr="00B26110" w:rsidRDefault="00B26110" w:rsidP="008446DE">
      <w:pPr>
        <w:pStyle w:val="a3"/>
        <w:spacing w:before="0" w:beforeAutospacing="0" w:after="0" w:afterAutospacing="0"/>
        <w:jc w:val="both"/>
        <w:rPr>
          <w:sz w:val="28"/>
          <w:szCs w:val="28"/>
          <w:lang w:val="uk-UA"/>
        </w:rPr>
      </w:pPr>
      <w:r w:rsidRPr="00B26110">
        <w:rPr>
          <w:b/>
          <w:sz w:val="28"/>
          <w:szCs w:val="28"/>
          <w:lang w:val="uk-UA"/>
        </w:rPr>
        <w:tab/>
      </w:r>
      <w:r w:rsidR="008446DE" w:rsidRPr="00B26110">
        <w:rPr>
          <w:b/>
          <w:sz w:val="28"/>
          <w:szCs w:val="28"/>
          <w:lang w:val="uk-UA"/>
        </w:rPr>
        <w:t>8.4.</w:t>
      </w:r>
      <w:r w:rsidR="008446DE" w:rsidRPr="00B26110">
        <w:rPr>
          <w:sz w:val="28"/>
          <w:szCs w:val="28"/>
          <w:lang w:val="uk-UA"/>
        </w:rPr>
        <w:t xml:space="preserve"> Очікувані фінансові результати</w:t>
      </w:r>
      <w:r w:rsidRPr="00B26110">
        <w:rPr>
          <w:sz w:val="28"/>
          <w:szCs w:val="28"/>
          <w:lang w:val="uk-UA"/>
        </w:rPr>
        <w:t>.</w:t>
      </w:r>
      <w:r w:rsidR="008446DE" w:rsidRPr="00B26110">
        <w:rPr>
          <w:sz w:val="28"/>
          <w:szCs w:val="28"/>
          <w:lang w:val="uk-UA"/>
        </w:rPr>
        <w:t xml:space="preserve"> </w:t>
      </w:r>
    </w:p>
    <w:p w:rsidR="008446DE" w:rsidRPr="00F41B20" w:rsidRDefault="00B26110" w:rsidP="008446DE">
      <w:pPr>
        <w:pStyle w:val="a3"/>
        <w:spacing w:before="0" w:beforeAutospacing="0" w:after="0" w:afterAutospacing="0"/>
        <w:jc w:val="both"/>
        <w:rPr>
          <w:color w:val="FF0000"/>
          <w:sz w:val="28"/>
          <w:szCs w:val="28"/>
          <w:lang w:val="uk-UA"/>
        </w:rPr>
      </w:pPr>
      <w:r>
        <w:rPr>
          <w:color w:val="FF0000"/>
          <w:sz w:val="28"/>
          <w:szCs w:val="28"/>
          <w:lang w:val="uk-UA"/>
        </w:rPr>
        <w:tab/>
      </w:r>
      <w:r w:rsidRPr="00B26110">
        <w:rPr>
          <w:sz w:val="28"/>
          <w:szCs w:val="28"/>
          <w:lang w:val="uk-UA"/>
        </w:rPr>
        <w:t>Розділ "Очікувані фінансові результати" містить інформацію про основні доходи</w:t>
      </w:r>
      <w:r w:rsidR="008446DE" w:rsidRPr="00B26110">
        <w:rPr>
          <w:sz w:val="28"/>
          <w:szCs w:val="28"/>
          <w:lang w:val="uk-UA"/>
        </w:rPr>
        <w:t xml:space="preserve"> та витрат</w:t>
      </w:r>
      <w:r w:rsidRPr="00B26110">
        <w:rPr>
          <w:sz w:val="28"/>
          <w:szCs w:val="28"/>
          <w:lang w:val="uk-UA"/>
        </w:rPr>
        <w:t>и</w:t>
      </w:r>
      <w:r w:rsidR="008446DE" w:rsidRPr="00B26110">
        <w:rPr>
          <w:sz w:val="28"/>
          <w:szCs w:val="28"/>
          <w:lang w:val="uk-UA"/>
        </w:rPr>
        <w:t xml:space="preserve">, які впливають на формування результатів фінансово-господарської діяльності підприємства. </w:t>
      </w:r>
    </w:p>
    <w:p w:rsidR="008446DE" w:rsidRPr="00295F4D" w:rsidRDefault="00B26110" w:rsidP="008446DE">
      <w:pPr>
        <w:pStyle w:val="a3"/>
        <w:spacing w:before="0" w:beforeAutospacing="0" w:after="0" w:afterAutospacing="0"/>
        <w:jc w:val="both"/>
        <w:rPr>
          <w:sz w:val="28"/>
          <w:szCs w:val="28"/>
          <w:lang w:val="uk-UA"/>
        </w:rPr>
      </w:pPr>
      <w:r>
        <w:rPr>
          <w:color w:val="FF0000"/>
          <w:sz w:val="28"/>
          <w:szCs w:val="28"/>
          <w:lang w:val="uk-UA"/>
        </w:rPr>
        <w:lastRenderedPageBreak/>
        <w:tab/>
      </w:r>
      <w:r w:rsidR="008446DE" w:rsidRPr="00295F4D">
        <w:rPr>
          <w:sz w:val="28"/>
          <w:szCs w:val="28"/>
          <w:lang w:val="uk-UA"/>
        </w:rPr>
        <w:t xml:space="preserve">У пояснювальній записці до фінансового плану підприємства наводиться порівняльний аналіз показників фінансового плану планового року з показниками факту минулого року. </w:t>
      </w:r>
    </w:p>
    <w:p w:rsidR="008446DE" w:rsidRPr="00295F4D" w:rsidRDefault="00295F4D" w:rsidP="008446DE">
      <w:pPr>
        <w:pStyle w:val="a3"/>
        <w:spacing w:before="0" w:beforeAutospacing="0" w:after="0" w:afterAutospacing="0"/>
        <w:jc w:val="both"/>
        <w:rPr>
          <w:sz w:val="28"/>
          <w:szCs w:val="28"/>
          <w:lang w:val="uk-UA"/>
        </w:rPr>
      </w:pPr>
      <w:r>
        <w:rPr>
          <w:sz w:val="28"/>
          <w:szCs w:val="28"/>
          <w:lang w:val="uk-UA"/>
        </w:rPr>
        <w:tab/>
      </w:r>
      <w:r w:rsidR="008446DE" w:rsidRPr="00295F4D">
        <w:rPr>
          <w:sz w:val="28"/>
          <w:szCs w:val="28"/>
          <w:lang w:val="uk-UA"/>
        </w:rPr>
        <w:t>У пояснювальній записці до звіту про виконання показників фінансового плану підприємства зазначаються дані порівняльного аналізу показників фінансового плану з фактичними показниками поточного року.Надаються пояснення відхилень показників планового року більше ніж на 10 відсотків порівняно з прогнозом поточного року.</w:t>
      </w:r>
    </w:p>
    <w:p w:rsidR="008446DE" w:rsidRPr="00F41B20" w:rsidRDefault="00295F4D" w:rsidP="008446DE">
      <w:pPr>
        <w:pStyle w:val="a3"/>
        <w:spacing w:before="0" w:beforeAutospacing="0" w:after="0" w:afterAutospacing="0"/>
        <w:jc w:val="both"/>
        <w:rPr>
          <w:color w:val="FF0000"/>
          <w:sz w:val="28"/>
          <w:szCs w:val="28"/>
          <w:lang w:val="uk-UA"/>
        </w:rPr>
      </w:pPr>
      <w:r>
        <w:rPr>
          <w:b/>
          <w:color w:val="FF0000"/>
          <w:sz w:val="28"/>
          <w:szCs w:val="28"/>
          <w:lang w:val="uk-UA"/>
        </w:rPr>
        <w:tab/>
      </w:r>
      <w:r w:rsidR="008446DE" w:rsidRPr="00295F4D">
        <w:rPr>
          <w:b/>
          <w:sz w:val="28"/>
          <w:szCs w:val="28"/>
          <w:lang w:val="uk-UA"/>
        </w:rPr>
        <w:t>8.5.</w:t>
      </w:r>
      <w:r w:rsidR="008446DE" w:rsidRPr="00295F4D">
        <w:rPr>
          <w:sz w:val="28"/>
          <w:szCs w:val="28"/>
          <w:lang w:val="uk-UA"/>
        </w:rPr>
        <w:t xml:space="preserve"> Розподіл чистого прибутку. </w:t>
      </w:r>
    </w:p>
    <w:p w:rsidR="008446DE" w:rsidRPr="00295F4D" w:rsidRDefault="00295F4D" w:rsidP="008446DE">
      <w:pPr>
        <w:pStyle w:val="a3"/>
        <w:spacing w:before="0" w:beforeAutospacing="0" w:after="0" w:afterAutospacing="0"/>
        <w:jc w:val="both"/>
        <w:rPr>
          <w:sz w:val="28"/>
          <w:szCs w:val="28"/>
          <w:lang w:val="uk-UA"/>
        </w:rPr>
      </w:pPr>
      <w:r>
        <w:rPr>
          <w:color w:val="FF0000"/>
          <w:sz w:val="28"/>
          <w:szCs w:val="28"/>
          <w:lang w:val="uk-UA"/>
        </w:rPr>
        <w:tab/>
      </w:r>
      <w:r w:rsidRPr="00B26110">
        <w:rPr>
          <w:sz w:val="28"/>
          <w:szCs w:val="28"/>
          <w:lang w:val="uk-UA"/>
        </w:rPr>
        <w:t>Розділ</w:t>
      </w:r>
      <w:r w:rsidRPr="00F41B20">
        <w:rPr>
          <w:color w:val="FF0000"/>
          <w:sz w:val="28"/>
          <w:szCs w:val="28"/>
          <w:lang w:val="uk-UA"/>
        </w:rPr>
        <w:t xml:space="preserve"> </w:t>
      </w:r>
      <w:r w:rsidRPr="00295F4D">
        <w:rPr>
          <w:sz w:val="28"/>
          <w:szCs w:val="28"/>
          <w:lang w:val="uk-UA"/>
        </w:rPr>
        <w:t>"Розподіл чистого прибутку</w:t>
      </w:r>
      <w:r>
        <w:rPr>
          <w:sz w:val="28"/>
          <w:szCs w:val="28"/>
          <w:lang w:val="uk-UA"/>
        </w:rPr>
        <w:t>"</w:t>
      </w:r>
      <w:r>
        <w:rPr>
          <w:color w:val="FF0000"/>
          <w:sz w:val="28"/>
          <w:szCs w:val="28"/>
          <w:lang w:val="uk-UA"/>
        </w:rPr>
        <w:t xml:space="preserve"> </w:t>
      </w:r>
      <w:r w:rsidRPr="00295F4D">
        <w:rPr>
          <w:sz w:val="28"/>
          <w:szCs w:val="28"/>
          <w:lang w:val="uk-UA"/>
        </w:rPr>
        <w:t>містить інформацію</w:t>
      </w:r>
      <w:r w:rsidR="008446DE" w:rsidRPr="00295F4D">
        <w:rPr>
          <w:sz w:val="28"/>
          <w:szCs w:val="28"/>
          <w:lang w:val="uk-UA"/>
        </w:rPr>
        <w:t xml:space="preserve"> щодо розподілу чистого прибутку, у тому числі відрахувань до спеціальних (цільових) фондів підприємства, призначених для покриття витрат, пов'язаних із фінансово-господарською діяльністю підприємства. </w:t>
      </w:r>
    </w:p>
    <w:p w:rsidR="008446DE" w:rsidRPr="00EE533E" w:rsidRDefault="00EE533E" w:rsidP="008446DE">
      <w:pPr>
        <w:pStyle w:val="a3"/>
        <w:spacing w:before="0" w:beforeAutospacing="0" w:after="0" w:afterAutospacing="0"/>
        <w:jc w:val="both"/>
        <w:rPr>
          <w:sz w:val="28"/>
          <w:szCs w:val="28"/>
          <w:lang w:val="uk-UA"/>
        </w:rPr>
      </w:pPr>
      <w:r>
        <w:rPr>
          <w:b/>
          <w:color w:val="FF0000"/>
          <w:sz w:val="28"/>
          <w:szCs w:val="28"/>
          <w:lang w:val="uk-UA"/>
        </w:rPr>
        <w:tab/>
      </w:r>
      <w:r w:rsidR="008446DE" w:rsidRPr="00EE533E">
        <w:rPr>
          <w:b/>
          <w:sz w:val="28"/>
          <w:szCs w:val="28"/>
          <w:lang w:val="uk-UA"/>
        </w:rPr>
        <w:t>8.6.</w:t>
      </w:r>
      <w:r w:rsidR="008446DE" w:rsidRPr="00EE533E">
        <w:rPr>
          <w:sz w:val="28"/>
          <w:szCs w:val="28"/>
          <w:lang w:val="uk-UA"/>
        </w:rPr>
        <w:t xml:space="preserve"> Очікуваний/фактичний обсяг надходжень податків, зборів, платежів до бюджетів та єдиного внеску на загальнообов'язкове державне соціальне страхування.</w:t>
      </w:r>
    </w:p>
    <w:p w:rsidR="008446DE" w:rsidRPr="00EE533E" w:rsidRDefault="00EE533E" w:rsidP="008446DE">
      <w:pPr>
        <w:pStyle w:val="a3"/>
        <w:spacing w:before="0" w:beforeAutospacing="0" w:after="0" w:afterAutospacing="0"/>
        <w:jc w:val="both"/>
        <w:rPr>
          <w:sz w:val="28"/>
          <w:szCs w:val="28"/>
          <w:lang w:val="uk-UA"/>
        </w:rPr>
      </w:pPr>
      <w:r>
        <w:rPr>
          <w:color w:val="FF0000"/>
          <w:sz w:val="28"/>
          <w:szCs w:val="28"/>
          <w:lang w:val="uk-UA"/>
        </w:rPr>
        <w:tab/>
      </w:r>
      <w:r w:rsidRPr="00EE533E">
        <w:rPr>
          <w:sz w:val="28"/>
          <w:szCs w:val="28"/>
          <w:lang w:val="uk-UA"/>
        </w:rPr>
        <w:t>У цьому розділі наводиться і</w:t>
      </w:r>
      <w:r w:rsidR="008446DE" w:rsidRPr="00EE533E">
        <w:rPr>
          <w:sz w:val="28"/>
          <w:szCs w:val="28"/>
          <w:lang w:val="uk-UA"/>
        </w:rPr>
        <w:t>нформація щодо очікуваних/фактичних обсягів надходжень податків, зборів, платежів до бюджетів та єдиного внеску на загальнообов'язкове державне соціальне страхування, ін</w:t>
      </w:r>
      <w:r w:rsidRPr="00EE533E">
        <w:rPr>
          <w:sz w:val="28"/>
          <w:szCs w:val="28"/>
          <w:lang w:val="uk-UA"/>
        </w:rPr>
        <w:t xml:space="preserve">ших обов'язкових платежів, </w:t>
      </w:r>
      <w:r w:rsidR="008446DE" w:rsidRPr="00EE533E">
        <w:rPr>
          <w:sz w:val="28"/>
          <w:szCs w:val="28"/>
          <w:lang w:val="uk-UA"/>
        </w:rPr>
        <w:t>погашення податкової заборгованості, реструктуризовани</w:t>
      </w:r>
      <w:r w:rsidRPr="00EE533E">
        <w:rPr>
          <w:sz w:val="28"/>
          <w:szCs w:val="28"/>
          <w:lang w:val="uk-UA"/>
        </w:rPr>
        <w:t>х та відстрочених сум платежів до бюджетів, наявність заборгованості/переплати підприємства перед бюджетом та державними цільовими фондами станом на початок і кінець планового року та на останню звітну дату перед складанням фінансового плану.</w:t>
      </w:r>
      <w:r>
        <w:rPr>
          <w:sz w:val="28"/>
          <w:szCs w:val="28"/>
          <w:lang w:val="uk-UA"/>
        </w:rPr>
        <w:t xml:space="preserve"> У разі наявності </w:t>
      </w:r>
      <w:r w:rsidRPr="00EE533E">
        <w:rPr>
          <w:sz w:val="28"/>
          <w:szCs w:val="28"/>
          <w:lang w:val="uk-UA"/>
        </w:rPr>
        <w:t>заборгованості/переплати</w:t>
      </w:r>
      <w:r>
        <w:rPr>
          <w:sz w:val="28"/>
          <w:szCs w:val="28"/>
          <w:lang w:val="uk-UA"/>
        </w:rPr>
        <w:t xml:space="preserve"> в розмірі, що становить більше ніж 10 відсотків запланованого розміру, до пояснювальної записки надається копія акта звірки з платником податків.</w:t>
      </w:r>
    </w:p>
    <w:p w:rsidR="00281611" w:rsidRPr="00281611" w:rsidRDefault="00A74576" w:rsidP="00281611">
      <w:pPr>
        <w:pStyle w:val="a3"/>
        <w:spacing w:before="0" w:beforeAutospacing="0" w:after="0" w:afterAutospacing="0"/>
        <w:jc w:val="both"/>
        <w:rPr>
          <w:sz w:val="28"/>
          <w:szCs w:val="28"/>
          <w:lang w:val="uk-UA"/>
        </w:rPr>
      </w:pPr>
      <w:r w:rsidRPr="00A74576">
        <w:rPr>
          <w:b/>
          <w:sz w:val="28"/>
          <w:szCs w:val="28"/>
          <w:lang w:val="uk-UA"/>
        </w:rPr>
        <w:tab/>
      </w:r>
      <w:r w:rsidR="008446DE" w:rsidRPr="00A74576">
        <w:rPr>
          <w:b/>
          <w:sz w:val="28"/>
          <w:szCs w:val="28"/>
          <w:lang w:val="uk-UA"/>
        </w:rPr>
        <w:t>8.7</w:t>
      </w:r>
      <w:r w:rsidR="008446DE" w:rsidRPr="00A74576">
        <w:rPr>
          <w:sz w:val="28"/>
          <w:szCs w:val="28"/>
          <w:lang w:val="uk-UA"/>
        </w:rPr>
        <w:t xml:space="preserve">. </w:t>
      </w:r>
      <w:r w:rsidRPr="00A74576">
        <w:rPr>
          <w:sz w:val="28"/>
          <w:szCs w:val="28"/>
          <w:lang w:val="uk-UA"/>
        </w:rPr>
        <w:t>У пояснювальній записці до фінансового плану зазначаються о</w:t>
      </w:r>
      <w:r w:rsidR="008446DE" w:rsidRPr="00A74576">
        <w:rPr>
          <w:sz w:val="28"/>
          <w:szCs w:val="28"/>
          <w:lang w:val="uk-UA"/>
        </w:rPr>
        <w:t xml:space="preserve">бґрунтування складових витрат на соціальну сферу та отримання доходів від її утримання. </w:t>
      </w:r>
    </w:p>
    <w:p w:rsidR="008446DE" w:rsidRPr="00B447B0" w:rsidRDefault="00A74576" w:rsidP="008446DE">
      <w:pPr>
        <w:pStyle w:val="a3"/>
        <w:spacing w:before="0" w:beforeAutospacing="0" w:after="0" w:afterAutospacing="0"/>
        <w:jc w:val="both"/>
        <w:rPr>
          <w:sz w:val="28"/>
          <w:szCs w:val="28"/>
          <w:lang w:val="uk-UA"/>
        </w:rPr>
      </w:pPr>
      <w:r>
        <w:rPr>
          <w:b/>
          <w:color w:val="FF0000"/>
          <w:sz w:val="28"/>
          <w:szCs w:val="28"/>
          <w:lang w:val="uk-UA"/>
        </w:rPr>
        <w:tab/>
      </w:r>
      <w:r w:rsidR="00A972D8">
        <w:rPr>
          <w:b/>
          <w:sz w:val="28"/>
          <w:szCs w:val="28"/>
          <w:lang w:val="uk-UA"/>
        </w:rPr>
        <w:t>8.8</w:t>
      </w:r>
      <w:r w:rsidR="008446DE" w:rsidRPr="00B447B0">
        <w:rPr>
          <w:b/>
          <w:sz w:val="28"/>
          <w:szCs w:val="28"/>
          <w:lang w:val="uk-UA"/>
        </w:rPr>
        <w:t>.</w:t>
      </w:r>
      <w:r w:rsidR="008446DE" w:rsidRPr="00B447B0">
        <w:rPr>
          <w:sz w:val="28"/>
          <w:szCs w:val="28"/>
          <w:lang w:val="uk-UA"/>
        </w:rPr>
        <w:t xml:space="preserve">  Інвестиційна діяльність підприємства. </w:t>
      </w:r>
    </w:p>
    <w:p w:rsidR="008446DE" w:rsidRPr="00B447B0" w:rsidRDefault="00B447B0" w:rsidP="008446DE">
      <w:pPr>
        <w:pStyle w:val="a3"/>
        <w:spacing w:before="0" w:beforeAutospacing="0" w:after="0" w:afterAutospacing="0"/>
        <w:jc w:val="both"/>
        <w:rPr>
          <w:sz w:val="28"/>
          <w:szCs w:val="28"/>
          <w:lang w:val="uk-UA"/>
        </w:rPr>
      </w:pPr>
      <w:r>
        <w:rPr>
          <w:color w:val="FF0000"/>
          <w:sz w:val="28"/>
          <w:szCs w:val="28"/>
          <w:lang w:val="uk-UA"/>
        </w:rPr>
        <w:tab/>
      </w:r>
      <w:r w:rsidR="008446DE" w:rsidRPr="00B447B0">
        <w:rPr>
          <w:sz w:val="28"/>
          <w:szCs w:val="28"/>
          <w:lang w:val="uk-UA"/>
        </w:rPr>
        <w:t xml:space="preserve">У пояснювальній записці до фінансового плану наводиться інформація щодо запланованих капітальних інвестицій із розшифруванням їх джерел, у тому числі щодо заходів, спрямованих на підвищення технічного рівня, модернізацію та реконструкцію підприємства. </w:t>
      </w:r>
    </w:p>
    <w:p w:rsidR="008446DE" w:rsidRPr="00B447B0" w:rsidRDefault="00B447B0" w:rsidP="008446DE">
      <w:pPr>
        <w:pStyle w:val="a3"/>
        <w:spacing w:before="0" w:beforeAutospacing="0" w:after="0" w:afterAutospacing="0"/>
        <w:jc w:val="both"/>
        <w:rPr>
          <w:sz w:val="28"/>
          <w:szCs w:val="28"/>
          <w:lang w:val="uk-UA"/>
        </w:rPr>
      </w:pPr>
      <w:r w:rsidRPr="00B447B0">
        <w:rPr>
          <w:sz w:val="28"/>
          <w:szCs w:val="28"/>
          <w:lang w:val="uk-UA"/>
        </w:rPr>
        <w:tab/>
      </w:r>
      <w:r w:rsidR="008446DE" w:rsidRPr="00B447B0">
        <w:rPr>
          <w:sz w:val="28"/>
          <w:szCs w:val="28"/>
          <w:lang w:val="uk-UA"/>
        </w:rPr>
        <w:t xml:space="preserve">Надаються характеристика та обґрунтування кожного з інвестиційних проектів та зазначається їх економічна ефективність. </w:t>
      </w:r>
    </w:p>
    <w:p w:rsidR="00281611" w:rsidRDefault="00B447B0" w:rsidP="00281611">
      <w:pPr>
        <w:pStyle w:val="a3"/>
        <w:spacing w:before="0" w:beforeAutospacing="0" w:after="0" w:afterAutospacing="0"/>
        <w:jc w:val="both"/>
        <w:rPr>
          <w:sz w:val="28"/>
          <w:szCs w:val="28"/>
          <w:lang w:val="uk-UA"/>
        </w:rPr>
      </w:pPr>
      <w:r>
        <w:rPr>
          <w:sz w:val="28"/>
          <w:szCs w:val="28"/>
          <w:lang w:val="uk-UA"/>
        </w:rPr>
        <w:tab/>
      </w:r>
      <w:r w:rsidR="008446DE" w:rsidRPr="00B447B0">
        <w:rPr>
          <w:sz w:val="28"/>
          <w:szCs w:val="28"/>
          <w:lang w:val="uk-UA"/>
        </w:rPr>
        <w:t>У пояснювальній записці до звіту про виконання показників фінансового плану зазначається інформація щодо запроваджених інвестиційних проектів у звітному періоді та їх економічної ефективності.</w:t>
      </w:r>
    </w:p>
    <w:p w:rsidR="00281611" w:rsidRDefault="00281611" w:rsidP="00281611">
      <w:pPr>
        <w:pStyle w:val="a3"/>
        <w:spacing w:before="0" w:beforeAutospacing="0" w:after="0" w:afterAutospacing="0"/>
        <w:jc w:val="both"/>
        <w:rPr>
          <w:sz w:val="28"/>
          <w:szCs w:val="28"/>
          <w:lang w:val="uk-UA"/>
        </w:rPr>
      </w:pPr>
      <w:r>
        <w:rPr>
          <w:sz w:val="28"/>
          <w:szCs w:val="28"/>
          <w:lang w:val="uk-UA"/>
        </w:rPr>
        <w:tab/>
      </w:r>
      <w:r w:rsidR="00A972D8">
        <w:rPr>
          <w:b/>
          <w:sz w:val="28"/>
          <w:szCs w:val="28"/>
          <w:lang w:val="uk-UA"/>
        </w:rPr>
        <w:t>8.9</w:t>
      </w:r>
      <w:r w:rsidRPr="00281611">
        <w:rPr>
          <w:b/>
          <w:sz w:val="28"/>
          <w:szCs w:val="28"/>
          <w:lang w:val="uk-UA"/>
        </w:rPr>
        <w:t>.</w:t>
      </w:r>
      <w:r>
        <w:rPr>
          <w:sz w:val="28"/>
          <w:szCs w:val="28"/>
          <w:lang w:val="uk-UA"/>
        </w:rPr>
        <w:t xml:space="preserve"> </w:t>
      </w:r>
      <w:r w:rsidRPr="00281611">
        <w:rPr>
          <w:sz w:val="28"/>
          <w:szCs w:val="28"/>
          <w:lang w:val="uk-UA"/>
        </w:rPr>
        <w:t>У розділі "Кредитна політика підприємства" зазначається інформація та надаються о</w:t>
      </w:r>
      <w:r w:rsidR="00E30FA7">
        <w:rPr>
          <w:sz w:val="28"/>
          <w:szCs w:val="28"/>
          <w:lang w:val="uk-UA"/>
        </w:rPr>
        <w:t xml:space="preserve">бґрунтування і розрахунки щодо </w:t>
      </w:r>
      <w:r w:rsidRPr="00281611">
        <w:rPr>
          <w:sz w:val="28"/>
          <w:szCs w:val="28"/>
          <w:lang w:val="uk-UA"/>
        </w:rPr>
        <w:t>отримання, повернення та заборгованості на кінець пла</w:t>
      </w:r>
      <w:r w:rsidR="00E30FA7">
        <w:rPr>
          <w:sz w:val="28"/>
          <w:szCs w:val="28"/>
          <w:lang w:val="uk-UA"/>
        </w:rPr>
        <w:t>нового року кредитних ресурсів.</w:t>
      </w:r>
    </w:p>
    <w:p w:rsidR="00A972D8" w:rsidRDefault="00A972D8" w:rsidP="00281611">
      <w:pPr>
        <w:pStyle w:val="a3"/>
        <w:spacing w:before="0" w:beforeAutospacing="0" w:after="0" w:afterAutospacing="0"/>
        <w:jc w:val="both"/>
        <w:rPr>
          <w:sz w:val="28"/>
          <w:szCs w:val="28"/>
          <w:lang w:val="uk-UA"/>
        </w:rPr>
      </w:pPr>
    </w:p>
    <w:p w:rsidR="00A972D8" w:rsidRDefault="00A972D8" w:rsidP="00281611">
      <w:pPr>
        <w:pStyle w:val="a3"/>
        <w:spacing w:before="0" w:beforeAutospacing="0" w:after="0" w:afterAutospacing="0"/>
        <w:jc w:val="both"/>
        <w:rPr>
          <w:sz w:val="28"/>
          <w:szCs w:val="28"/>
          <w:lang w:val="uk-UA"/>
        </w:rPr>
      </w:pPr>
    </w:p>
    <w:p w:rsidR="00A972D8" w:rsidRDefault="00A972D8" w:rsidP="00281611">
      <w:pPr>
        <w:pStyle w:val="a3"/>
        <w:spacing w:before="0" w:beforeAutospacing="0" w:after="0" w:afterAutospacing="0"/>
        <w:jc w:val="both"/>
        <w:rPr>
          <w:sz w:val="28"/>
          <w:szCs w:val="28"/>
          <w:lang w:val="uk-UA"/>
        </w:rPr>
      </w:pPr>
      <w:r>
        <w:rPr>
          <w:sz w:val="28"/>
          <w:szCs w:val="28"/>
          <w:lang w:val="uk-UA"/>
        </w:rPr>
        <w:t>Директор департаменту</w:t>
      </w:r>
    </w:p>
    <w:p w:rsidR="00047683" w:rsidRDefault="00A972D8" w:rsidP="00281611">
      <w:pPr>
        <w:pStyle w:val="a3"/>
        <w:spacing w:before="0" w:beforeAutospacing="0" w:after="0" w:afterAutospacing="0"/>
        <w:jc w:val="both"/>
        <w:rPr>
          <w:sz w:val="28"/>
          <w:szCs w:val="28"/>
          <w:lang w:val="uk-UA"/>
        </w:rPr>
      </w:pPr>
      <w:r>
        <w:rPr>
          <w:sz w:val="28"/>
          <w:szCs w:val="28"/>
          <w:lang w:val="uk-UA"/>
        </w:rPr>
        <w:t>економіки та розвитку                                                                             І.І.Удод</w:t>
      </w:r>
    </w:p>
    <w:sectPr w:rsidR="00047683" w:rsidSect="00A972D8">
      <w:footerReference w:type="default" r:id="rId15"/>
      <w:footerReference w:type="first" r:id="rId16"/>
      <w:pgSz w:w="11906" w:h="16838"/>
      <w:pgMar w:top="567" w:right="850" w:bottom="0" w:left="1418" w:header="283" w:footer="79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22" w:rsidRDefault="007E2C22" w:rsidP="00941B47">
      <w:pPr>
        <w:spacing w:after="0" w:line="240" w:lineRule="auto"/>
      </w:pPr>
      <w:r>
        <w:separator/>
      </w:r>
    </w:p>
  </w:endnote>
  <w:endnote w:type="continuationSeparator" w:id="0">
    <w:p w:rsidR="007E2C22" w:rsidRDefault="007E2C22" w:rsidP="0094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06723"/>
      <w:docPartObj>
        <w:docPartGallery w:val="Page Numbers (Bottom of Page)"/>
        <w:docPartUnique/>
      </w:docPartObj>
    </w:sdtPr>
    <w:sdtEndPr/>
    <w:sdtContent>
      <w:p w:rsidR="00574FA0" w:rsidRDefault="00574FA0">
        <w:pPr>
          <w:pStyle w:val="a8"/>
          <w:jc w:val="center"/>
        </w:pPr>
        <w:r>
          <w:fldChar w:fldCharType="begin"/>
        </w:r>
        <w:r>
          <w:instrText>PAGE   \* MERGEFORMAT</w:instrText>
        </w:r>
        <w:r>
          <w:fldChar w:fldCharType="separate"/>
        </w:r>
        <w:r w:rsidR="00983524">
          <w:rPr>
            <w:noProof/>
          </w:rPr>
          <w:t>4</w:t>
        </w:r>
        <w:r>
          <w:fldChar w:fldCharType="end"/>
        </w:r>
      </w:p>
    </w:sdtContent>
  </w:sdt>
  <w:p w:rsidR="00574FA0" w:rsidRDefault="00574F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04304"/>
      <w:docPartObj>
        <w:docPartGallery w:val="Page Numbers (Bottom of Page)"/>
        <w:docPartUnique/>
      </w:docPartObj>
    </w:sdtPr>
    <w:sdtEndPr/>
    <w:sdtContent>
      <w:p w:rsidR="00574FA0" w:rsidRDefault="00574FA0">
        <w:pPr>
          <w:pStyle w:val="a8"/>
          <w:jc w:val="center"/>
        </w:pPr>
        <w:r>
          <w:fldChar w:fldCharType="begin"/>
        </w:r>
        <w:r>
          <w:instrText>PAGE   \* MERGEFORMAT</w:instrText>
        </w:r>
        <w:r>
          <w:fldChar w:fldCharType="separate"/>
        </w:r>
        <w:r w:rsidR="00983524">
          <w:rPr>
            <w:noProof/>
          </w:rPr>
          <w:t>3</w:t>
        </w:r>
        <w:r>
          <w:fldChar w:fldCharType="end"/>
        </w:r>
      </w:p>
    </w:sdtContent>
  </w:sdt>
  <w:p w:rsidR="00574FA0" w:rsidRDefault="00574F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22" w:rsidRDefault="007E2C22" w:rsidP="00941B47">
      <w:pPr>
        <w:spacing w:after="0" w:line="240" w:lineRule="auto"/>
      </w:pPr>
      <w:r>
        <w:separator/>
      </w:r>
    </w:p>
  </w:footnote>
  <w:footnote w:type="continuationSeparator" w:id="0">
    <w:p w:rsidR="007E2C22" w:rsidRDefault="007E2C22" w:rsidP="0094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836"/>
    <w:multiLevelType w:val="hybridMultilevel"/>
    <w:tmpl w:val="557E2388"/>
    <w:lvl w:ilvl="0" w:tplc="96A2334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A7DDC"/>
    <w:multiLevelType w:val="hybridMultilevel"/>
    <w:tmpl w:val="21CCF1E8"/>
    <w:lvl w:ilvl="0" w:tplc="E918EB56">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51619"/>
    <w:multiLevelType w:val="multilevel"/>
    <w:tmpl w:val="EF02BA1C"/>
    <w:lvl w:ilvl="0">
      <w:start w:val="1"/>
      <w:numFmt w:val="decimal"/>
      <w:lvlText w:val="%1."/>
      <w:lvlJc w:val="left"/>
      <w:pPr>
        <w:ind w:left="1125" w:hanging="1125"/>
      </w:pPr>
      <w:rPr>
        <w:rFonts w:hint="default"/>
      </w:rPr>
    </w:lvl>
    <w:lvl w:ilvl="1">
      <w:start w:val="4"/>
      <w:numFmt w:val="decimal"/>
      <w:isLgl/>
      <w:lvlText w:val="%1.%2."/>
      <w:lvlJc w:val="left"/>
      <w:pPr>
        <w:ind w:left="1425"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3">
    <w:nsid w:val="24C31495"/>
    <w:multiLevelType w:val="hybridMultilevel"/>
    <w:tmpl w:val="DB70E34A"/>
    <w:lvl w:ilvl="0" w:tplc="ACC0F6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E4383B"/>
    <w:multiLevelType w:val="multilevel"/>
    <w:tmpl w:val="EF02BA1C"/>
    <w:lvl w:ilvl="0">
      <w:start w:val="1"/>
      <w:numFmt w:val="decimal"/>
      <w:lvlText w:val="%1."/>
      <w:lvlJc w:val="left"/>
      <w:pPr>
        <w:ind w:left="1125" w:hanging="1125"/>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5">
    <w:nsid w:val="2C82201B"/>
    <w:multiLevelType w:val="hybridMultilevel"/>
    <w:tmpl w:val="D536146C"/>
    <w:lvl w:ilvl="0" w:tplc="5C3E50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366993"/>
    <w:multiLevelType w:val="hybridMultilevel"/>
    <w:tmpl w:val="7CD8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35D9E"/>
    <w:multiLevelType w:val="hybridMultilevel"/>
    <w:tmpl w:val="FCEA5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B704A"/>
    <w:multiLevelType w:val="hybridMultilevel"/>
    <w:tmpl w:val="019A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17EB0"/>
    <w:multiLevelType w:val="hybridMultilevel"/>
    <w:tmpl w:val="8908913E"/>
    <w:lvl w:ilvl="0" w:tplc="B79C8E10">
      <w:start w:val="1"/>
      <w:numFmt w:val="decimal"/>
      <w:lvlText w:val="%1."/>
      <w:lvlJc w:val="left"/>
      <w:pPr>
        <w:ind w:left="1244" w:hanging="360"/>
      </w:pPr>
      <w:rPr>
        <w:rFonts w:hint="default"/>
        <w:b w:val="0"/>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0">
    <w:nsid w:val="5A506F51"/>
    <w:multiLevelType w:val="hybridMultilevel"/>
    <w:tmpl w:val="765E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12DF6"/>
    <w:multiLevelType w:val="multilevel"/>
    <w:tmpl w:val="FE7A3250"/>
    <w:lvl w:ilvl="0">
      <w:start w:val="4"/>
      <w:numFmt w:val="decimal"/>
      <w:lvlText w:val="%1."/>
      <w:lvlJc w:val="left"/>
      <w:pPr>
        <w:ind w:left="450" w:hanging="450"/>
      </w:pPr>
      <w:rPr>
        <w:rFonts w:hint="default"/>
      </w:rPr>
    </w:lvl>
    <w:lvl w:ilvl="1">
      <w:start w:val="6"/>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63B84BE0"/>
    <w:multiLevelType w:val="hybridMultilevel"/>
    <w:tmpl w:val="C4B2687E"/>
    <w:lvl w:ilvl="0" w:tplc="D69A64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EC37958"/>
    <w:multiLevelType w:val="multilevel"/>
    <w:tmpl w:val="C750BC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56C0BF1"/>
    <w:multiLevelType w:val="hybridMultilevel"/>
    <w:tmpl w:val="22AE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B471D"/>
    <w:multiLevelType w:val="hybridMultilevel"/>
    <w:tmpl w:val="1BB0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8"/>
  </w:num>
  <w:num w:numId="6">
    <w:abstractNumId w:val="5"/>
  </w:num>
  <w:num w:numId="7">
    <w:abstractNumId w:val="1"/>
  </w:num>
  <w:num w:numId="8">
    <w:abstractNumId w:val="10"/>
  </w:num>
  <w:num w:numId="9">
    <w:abstractNumId w:val="15"/>
  </w:num>
  <w:num w:numId="10">
    <w:abstractNumId w:val="3"/>
  </w:num>
  <w:num w:numId="11">
    <w:abstractNumId w:val="2"/>
  </w:num>
  <w:num w:numId="12">
    <w:abstractNumId w:val="12"/>
  </w:num>
  <w:num w:numId="13">
    <w:abstractNumId w:val="14"/>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D"/>
    <w:rsid w:val="00005B42"/>
    <w:rsid w:val="00011AC2"/>
    <w:rsid w:val="00016319"/>
    <w:rsid w:val="00023DEF"/>
    <w:rsid w:val="00030B14"/>
    <w:rsid w:val="00030E99"/>
    <w:rsid w:val="00034C0B"/>
    <w:rsid w:val="00037CE5"/>
    <w:rsid w:val="00042181"/>
    <w:rsid w:val="00047683"/>
    <w:rsid w:val="00051F97"/>
    <w:rsid w:val="000536F4"/>
    <w:rsid w:val="000539CE"/>
    <w:rsid w:val="00053FB6"/>
    <w:rsid w:val="0005532E"/>
    <w:rsid w:val="00056769"/>
    <w:rsid w:val="00073107"/>
    <w:rsid w:val="00073E8B"/>
    <w:rsid w:val="00077618"/>
    <w:rsid w:val="0008158B"/>
    <w:rsid w:val="000949C2"/>
    <w:rsid w:val="000A2F5D"/>
    <w:rsid w:val="000B081C"/>
    <w:rsid w:val="000B2687"/>
    <w:rsid w:val="000B360A"/>
    <w:rsid w:val="000B5403"/>
    <w:rsid w:val="000B597B"/>
    <w:rsid w:val="000B60FE"/>
    <w:rsid w:val="000B6455"/>
    <w:rsid w:val="000B775E"/>
    <w:rsid w:val="000C2BE3"/>
    <w:rsid w:val="000D555B"/>
    <w:rsid w:val="000E0E6A"/>
    <w:rsid w:val="000E6C00"/>
    <w:rsid w:val="000F03A5"/>
    <w:rsid w:val="000F52E7"/>
    <w:rsid w:val="00101F5F"/>
    <w:rsid w:val="00103BCD"/>
    <w:rsid w:val="00104441"/>
    <w:rsid w:val="00104660"/>
    <w:rsid w:val="00112773"/>
    <w:rsid w:val="00117D24"/>
    <w:rsid w:val="00125107"/>
    <w:rsid w:val="00136FF1"/>
    <w:rsid w:val="00145211"/>
    <w:rsid w:val="00145AB8"/>
    <w:rsid w:val="0014636A"/>
    <w:rsid w:val="00146D27"/>
    <w:rsid w:val="00154F85"/>
    <w:rsid w:val="001606E4"/>
    <w:rsid w:val="0016341C"/>
    <w:rsid w:val="00165680"/>
    <w:rsid w:val="00167503"/>
    <w:rsid w:val="001709F1"/>
    <w:rsid w:val="00171743"/>
    <w:rsid w:val="001739A8"/>
    <w:rsid w:val="0017520C"/>
    <w:rsid w:val="00185294"/>
    <w:rsid w:val="00185ED9"/>
    <w:rsid w:val="00190280"/>
    <w:rsid w:val="00191BFD"/>
    <w:rsid w:val="00194F66"/>
    <w:rsid w:val="00196B30"/>
    <w:rsid w:val="00197C06"/>
    <w:rsid w:val="001B50E1"/>
    <w:rsid w:val="001C4A09"/>
    <w:rsid w:val="001D1E32"/>
    <w:rsid w:val="001D2072"/>
    <w:rsid w:val="001D672E"/>
    <w:rsid w:val="001D6788"/>
    <w:rsid w:val="001E0F68"/>
    <w:rsid w:val="001E4ABB"/>
    <w:rsid w:val="001F11E3"/>
    <w:rsid w:val="001F4EAE"/>
    <w:rsid w:val="001F5569"/>
    <w:rsid w:val="00205A73"/>
    <w:rsid w:val="00205D8C"/>
    <w:rsid w:val="00222FF8"/>
    <w:rsid w:val="00224384"/>
    <w:rsid w:val="002251B4"/>
    <w:rsid w:val="00233BED"/>
    <w:rsid w:val="0023598D"/>
    <w:rsid w:val="00235DD2"/>
    <w:rsid w:val="00243550"/>
    <w:rsid w:val="002443CB"/>
    <w:rsid w:val="00247284"/>
    <w:rsid w:val="00250B4B"/>
    <w:rsid w:val="00251079"/>
    <w:rsid w:val="00261954"/>
    <w:rsid w:val="00263853"/>
    <w:rsid w:val="0026707F"/>
    <w:rsid w:val="00273448"/>
    <w:rsid w:val="0027606E"/>
    <w:rsid w:val="00276328"/>
    <w:rsid w:val="0027697B"/>
    <w:rsid w:val="00277ABE"/>
    <w:rsid w:val="00281611"/>
    <w:rsid w:val="00286ED4"/>
    <w:rsid w:val="00287247"/>
    <w:rsid w:val="002900C7"/>
    <w:rsid w:val="00291ED5"/>
    <w:rsid w:val="0029361A"/>
    <w:rsid w:val="00295F4D"/>
    <w:rsid w:val="00297F73"/>
    <w:rsid w:val="002A3681"/>
    <w:rsid w:val="002A7D53"/>
    <w:rsid w:val="002B1888"/>
    <w:rsid w:val="002B3EEF"/>
    <w:rsid w:val="002C17C1"/>
    <w:rsid w:val="002C28FF"/>
    <w:rsid w:val="002C79C0"/>
    <w:rsid w:val="002D46F3"/>
    <w:rsid w:val="002D5484"/>
    <w:rsid w:val="002E3C07"/>
    <w:rsid w:val="002E57B5"/>
    <w:rsid w:val="002E70DE"/>
    <w:rsid w:val="002E7FC3"/>
    <w:rsid w:val="002F1DAC"/>
    <w:rsid w:val="002F342E"/>
    <w:rsid w:val="002F52A2"/>
    <w:rsid w:val="00300D1A"/>
    <w:rsid w:val="003013DB"/>
    <w:rsid w:val="003076B2"/>
    <w:rsid w:val="0031191D"/>
    <w:rsid w:val="00317A6A"/>
    <w:rsid w:val="003203A6"/>
    <w:rsid w:val="00320417"/>
    <w:rsid w:val="00321511"/>
    <w:rsid w:val="0032461E"/>
    <w:rsid w:val="00326D33"/>
    <w:rsid w:val="00327CC0"/>
    <w:rsid w:val="00330DB6"/>
    <w:rsid w:val="00331F6D"/>
    <w:rsid w:val="003322E1"/>
    <w:rsid w:val="00334347"/>
    <w:rsid w:val="00340C8E"/>
    <w:rsid w:val="00344BE2"/>
    <w:rsid w:val="00354A86"/>
    <w:rsid w:val="003559CD"/>
    <w:rsid w:val="0036209C"/>
    <w:rsid w:val="00365269"/>
    <w:rsid w:val="003652E8"/>
    <w:rsid w:val="00365F17"/>
    <w:rsid w:val="00366434"/>
    <w:rsid w:val="00373271"/>
    <w:rsid w:val="0037336B"/>
    <w:rsid w:val="003736C9"/>
    <w:rsid w:val="00373878"/>
    <w:rsid w:val="00377522"/>
    <w:rsid w:val="0038250A"/>
    <w:rsid w:val="00384344"/>
    <w:rsid w:val="00385D71"/>
    <w:rsid w:val="00387E3B"/>
    <w:rsid w:val="00390BE0"/>
    <w:rsid w:val="00391970"/>
    <w:rsid w:val="0039224D"/>
    <w:rsid w:val="00396A1D"/>
    <w:rsid w:val="003A19CA"/>
    <w:rsid w:val="003B0F8B"/>
    <w:rsid w:val="003B6690"/>
    <w:rsid w:val="003B681E"/>
    <w:rsid w:val="003C1097"/>
    <w:rsid w:val="003C2C13"/>
    <w:rsid w:val="003C3705"/>
    <w:rsid w:val="003C3C3F"/>
    <w:rsid w:val="003C473C"/>
    <w:rsid w:val="003C5D71"/>
    <w:rsid w:val="003D0790"/>
    <w:rsid w:val="003D09FE"/>
    <w:rsid w:val="003D3DF1"/>
    <w:rsid w:val="003D5B0E"/>
    <w:rsid w:val="003D5FD7"/>
    <w:rsid w:val="003D638B"/>
    <w:rsid w:val="003D6BD9"/>
    <w:rsid w:val="003D6F6A"/>
    <w:rsid w:val="003E16E0"/>
    <w:rsid w:val="003F1668"/>
    <w:rsid w:val="003F44EC"/>
    <w:rsid w:val="003F5513"/>
    <w:rsid w:val="003F591B"/>
    <w:rsid w:val="0040019B"/>
    <w:rsid w:val="004038C0"/>
    <w:rsid w:val="0040681A"/>
    <w:rsid w:val="00411EAD"/>
    <w:rsid w:val="00415B89"/>
    <w:rsid w:val="00420837"/>
    <w:rsid w:val="004258EA"/>
    <w:rsid w:val="00425993"/>
    <w:rsid w:val="00434C54"/>
    <w:rsid w:val="00442187"/>
    <w:rsid w:val="0044449B"/>
    <w:rsid w:val="00445C87"/>
    <w:rsid w:val="004474C4"/>
    <w:rsid w:val="00460321"/>
    <w:rsid w:val="00461BA7"/>
    <w:rsid w:val="00463D5F"/>
    <w:rsid w:val="0046694F"/>
    <w:rsid w:val="004727F7"/>
    <w:rsid w:val="00472CA6"/>
    <w:rsid w:val="004742DB"/>
    <w:rsid w:val="00476661"/>
    <w:rsid w:val="00487DF9"/>
    <w:rsid w:val="00490882"/>
    <w:rsid w:val="00491933"/>
    <w:rsid w:val="00493BBC"/>
    <w:rsid w:val="00493EC4"/>
    <w:rsid w:val="00494941"/>
    <w:rsid w:val="004A00A1"/>
    <w:rsid w:val="004A2160"/>
    <w:rsid w:val="004A41D4"/>
    <w:rsid w:val="004B303F"/>
    <w:rsid w:val="004B4089"/>
    <w:rsid w:val="004B44FD"/>
    <w:rsid w:val="004B4EAC"/>
    <w:rsid w:val="004B5966"/>
    <w:rsid w:val="004B67C7"/>
    <w:rsid w:val="004C0FED"/>
    <w:rsid w:val="004C189E"/>
    <w:rsid w:val="004C2226"/>
    <w:rsid w:val="004C6C3B"/>
    <w:rsid w:val="004E0988"/>
    <w:rsid w:val="004E5C68"/>
    <w:rsid w:val="004E615F"/>
    <w:rsid w:val="004F33B9"/>
    <w:rsid w:val="004F5633"/>
    <w:rsid w:val="005021E2"/>
    <w:rsid w:val="0050315F"/>
    <w:rsid w:val="005058B4"/>
    <w:rsid w:val="00507F16"/>
    <w:rsid w:val="0051296E"/>
    <w:rsid w:val="00516FD6"/>
    <w:rsid w:val="00521E0B"/>
    <w:rsid w:val="00522571"/>
    <w:rsid w:val="00522C5C"/>
    <w:rsid w:val="00523D3B"/>
    <w:rsid w:val="00526011"/>
    <w:rsid w:val="005315A3"/>
    <w:rsid w:val="005321FF"/>
    <w:rsid w:val="0053282D"/>
    <w:rsid w:val="00535D94"/>
    <w:rsid w:val="005368A1"/>
    <w:rsid w:val="005377AC"/>
    <w:rsid w:val="00537D8D"/>
    <w:rsid w:val="00543477"/>
    <w:rsid w:val="005506F8"/>
    <w:rsid w:val="00551C23"/>
    <w:rsid w:val="005610E9"/>
    <w:rsid w:val="00561DBF"/>
    <w:rsid w:val="00562E65"/>
    <w:rsid w:val="0056381E"/>
    <w:rsid w:val="00565AC1"/>
    <w:rsid w:val="00566584"/>
    <w:rsid w:val="00566C0F"/>
    <w:rsid w:val="00567E04"/>
    <w:rsid w:val="005706EA"/>
    <w:rsid w:val="00572BBE"/>
    <w:rsid w:val="00572D28"/>
    <w:rsid w:val="00574FA0"/>
    <w:rsid w:val="00582218"/>
    <w:rsid w:val="0058448B"/>
    <w:rsid w:val="00590264"/>
    <w:rsid w:val="00590411"/>
    <w:rsid w:val="0059696A"/>
    <w:rsid w:val="005A3E4D"/>
    <w:rsid w:val="005B1AE6"/>
    <w:rsid w:val="005B3675"/>
    <w:rsid w:val="005B50E9"/>
    <w:rsid w:val="005C299B"/>
    <w:rsid w:val="005C2FE7"/>
    <w:rsid w:val="005D030D"/>
    <w:rsid w:val="005D0929"/>
    <w:rsid w:val="005D3AB2"/>
    <w:rsid w:val="005D4582"/>
    <w:rsid w:val="005D51ED"/>
    <w:rsid w:val="005D5CAA"/>
    <w:rsid w:val="005E12A2"/>
    <w:rsid w:val="005E150A"/>
    <w:rsid w:val="005E2D11"/>
    <w:rsid w:val="005E62AE"/>
    <w:rsid w:val="005F3371"/>
    <w:rsid w:val="005F5032"/>
    <w:rsid w:val="005F549D"/>
    <w:rsid w:val="0060107B"/>
    <w:rsid w:val="00604766"/>
    <w:rsid w:val="00604F12"/>
    <w:rsid w:val="00605A1D"/>
    <w:rsid w:val="006100B6"/>
    <w:rsid w:val="00610817"/>
    <w:rsid w:val="00616388"/>
    <w:rsid w:val="00620AB5"/>
    <w:rsid w:val="00620EE2"/>
    <w:rsid w:val="00622333"/>
    <w:rsid w:val="006302F3"/>
    <w:rsid w:val="00631CCA"/>
    <w:rsid w:val="006370B1"/>
    <w:rsid w:val="00642D66"/>
    <w:rsid w:val="00642E0A"/>
    <w:rsid w:val="00643471"/>
    <w:rsid w:val="0064555D"/>
    <w:rsid w:val="00672441"/>
    <w:rsid w:val="00673CFD"/>
    <w:rsid w:val="00682139"/>
    <w:rsid w:val="00692908"/>
    <w:rsid w:val="00695770"/>
    <w:rsid w:val="00697116"/>
    <w:rsid w:val="00697AF7"/>
    <w:rsid w:val="006A1726"/>
    <w:rsid w:val="006A4CCB"/>
    <w:rsid w:val="006A77C7"/>
    <w:rsid w:val="006B5CF9"/>
    <w:rsid w:val="006B786B"/>
    <w:rsid w:val="006B7A9A"/>
    <w:rsid w:val="006C0A2C"/>
    <w:rsid w:val="006C0EE4"/>
    <w:rsid w:val="006C1E73"/>
    <w:rsid w:val="006C7B5F"/>
    <w:rsid w:val="006C7FA7"/>
    <w:rsid w:val="006D24A5"/>
    <w:rsid w:val="006D3345"/>
    <w:rsid w:val="006D3DFA"/>
    <w:rsid w:val="006D513E"/>
    <w:rsid w:val="006D638F"/>
    <w:rsid w:val="006E4263"/>
    <w:rsid w:val="006E715B"/>
    <w:rsid w:val="006F3A93"/>
    <w:rsid w:val="006F5C85"/>
    <w:rsid w:val="006F6445"/>
    <w:rsid w:val="0070527F"/>
    <w:rsid w:val="0070666D"/>
    <w:rsid w:val="0070767C"/>
    <w:rsid w:val="00710F59"/>
    <w:rsid w:val="007122E3"/>
    <w:rsid w:val="007157D2"/>
    <w:rsid w:val="00716553"/>
    <w:rsid w:val="007218F9"/>
    <w:rsid w:val="00721FD9"/>
    <w:rsid w:val="00727B7E"/>
    <w:rsid w:val="00734EE4"/>
    <w:rsid w:val="007351B8"/>
    <w:rsid w:val="007450F3"/>
    <w:rsid w:val="00750400"/>
    <w:rsid w:val="00754747"/>
    <w:rsid w:val="007547A5"/>
    <w:rsid w:val="00776232"/>
    <w:rsid w:val="0077714E"/>
    <w:rsid w:val="00781B8D"/>
    <w:rsid w:val="007872E6"/>
    <w:rsid w:val="00793A4B"/>
    <w:rsid w:val="007956EA"/>
    <w:rsid w:val="007964AF"/>
    <w:rsid w:val="007A7532"/>
    <w:rsid w:val="007B1176"/>
    <w:rsid w:val="007C0223"/>
    <w:rsid w:val="007C14B5"/>
    <w:rsid w:val="007C6485"/>
    <w:rsid w:val="007D0C97"/>
    <w:rsid w:val="007D198F"/>
    <w:rsid w:val="007D2E0F"/>
    <w:rsid w:val="007D7AF0"/>
    <w:rsid w:val="007E2C22"/>
    <w:rsid w:val="007E3FDC"/>
    <w:rsid w:val="007E4014"/>
    <w:rsid w:val="007E442D"/>
    <w:rsid w:val="007E640A"/>
    <w:rsid w:val="007E663B"/>
    <w:rsid w:val="007F2616"/>
    <w:rsid w:val="007F2C07"/>
    <w:rsid w:val="007F303E"/>
    <w:rsid w:val="007F358A"/>
    <w:rsid w:val="007F4040"/>
    <w:rsid w:val="007F4198"/>
    <w:rsid w:val="007F5396"/>
    <w:rsid w:val="0080369D"/>
    <w:rsid w:val="00811AD6"/>
    <w:rsid w:val="0081231C"/>
    <w:rsid w:val="008133F9"/>
    <w:rsid w:val="00814EF5"/>
    <w:rsid w:val="00820D60"/>
    <w:rsid w:val="008221FD"/>
    <w:rsid w:val="00827867"/>
    <w:rsid w:val="008315E8"/>
    <w:rsid w:val="00833293"/>
    <w:rsid w:val="00833E40"/>
    <w:rsid w:val="00834E8B"/>
    <w:rsid w:val="0083697B"/>
    <w:rsid w:val="00836D7C"/>
    <w:rsid w:val="00840659"/>
    <w:rsid w:val="00840914"/>
    <w:rsid w:val="008446DE"/>
    <w:rsid w:val="00846FCA"/>
    <w:rsid w:val="0084783B"/>
    <w:rsid w:val="00847F5F"/>
    <w:rsid w:val="00852CE0"/>
    <w:rsid w:val="0086202C"/>
    <w:rsid w:val="008637F9"/>
    <w:rsid w:val="00867BBE"/>
    <w:rsid w:val="00882ED5"/>
    <w:rsid w:val="0088314D"/>
    <w:rsid w:val="00891671"/>
    <w:rsid w:val="008937C0"/>
    <w:rsid w:val="00893EF0"/>
    <w:rsid w:val="008974CC"/>
    <w:rsid w:val="008A3309"/>
    <w:rsid w:val="008A5CA9"/>
    <w:rsid w:val="008A781F"/>
    <w:rsid w:val="008B2192"/>
    <w:rsid w:val="008B2291"/>
    <w:rsid w:val="008B70D4"/>
    <w:rsid w:val="008B7F0B"/>
    <w:rsid w:val="008C112A"/>
    <w:rsid w:val="008C36D7"/>
    <w:rsid w:val="008C6EA5"/>
    <w:rsid w:val="008C7982"/>
    <w:rsid w:val="008D1A5B"/>
    <w:rsid w:val="008D4675"/>
    <w:rsid w:val="008D5210"/>
    <w:rsid w:val="008D707F"/>
    <w:rsid w:val="008D788E"/>
    <w:rsid w:val="008E1BFA"/>
    <w:rsid w:val="008E4E79"/>
    <w:rsid w:val="008E5DB2"/>
    <w:rsid w:val="008F32BE"/>
    <w:rsid w:val="008F3597"/>
    <w:rsid w:val="008F5E96"/>
    <w:rsid w:val="008F7942"/>
    <w:rsid w:val="00900D4D"/>
    <w:rsid w:val="00903AF5"/>
    <w:rsid w:val="00903C8D"/>
    <w:rsid w:val="00905E6D"/>
    <w:rsid w:val="0091041F"/>
    <w:rsid w:val="0091070A"/>
    <w:rsid w:val="009123E3"/>
    <w:rsid w:val="009125E3"/>
    <w:rsid w:val="00914222"/>
    <w:rsid w:val="0091474A"/>
    <w:rsid w:val="009172FB"/>
    <w:rsid w:val="0092006D"/>
    <w:rsid w:val="00923139"/>
    <w:rsid w:val="00925F34"/>
    <w:rsid w:val="00927652"/>
    <w:rsid w:val="00927E9E"/>
    <w:rsid w:val="00931A17"/>
    <w:rsid w:val="00932A5A"/>
    <w:rsid w:val="009368C2"/>
    <w:rsid w:val="00941B47"/>
    <w:rsid w:val="0094485B"/>
    <w:rsid w:val="00954438"/>
    <w:rsid w:val="00957DD5"/>
    <w:rsid w:val="00960204"/>
    <w:rsid w:val="0096037A"/>
    <w:rsid w:val="0096159F"/>
    <w:rsid w:val="00965A9B"/>
    <w:rsid w:val="009703C5"/>
    <w:rsid w:val="0097112A"/>
    <w:rsid w:val="00971C74"/>
    <w:rsid w:val="009769EE"/>
    <w:rsid w:val="00983524"/>
    <w:rsid w:val="009840D1"/>
    <w:rsid w:val="009852D2"/>
    <w:rsid w:val="00987E73"/>
    <w:rsid w:val="009A0A97"/>
    <w:rsid w:val="009A0EF2"/>
    <w:rsid w:val="009A70C6"/>
    <w:rsid w:val="009B37B7"/>
    <w:rsid w:val="009C0E97"/>
    <w:rsid w:val="009C6F9A"/>
    <w:rsid w:val="009C7342"/>
    <w:rsid w:val="009D13D6"/>
    <w:rsid w:val="009D7071"/>
    <w:rsid w:val="009D71EC"/>
    <w:rsid w:val="009D79FB"/>
    <w:rsid w:val="009E0C5D"/>
    <w:rsid w:val="009E1709"/>
    <w:rsid w:val="009E451C"/>
    <w:rsid w:val="009E62F5"/>
    <w:rsid w:val="009E6A9D"/>
    <w:rsid w:val="009E73CD"/>
    <w:rsid w:val="009F1822"/>
    <w:rsid w:val="00A00773"/>
    <w:rsid w:val="00A01CEF"/>
    <w:rsid w:val="00A02375"/>
    <w:rsid w:val="00A06D9E"/>
    <w:rsid w:val="00A0769A"/>
    <w:rsid w:val="00A10087"/>
    <w:rsid w:val="00A1008C"/>
    <w:rsid w:val="00A169CD"/>
    <w:rsid w:val="00A20538"/>
    <w:rsid w:val="00A22724"/>
    <w:rsid w:val="00A23754"/>
    <w:rsid w:val="00A24A7D"/>
    <w:rsid w:val="00A2658B"/>
    <w:rsid w:val="00A3546A"/>
    <w:rsid w:val="00A37889"/>
    <w:rsid w:val="00A529F3"/>
    <w:rsid w:val="00A53F7F"/>
    <w:rsid w:val="00A54779"/>
    <w:rsid w:val="00A5643B"/>
    <w:rsid w:val="00A66027"/>
    <w:rsid w:val="00A74576"/>
    <w:rsid w:val="00A82D47"/>
    <w:rsid w:val="00A972D8"/>
    <w:rsid w:val="00AB3197"/>
    <w:rsid w:val="00AB5FE6"/>
    <w:rsid w:val="00AB6E39"/>
    <w:rsid w:val="00AC0130"/>
    <w:rsid w:val="00AC325F"/>
    <w:rsid w:val="00AC3BE9"/>
    <w:rsid w:val="00AC63AE"/>
    <w:rsid w:val="00AC71A8"/>
    <w:rsid w:val="00AD658C"/>
    <w:rsid w:val="00AD710D"/>
    <w:rsid w:val="00AE0752"/>
    <w:rsid w:val="00AE1067"/>
    <w:rsid w:val="00AE49A5"/>
    <w:rsid w:val="00AE75AB"/>
    <w:rsid w:val="00AF409F"/>
    <w:rsid w:val="00AF593B"/>
    <w:rsid w:val="00B0050C"/>
    <w:rsid w:val="00B07E25"/>
    <w:rsid w:val="00B10E4B"/>
    <w:rsid w:val="00B12BCB"/>
    <w:rsid w:val="00B1355C"/>
    <w:rsid w:val="00B1699D"/>
    <w:rsid w:val="00B17A5E"/>
    <w:rsid w:val="00B20305"/>
    <w:rsid w:val="00B203A6"/>
    <w:rsid w:val="00B22366"/>
    <w:rsid w:val="00B22FBD"/>
    <w:rsid w:val="00B23AF5"/>
    <w:rsid w:val="00B26110"/>
    <w:rsid w:val="00B30C7A"/>
    <w:rsid w:val="00B37A26"/>
    <w:rsid w:val="00B407BD"/>
    <w:rsid w:val="00B42982"/>
    <w:rsid w:val="00B43694"/>
    <w:rsid w:val="00B447B0"/>
    <w:rsid w:val="00B51A1A"/>
    <w:rsid w:val="00B53CD7"/>
    <w:rsid w:val="00B55CFE"/>
    <w:rsid w:val="00B56790"/>
    <w:rsid w:val="00B64350"/>
    <w:rsid w:val="00B6510E"/>
    <w:rsid w:val="00B66B5C"/>
    <w:rsid w:val="00B66D11"/>
    <w:rsid w:val="00B71578"/>
    <w:rsid w:val="00B73776"/>
    <w:rsid w:val="00B76A3B"/>
    <w:rsid w:val="00B83218"/>
    <w:rsid w:val="00B83B5E"/>
    <w:rsid w:val="00B929D4"/>
    <w:rsid w:val="00B92B47"/>
    <w:rsid w:val="00B977AA"/>
    <w:rsid w:val="00BA0CF1"/>
    <w:rsid w:val="00BA3427"/>
    <w:rsid w:val="00BA4604"/>
    <w:rsid w:val="00BB2E87"/>
    <w:rsid w:val="00BB46AF"/>
    <w:rsid w:val="00BC1B75"/>
    <w:rsid w:val="00BC559F"/>
    <w:rsid w:val="00BC7142"/>
    <w:rsid w:val="00BD7747"/>
    <w:rsid w:val="00BE4BAA"/>
    <w:rsid w:val="00BE61E9"/>
    <w:rsid w:val="00BF058A"/>
    <w:rsid w:val="00BF0BEA"/>
    <w:rsid w:val="00BF0F54"/>
    <w:rsid w:val="00BF10C3"/>
    <w:rsid w:val="00BF3080"/>
    <w:rsid w:val="00BF4262"/>
    <w:rsid w:val="00BF7529"/>
    <w:rsid w:val="00C049F3"/>
    <w:rsid w:val="00C04D12"/>
    <w:rsid w:val="00C05C06"/>
    <w:rsid w:val="00C15148"/>
    <w:rsid w:val="00C15D19"/>
    <w:rsid w:val="00C23230"/>
    <w:rsid w:val="00C24936"/>
    <w:rsid w:val="00C315CE"/>
    <w:rsid w:val="00C32185"/>
    <w:rsid w:val="00C33FBF"/>
    <w:rsid w:val="00C34305"/>
    <w:rsid w:val="00C349B7"/>
    <w:rsid w:val="00C34AC0"/>
    <w:rsid w:val="00C35F4D"/>
    <w:rsid w:val="00C40782"/>
    <w:rsid w:val="00C40C16"/>
    <w:rsid w:val="00C4117D"/>
    <w:rsid w:val="00C47066"/>
    <w:rsid w:val="00C51860"/>
    <w:rsid w:val="00C53659"/>
    <w:rsid w:val="00C6777E"/>
    <w:rsid w:val="00C7050D"/>
    <w:rsid w:val="00C72E26"/>
    <w:rsid w:val="00C7535C"/>
    <w:rsid w:val="00C76CA1"/>
    <w:rsid w:val="00C83279"/>
    <w:rsid w:val="00C83E75"/>
    <w:rsid w:val="00C939B6"/>
    <w:rsid w:val="00C94258"/>
    <w:rsid w:val="00C95EEA"/>
    <w:rsid w:val="00C973B7"/>
    <w:rsid w:val="00CA0EC6"/>
    <w:rsid w:val="00CA2516"/>
    <w:rsid w:val="00CA2A03"/>
    <w:rsid w:val="00CA4628"/>
    <w:rsid w:val="00CA59C8"/>
    <w:rsid w:val="00CA64D4"/>
    <w:rsid w:val="00CA66E0"/>
    <w:rsid w:val="00CB202F"/>
    <w:rsid w:val="00CB4124"/>
    <w:rsid w:val="00CC0D8F"/>
    <w:rsid w:val="00CC7C1E"/>
    <w:rsid w:val="00CD37DE"/>
    <w:rsid w:val="00CD64CD"/>
    <w:rsid w:val="00CE163E"/>
    <w:rsid w:val="00CE5145"/>
    <w:rsid w:val="00CF05A2"/>
    <w:rsid w:val="00CF0B1D"/>
    <w:rsid w:val="00CF18B1"/>
    <w:rsid w:val="00CF6631"/>
    <w:rsid w:val="00CF7451"/>
    <w:rsid w:val="00CF7905"/>
    <w:rsid w:val="00D00026"/>
    <w:rsid w:val="00D05083"/>
    <w:rsid w:val="00D07275"/>
    <w:rsid w:val="00D10B09"/>
    <w:rsid w:val="00D12C11"/>
    <w:rsid w:val="00D15369"/>
    <w:rsid w:val="00D20A0F"/>
    <w:rsid w:val="00D20B9B"/>
    <w:rsid w:val="00D20CFB"/>
    <w:rsid w:val="00D278EA"/>
    <w:rsid w:val="00D313EF"/>
    <w:rsid w:val="00D31FAE"/>
    <w:rsid w:val="00D3264B"/>
    <w:rsid w:val="00D3380A"/>
    <w:rsid w:val="00D43288"/>
    <w:rsid w:val="00D454D2"/>
    <w:rsid w:val="00D54EDE"/>
    <w:rsid w:val="00D579EB"/>
    <w:rsid w:val="00D6351D"/>
    <w:rsid w:val="00D65BE5"/>
    <w:rsid w:val="00D71AD1"/>
    <w:rsid w:val="00D81687"/>
    <w:rsid w:val="00D85FB6"/>
    <w:rsid w:val="00DA03A0"/>
    <w:rsid w:val="00DA2720"/>
    <w:rsid w:val="00DA4486"/>
    <w:rsid w:val="00DA635F"/>
    <w:rsid w:val="00DB4BC3"/>
    <w:rsid w:val="00DC5F90"/>
    <w:rsid w:val="00DC7D49"/>
    <w:rsid w:val="00DD3D72"/>
    <w:rsid w:val="00DD5340"/>
    <w:rsid w:val="00DE4527"/>
    <w:rsid w:val="00DE51D8"/>
    <w:rsid w:val="00DE6A17"/>
    <w:rsid w:val="00E0061C"/>
    <w:rsid w:val="00E12BE0"/>
    <w:rsid w:val="00E14B7F"/>
    <w:rsid w:val="00E236D0"/>
    <w:rsid w:val="00E265F6"/>
    <w:rsid w:val="00E30FA7"/>
    <w:rsid w:val="00E31F0C"/>
    <w:rsid w:val="00E35B9B"/>
    <w:rsid w:val="00E37BC0"/>
    <w:rsid w:val="00E45655"/>
    <w:rsid w:val="00E547AF"/>
    <w:rsid w:val="00E6441E"/>
    <w:rsid w:val="00E70110"/>
    <w:rsid w:val="00E768BE"/>
    <w:rsid w:val="00E82342"/>
    <w:rsid w:val="00E918B0"/>
    <w:rsid w:val="00E9420F"/>
    <w:rsid w:val="00EA3231"/>
    <w:rsid w:val="00EA5316"/>
    <w:rsid w:val="00EA6149"/>
    <w:rsid w:val="00EB03D5"/>
    <w:rsid w:val="00EB0E98"/>
    <w:rsid w:val="00EB3475"/>
    <w:rsid w:val="00EB3517"/>
    <w:rsid w:val="00EB5EEB"/>
    <w:rsid w:val="00EC377D"/>
    <w:rsid w:val="00EC640C"/>
    <w:rsid w:val="00EC747B"/>
    <w:rsid w:val="00ED02E0"/>
    <w:rsid w:val="00ED23C3"/>
    <w:rsid w:val="00ED3C9A"/>
    <w:rsid w:val="00EE1F8A"/>
    <w:rsid w:val="00EE47A4"/>
    <w:rsid w:val="00EE533E"/>
    <w:rsid w:val="00EE5E76"/>
    <w:rsid w:val="00EF0DB9"/>
    <w:rsid w:val="00EF47AD"/>
    <w:rsid w:val="00EF540F"/>
    <w:rsid w:val="00EF6929"/>
    <w:rsid w:val="00EF6EE8"/>
    <w:rsid w:val="00F02EF9"/>
    <w:rsid w:val="00F05EAE"/>
    <w:rsid w:val="00F13B9B"/>
    <w:rsid w:val="00F15BB7"/>
    <w:rsid w:val="00F17945"/>
    <w:rsid w:val="00F2431F"/>
    <w:rsid w:val="00F30337"/>
    <w:rsid w:val="00F32AAC"/>
    <w:rsid w:val="00F3581F"/>
    <w:rsid w:val="00F36601"/>
    <w:rsid w:val="00F41B20"/>
    <w:rsid w:val="00F43651"/>
    <w:rsid w:val="00F43E9B"/>
    <w:rsid w:val="00F450EA"/>
    <w:rsid w:val="00F4661E"/>
    <w:rsid w:val="00F55512"/>
    <w:rsid w:val="00F6208A"/>
    <w:rsid w:val="00F66629"/>
    <w:rsid w:val="00F6770C"/>
    <w:rsid w:val="00F67B74"/>
    <w:rsid w:val="00F72D67"/>
    <w:rsid w:val="00F8364D"/>
    <w:rsid w:val="00FA1503"/>
    <w:rsid w:val="00FA1C3D"/>
    <w:rsid w:val="00FA4217"/>
    <w:rsid w:val="00FB1912"/>
    <w:rsid w:val="00FB3F70"/>
    <w:rsid w:val="00FC0108"/>
    <w:rsid w:val="00FC123B"/>
    <w:rsid w:val="00FC4BE1"/>
    <w:rsid w:val="00FD3100"/>
    <w:rsid w:val="00FD3551"/>
    <w:rsid w:val="00FD3A29"/>
    <w:rsid w:val="00FE7DE5"/>
    <w:rsid w:val="00FF06BA"/>
    <w:rsid w:val="00FF10F4"/>
    <w:rsid w:val="00FF1ABC"/>
    <w:rsid w:val="00FF349B"/>
    <w:rsid w:val="00FF7750"/>
    <w:rsid w:val="00FF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B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4B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B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4BA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4BAA"/>
  </w:style>
  <w:style w:type="paragraph" w:styleId="a4">
    <w:name w:val="List Paragraph"/>
    <w:basedOn w:val="a"/>
    <w:uiPriority w:val="34"/>
    <w:qFormat/>
    <w:rsid w:val="00DB4BC3"/>
    <w:pPr>
      <w:ind w:left="720"/>
      <w:contextualSpacing/>
    </w:pPr>
  </w:style>
  <w:style w:type="table" w:styleId="a5">
    <w:name w:val="Table Grid"/>
    <w:basedOn w:val="a1"/>
    <w:uiPriority w:val="59"/>
    <w:rsid w:val="00CF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1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191D"/>
    <w:rPr>
      <w:rFonts w:ascii="Courier New" w:eastAsia="Times New Roman" w:hAnsi="Courier New" w:cs="Courier New"/>
      <w:sz w:val="20"/>
      <w:szCs w:val="20"/>
      <w:lang w:eastAsia="ru-RU"/>
    </w:rPr>
  </w:style>
  <w:style w:type="paragraph" w:styleId="a6">
    <w:name w:val="header"/>
    <w:basedOn w:val="a"/>
    <w:link w:val="a7"/>
    <w:uiPriority w:val="99"/>
    <w:unhideWhenUsed/>
    <w:rsid w:val="00941B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1B47"/>
  </w:style>
  <w:style w:type="paragraph" w:styleId="a8">
    <w:name w:val="footer"/>
    <w:basedOn w:val="a"/>
    <w:link w:val="a9"/>
    <w:uiPriority w:val="99"/>
    <w:unhideWhenUsed/>
    <w:rsid w:val="00941B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1B47"/>
  </w:style>
  <w:style w:type="paragraph" w:styleId="aa">
    <w:name w:val="Balloon Text"/>
    <w:basedOn w:val="a"/>
    <w:link w:val="ab"/>
    <w:uiPriority w:val="99"/>
    <w:semiHidden/>
    <w:unhideWhenUsed/>
    <w:rsid w:val="00CF0B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B1D"/>
    <w:rPr>
      <w:rFonts w:ascii="Tahoma" w:hAnsi="Tahoma" w:cs="Tahoma"/>
      <w:sz w:val="16"/>
      <w:szCs w:val="16"/>
    </w:rPr>
  </w:style>
  <w:style w:type="character" w:styleId="ac">
    <w:name w:val="Hyperlink"/>
    <w:basedOn w:val="a0"/>
    <w:uiPriority w:val="99"/>
    <w:semiHidden/>
    <w:unhideWhenUsed/>
    <w:rsid w:val="00C34A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B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4B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B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4BA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4BAA"/>
  </w:style>
  <w:style w:type="paragraph" w:styleId="a4">
    <w:name w:val="List Paragraph"/>
    <w:basedOn w:val="a"/>
    <w:uiPriority w:val="34"/>
    <w:qFormat/>
    <w:rsid w:val="00DB4BC3"/>
    <w:pPr>
      <w:ind w:left="720"/>
      <w:contextualSpacing/>
    </w:pPr>
  </w:style>
  <w:style w:type="table" w:styleId="a5">
    <w:name w:val="Table Grid"/>
    <w:basedOn w:val="a1"/>
    <w:uiPriority w:val="59"/>
    <w:rsid w:val="00CF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1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191D"/>
    <w:rPr>
      <w:rFonts w:ascii="Courier New" w:eastAsia="Times New Roman" w:hAnsi="Courier New" w:cs="Courier New"/>
      <w:sz w:val="20"/>
      <w:szCs w:val="20"/>
      <w:lang w:eastAsia="ru-RU"/>
    </w:rPr>
  </w:style>
  <w:style w:type="paragraph" w:styleId="a6">
    <w:name w:val="header"/>
    <w:basedOn w:val="a"/>
    <w:link w:val="a7"/>
    <w:uiPriority w:val="99"/>
    <w:unhideWhenUsed/>
    <w:rsid w:val="00941B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1B47"/>
  </w:style>
  <w:style w:type="paragraph" w:styleId="a8">
    <w:name w:val="footer"/>
    <w:basedOn w:val="a"/>
    <w:link w:val="a9"/>
    <w:uiPriority w:val="99"/>
    <w:unhideWhenUsed/>
    <w:rsid w:val="00941B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1B47"/>
  </w:style>
  <w:style w:type="paragraph" w:styleId="aa">
    <w:name w:val="Balloon Text"/>
    <w:basedOn w:val="a"/>
    <w:link w:val="ab"/>
    <w:uiPriority w:val="99"/>
    <w:semiHidden/>
    <w:unhideWhenUsed/>
    <w:rsid w:val="00CF0B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B1D"/>
    <w:rPr>
      <w:rFonts w:ascii="Tahoma" w:hAnsi="Tahoma" w:cs="Tahoma"/>
      <w:sz w:val="16"/>
      <w:szCs w:val="16"/>
    </w:rPr>
  </w:style>
  <w:style w:type="character" w:styleId="ac">
    <w:name w:val="Hyperlink"/>
    <w:basedOn w:val="a0"/>
    <w:uiPriority w:val="99"/>
    <w:semiHidden/>
    <w:unhideWhenUsed/>
    <w:rsid w:val="00C34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618">
      <w:bodyDiv w:val="1"/>
      <w:marLeft w:val="0"/>
      <w:marRight w:val="0"/>
      <w:marTop w:val="0"/>
      <w:marBottom w:val="0"/>
      <w:divBdr>
        <w:top w:val="none" w:sz="0" w:space="0" w:color="auto"/>
        <w:left w:val="none" w:sz="0" w:space="0" w:color="auto"/>
        <w:bottom w:val="none" w:sz="0" w:space="0" w:color="auto"/>
        <w:right w:val="none" w:sz="0" w:space="0" w:color="auto"/>
      </w:divBdr>
    </w:div>
    <w:div w:id="114754972">
      <w:bodyDiv w:val="1"/>
      <w:marLeft w:val="0"/>
      <w:marRight w:val="0"/>
      <w:marTop w:val="0"/>
      <w:marBottom w:val="0"/>
      <w:divBdr>
        <w:top w:val="none" w:sz="0" w:space="0" w:color="auto"/>
        <w:left w:val="none" w:sz="0" w:space="0" w:color="auto"/>
        <w:bottom w:val="none" w:sz="0" w:space="0" w:color="auto"/>
        <w:right w:val="none" w:sz="0" w:space="0" w:color="auto"/>
      </w:divBdr>
    </w:div>
    <w:div w:id="121584214">
      <w:bodyDiv w:val="1"/>
      <w:marLeft w:val="0"/>
      <w:marRight w:val="0"/>
      <w:marTop w:val="0"/>
      <w:marBottom w:val="0"/>
      <w:divBdr>
        <w:top w:val="none" w:sz="0" w:space="0" w:color="auto"/>
        <w:left w:val="none" w:sz="0" w:space="0" w:color="auto"/>
        <w:bottom w:val="none" w:sz="0" w:space="0" w:color="auto"/>
        <w:right w:val="none" w:sz="0" w:space="0" w:color="auto"/>
      </w:divBdr>
    </w:div>
    <w:div w:id="133955759">
      <w:bodyDiv w:val="1"/>
      <w:marLeft w:val="0"/>
      <w:marRight w:val="0"/>
      <w:marTop w:val="0"/>
      <w:marBottom w:val="0"/>
      <w:divBdr>
        <w:top w:val="none" w:sz="0" w:space="0" w:color="auto"/>
        <w:left w:val="none" w:sz="0" w:space="0" w:color="auto"/>
        <w:bottom w:val="none" w:sz="0" w:space="0" w:color="auto"/>
        <w:right w:val="none" w:sz="0" w:space="0" w:color="auto"/>
      </w:divBdr>
    </w:div>
    <w:div w:id="152569678">
      <w:bodyDiv w:val="1"/>
      <w:marLeft w:val="0"/>
      <w:marRight w:val="0"/>
      <w:marTop w:val="0"/>
      <w:marBottom w:val="0"/>
      <w:divBdr>
        <w:top w:val="none" w:sz="0" w:space="0" w:color="auto"/>
        <w:left w:val="none" w:sz="0" w:space="0" w:color="auto"/>
        <w:bottom w:val="none" w:sz="0" w:space="0" w:color="auto"/>
        <w:right w:val="none" w:sz="0" w:space="0" w:color="auto"/>
      </w:divBdr>
    </w:div>
    <w:div w:id="228077275">
      <w:bodyDiv w:val="1"/>
      <w:marLeft w:val="0"/>
      <w:marRight w:val="0"/>
      <w:marTop w:val="0"/>
      <w:marBottom w:val="0"/>
      <w:divBdr>
        <w:top w:val="none" w:sz="0" w:space="0" w:color="auto"/>
        <w:left w:val="none" w:sz="0" w:space="0" w:color="auto"/>
        <w:bottom w:val="none" w:sz="0" w:space="0" w:color="auto"/>
        <w:right w:val="none" w:sz="0" w:space="0" w:color="auto"/>
      </w:divBdr>
    </w:div>
    <w:div w:id="253053029">
      <w:bodyDiv w:val="1"/>
      <w:marLeft w:val="0"/>
      <w:marRight w:val="0"/>
      <w:marTop w:val="0"/>
      <w:marBottom w:val="0"/>
      <w:divBdr>
        <w:top w:val="none" w:sz="0" w:space="0" w:color="auto"/>
        <w:left w:val="none" w:sz="0" w:space="0" w:color="auto"/>
        <w:bottom w:val="none" w:sz="0" w:space="0" w:color="auto"/>
        <w:right w:val="none" w:sz="0" w:space="0" w:color="auto"/>
      </w:divBdr>
    </w:div>
    <w:div w:id="279803112">
      <w:bodyDiv w:val="1"/>
      <w:marLeft w:val="0"/>
      <w:marRight w:val="0"/>
      <w:marTop w:val="0"/>
      <w:marBottom w:val="0"/>
      <w:divBdr>
        <w:top w:val="none" w:sz="0" w:space="0" w:color="auto"/>
        <w:left w:val="none" w:sz="0" w:space="0" w:color="auto"/>
        <w:bottom w:val="none" w:sz="0" w:space="0" w:color="auto"/>
        <w:right w:val="none" w:sz="0" w:space="0" w:color="auto"/>
      </w:divBdr>
    </w:div>
    <w:div w:id="296110691">
      <w:bodyDiv w:val="1"/>
      <w:marLeft w:val="0"/>
      <w:marRight w:val="0"/>
      <w:marTop w:val="0"/>
      <w:marBottom w:val="0"/>
      <w:divBdr>
        <w:top w:val="none" w:sz="0" w:space="0" w:color="auto"/>
        <w:left w:val="none" w:sz="0" w:space="0" w:color="auto"/>
        <w:bottom w:val="none" w:sz="0" w:space="0" w:color="auto"/>
        <w:right w:val="none" w:sz="0" w:space="0" w:color="auto"/>
      </w:divBdr>
    </w:div>
    <w:div w:id="303004421">
      <w:bodyDiv w:val="1"/>
      <w:marLeft w:val="0"/>
      <w:marRight w:val="0"/>
      <w:marTop w:val="0"/>
      <w:marBottom w:val="0"/>
      <w:divBdr>
        <w:top w:val="none" w:sz="0" w:space="0" w:color="auto"/>
        <w:left w:val="none" w:sz="0" w:space="0" w:color="auto"/>
        <w:bottom w:val="none" w:sz="0" w:space="0" w:color="auto"/>
        <w:right w:val="none" w:sz="0" w:space="0" w:color="auto"/>
      </w:divBdr>
    </w:div>
    <w:div w:id="322703517">
      <w:bodyDiv w:val="1"/>
      <w:marLeft w:val="0"/>
      <w:marRight w:val="0"/>
      <w:marTop w:val="0"/>
      <w:marBottom w:val="0"/>
      <w:divBdr>
        <w:top w:val="none" w:sz="0" w:space="0" w:color="auto"/>
        <w:left w:val="none" w:sz="0" w:space="0" w:color="auto"/>
        <w:bottom w:val="none" w:sz="0" w:space="0" w:color="auto"/>
        <w:right w:val="none" w:sz="0" w:space="0" w:color="auto"/>
      </w:divBdr>
    </w:div>
    <w:div w:id="334772821">
      <w:bodyDiv w:val="1"/>
      <w:marLeft w:val="0"/>
      <w:marRight w:val="0"/>
      <w:marTop w:val="0"/>
      <w:marBottom w:val="0"/>
      <w:divBdr>
        <w:top w:val="none" w:sz="0" w:space="0" w:color="auto"/>
        <w:left w:val="none" w:sz="0" w:space="0" w:color="auto"/>
        <w:bottom w:val="none" w:sz="0" w:space="0" w:color="auto"/>
        <w:right w:val="none" w:sz="0" w:space="0" w:color="auto"/>
      </w:divBdr>
    </w:div>
    <w:div w:id="350686748">
      <w:bodyDiv w:val="1"/>
      <w:marLeft w:val="0"/>
      <w:marRight w:val="0"/>
      <w:marTop w:val="0"/>
      <w:marBottom w:val="0"/>
      <w:divBdr>
        <w:top w:val="none" w:sz="0" w:space="0" w:color="auto"/>
        <w:left w:val="none" w:sz="0" w:space="0" w:color="auto"/>
        <w:bottom w:val="none" w:sz="0" w:space="0" w:color="auto"/>
        <w:right w:val="none" w:sz="0" w:space="0" w:color="auto"/>
      </w:divBdr>
    </w:div>
    <w:div w:id="364209313">
      <w:bodyDiv w:val="1"/>
      <w:marLeft w:val="0"/>
      <w:marRight w:val="0"/>
      <w:marTop w:val="0"/>
      <w:marBottom w:val="0"/>
      <w:divBdr>
        <w:top w:val="none" w:sz="0" w:space="0" w:color="auto"/>
        <w:left w:val="none" w:sz="0" w:space="0" w:color="auto"/>
        <w:bottom w:val="none" w:sz="0" w:space="0" w:color="auto"/>
        <w:right w:val="none" w:sz="0" w:space="0" w:color="auto"/>
      </w:divBdr>
    </w:div>
    <w:div w:id="409082547">
      <w:bodyDiv w:val="1"/>
      <w:marLeft w:val="0"/>
      <w:marRight w:val="0"/>
      <w:marTop w:val="0"/>
      <w:marBottom w:val="0"/>
      <w:divBdr>
        <w:top w:val="none" w:sz="0" w:space="0" w:color="auto"/>
        <w:left w:val="none" w:sz="0" w:space="0" w:color="auto"/>
        <w:bottom w:val="none" w:sz="0" w:space="0" w:color="auto"/>
        <w:right w:val="none" w:sz="0" w:space="0" w:color="auto"/>
      </w:divBdr>
    </w:div>
    <w:div w:id="424040156">
      <w:bodyDiv w:val="1"/>
      <w:marLeft w:val="0"/>
      <w:marRight w:val="0"/>
      <w:marTop w:val="0"/>
      <w:marBottom w:val="0"/>
      <w:divBdr>
        <w:top w:val="none" w:sz="0" w:space="0" w:color="auto"/>
        <w:left w:val="none" w:sz="0" w:space="0" w:color="auto"/>
        <w:bottom w:val="none" w:sz="0" w:space="0" w:color="auto"/>
        <w:right w:val="none" w:sz="0" w:space="0" w:color="auto"/>
      </w:divBdr>
    </w:div>
    <w:div w:id="475221123">
      <w:bodyDiv w:val="1"/>
      <w:marLeft w:val="0"/>
      <w:marRight w:val="0"/>
      <w:marTop w:val="0"/>
      <w:marBottom w:val="0"/>
      <w:divBdr>
        <w:top w:val="none" w:sz="0" w:space="0" w:color="auto"/>
        <w:left w:val="none" w:sz="0" w:space="0" w:color="auto"/>
        <w:bottom w:val="none" w:sz="0" w:space="0" w:color="auto"/>
        <w:right w:val="none" w:sz="0" w:space="0" w:color="auto"/>
      </w:divBdr>
    </w:div>
    <w:div w:id="486215780">
      <w:bodyDiv w:val="1"/>
      <w:marLeft w:val="0"/>
      <w:marRight w:val="0"/>
      <w:marTop w:val="0"/>
      <w:marBottom w:val="0"/>
      <w:divBdr>
        <w:top w:val="none" w:sz="0" w:space="0" w:color="auto"/>
        <w:left w:val="none" w:sz="0" w:space="0" w:color="auto"/>
        <w:bottom w:val="none" w:sz="0" w:space="0" w:color="auto"/>
        <w:right w:val="none" w:sz="0" w:space="0" w:color="auto"/>
      </w:divBdr>
    </w:div>
    <w:div w:id="520365041">
      <w:bodyDiv w:val="1"/>
      <w:marLeft w:val="0"/>
      <w:marRight w:val="0"/>
      <w:marTop w:val="0"/>
      <w:marBottom w:val="0"/>
      <w:divBdr>
        <w:top w:val="none" w:sz="0" w:space="0" w:color="auto"/>
        <w:left w:val="none" w:sz="0" w:space="0" w:color="auto"/>
        <w:bottom w:val="none" w:sz="0" w:space="0" w:color="auto"/>
        <w:right w:val="none" w:sz="0" w:space="0" w:color="auto"/>
      </w:divBdr>
    </w:div>
    <w:div w:id="524682712">
      <w:bodyDiv w:val="1"/>
      <w:marLeft w:val="0"/>
      <w:marRight w:val="0"/>
      <w:marTop w:val="0"/>
      <w:marBottom w:val="0"/>
      <w:divBdr>
        <w:top w:val="none" w:sz="0" w:space="0" w:color="auto"/>
        <w:left w:val="none" w:sz="0" w:space="0" w:color="auto"/>
        <w:bottom w:val="none" w:sz="0" w:space="0" w:color="auto"/>
        <w:right w:val="none" w:sz="0" w:space="0" w:color="auto"/>
      </w:divBdr>
    </w:div>
    <w:div w:id="525144672">
      <w:bodyDiv w:val="1"/>
      <w:marLeft w:val="0"/>
      <w:marRight w:val="0"/>
      <w:marTop w:val="0"/>
      <w:marBottom w:val="0"/>
      <w:divBdr>
        <w:top w:val="none" w:sz="0" w:space="0" w:color="auto"/>
        <w:left w:val="none" w:sz="0" w:space="0" w:color="auto"/>
        <w:bottom w:val="none" w:sz="0" w:space="0" w:color="auto"/>
        <w:right w:val="none" w:sz="0" w:space="0" w:color="auto"/>
      </w:divBdr>
    </w:div>
    <w:div w:id="567693370">
      <w:bodyDiv w:val="1"/>
      <w:marLeft w:val="0"/>
      <w:marRight w:val="0"/>
      <w:marTop w:val="0"/>
      <w:marBottom w:val="0"/>
      <w:divBdr>
        <w:top w:val="none" w:sz="0" w:space="0" w:color="auto"/>
        <w:left w:val="none" w:sz="0" w:space="0" w:color="auto"/>
        <w:bottom w:val="none" w:sz="0" w:space="0" w:color="auto"/>
        <w:right w:val="none" w:sz="0" w:space="0" w:color="auto"/>
      </w:divBdr>
    </w:div>
    <w:div w:id="573054783">
      <w:bodyDiv w:val="1"/>
      <w:marLeft w:val="0"/>
      <w:marRight w:val="0"/>
      <w:marTop w:val="0"/>
      <w:marBottom w:val="0"/>
      <w:divBdr>
        <w:top w:val="none" w:sz="0" w:space="0" w:color="auto"/>
        <w:left w:val="none" w:sz="0" w:space="0" w:color="auto"/>
        <w:bottom w:val="none" w:sz="0" w:space="0" w:color="auto"/>
        <w:right w:val="none" w:sz="0" w:space="0" w:color="auto"/>
      </w:divBdr>
    </w:div>
    <w:div w:id="579564421">
      <w:bodyDiv w:val="1"/>
      <w:marLeft w:val="0"/>
      <w:marRight w:val="0"/>
      <w:marTop w:val="0"/>
      <w:marBottom w:val="0"/>
      <w:divBdr>
        <w:top w:val="none" w:sz="0" w:space="0" w:color="auto"/>
        <w:left w:val="none" w:sz="0" w:space="0" w:color="auto"/>
        <w:bottom w:val="none" w:sz="0" w:space="0" w:color="auto"/>
        <w:right w:val="none" w:sz="0" w:space="0" w:color="auto"/>
      </w:divBdr>
    </w:div>
    <w:div w:id="589893737">
      <w:bodyDiv w:val="1"/>
      <w:marLeft w:val="0"/>
      <w:marRight w:val="0"/>
      <w:marTop w:val="0"/>
      <w:marBottom w:val="0"/>
      <w:divBdr>
        <w:top w:val="none" w:sz="0" w:space="0" w:color="auto"/>
        <w:left w:val="none" w:sz="0" w:space="0" w:color="auto"/>
        <w:bottom w:val="none" w:sz="0" w:space="0" w:color="auto"/>
        <w:right w:val="none" w:sz="0" w:space="0" w:color="auto"/>
      </w:divBdr>
    </w:div>
    <w:div w:id="605432775">
      <w:bodyDiv w:val="1"/>
      <w:marLeft w:val="0"/>
      <w:marRight w:val="0"/>
      <w:marTop w:val="0"/>
      <w:marBottom w:val="0"/>
      <w:divBdr>
        <w:top w:val="none" w:sz="0" w:space="0" w:color="auto"/>
        <w:left w:val="none" w:sz="0" w:space="0" w:color="auto"/>
        <w:bottom w:val="none" w:sz="0" w:space="0" w:color="auto"/>
        <w:right w:val="none" w:sz="0" w:space="0" w:color="auto"/>
      </w:divBdr>
    </w:div>
    <w:div w:id="611863230">
      <w:bodyDiv w:val="1"/>
      <w:marLeft w:val="0"/>
      <w:marRight w:val="0"/>
      <w:marTop w:val="0"/>
      <w:marBottom w:val="0"/>
      <w:divBdr>
        <w:top w:val="none" w:sz="0" w:space="0" w:color="auto"/>
        <w:left w:val="none" w:sz="0" w:space="0" w:color="auto"/>
        <w:bottom w:val="none" w:sz="0" w:space="0" w:color="auto"/>
        <w:right w:val="none" w:sz="0" w:space="0" w:color="auto"/>
      </w:divBdr>
    </w:div>
    <w:div w:id="652562347">
      <w:bodyDiv w:val="1"/>
      <w:marLeft w:val="0"/>
      <w:marRight w:val="0"/>
      <w:marTop w:val="0"/>
      <w:marBottom w:val="0"/>
      <w:divBdr>
        <w:top w:val="none" w:sz="0" w:space="0" w:color="auto"/>
        <w:left w:val="none" w:sz="0" w:space="0" w:color="auto"/>
        <w:bottom w:val="none" w:sz="0" w:space="0" w:color="auto"/>
        <w:right w:val="none" w:sz="0" w:space="0" w:color="auto"/>
      </w:divBdr>
    </w:div>
    <w:div w:id="655839029">
      <w:bodyDiv w:val="1"/>
      <w:marLeft w:val="0"/>
      <w:marRight w:val="0"/>
      <w:marTop w:val="0"/>
      <w:marBottom w:val="0"/>
      <w:divBdr>
        <w:top w:val="none" w:sz="0" w:space="0" w:color="auto"/>
        <w:left w:val="none" w:sz="0" w:space="0" w:color="auto"/>
        <w:bottom w:val="none" w:sz="0" w:space="0" w:color="auto"/>
        <w:right w:val="none" w:sz="0" w:space="0" w:color="auto"/>
      </w:divBdr>
    </w:div>
    <w:div w:id="691301349">
      <w:bodyDiv w:val="1"/>
      <w:marLeft w:val="0"/>
      <w:marRight w:val="0"/>
      <w:marTop w:val="0"/>
      <w:marBottom w:val="0"/>
      <w:divBdr>
        <w:top w:val="none" w:sz="0" w:space="0" w:color="auto"/>
        <w:left w:val="none" w:sz="0" w:space="0" w:color="auto"/>
        <w:bottom w:val="none" w:sz="0" w:space="0" w:color="auto"/>
        <w:right w:val="none" w:sz="0" w:space="0" w:color="auto"/>
      </w:divBdr>
    </w:div>
    <w:div w:id="700864962">
      <w:bodyDiv w:val="1"/>
      <w:marLeft w:val="0"/>
      <w:marRight w:val="0"/>
      <w:marTop w:val="0"/>
      <w:marBottom w:val="0"/>
      <w:divBdr>
        <w:top w:val="none" w:sz="0" w:space="0" w:color="auto"/>
        <w:left w:val="none" w:sz="0" w:space="0" w:color="auto"/>
        <w:bottom w:val="none" w:sz="0" w:space="0" w:color="auto"/>
        <w:right w:val="none" w:sz="0" w:space="0" w:color="auto"/>
      </w:divBdr>
    </w:div>
    <w:div w:id="761335674">
      <w:bodyDiv w:val="1"/>
      <w:marLeft w:val="0"/>
      <w:marRight w:val="0"/>
      <w:marTop w:val="0"/>
      <w:marBottom w:val="0"/>
      <w:divBdr>
        <w:top w:val="none" w:sz="0" w:space="0" w:color="auto"/>
        <w:left w:val="none" w:sz="0" w:space="0" w:color="auto"/>
        <w:bottom w:val="none" w:sz="0" w:space="0" w:color="auto"/>
        <w:right w:val="none" w:sz="0" w:space="0" w:color="auto"/>
      </w:divBdr>
    </w:div>
    <w:div w:id="788857048">
      <w:bodyDiv w:val="1"/>
      <w:marLeft w:val="0"/>
      <w:marRight w:val="0"/>
      <w:marTop w:val="0"/>
      <w:marBottom w:val="0"/>
      <w:divBdr>
        <w:top w:val="none" w:sz="0" w:space="0" w:color="auto"/>
        <w:left w:val="none" w:sz="0" w:space="0" w:color="auto"/>
        <w:bottom w:val="none" w:sz="0" w:space="0" w:color="auto"/>
        <w:right w:val="none" w:sz="0" w:space="0" w:color="auto"/>
      </w:divBdr>
    </w:div>
    <w:div w:id="813529064">
      <w:bodyDiv w:val="1"/>
      <w:marLeft w:val="0"/>
      <w:marRight w:val="0"/>
      <w:marTop w:val="0"/>
      <w:marBottom w:val="0"/>
      <w:divBdr>
        <w:top w:val="none" w:sz="0" w:space="0" w:color="auto"/>
        <w:left w:val="none" w:sz="0" w:space="0" w:color="auto"/>
        <w:bottom w:val="none" w:sz="0" w:space="0" w:color="auto"/>
        <w:right w:val="none" w:sz="0" w:space="0" w:color="auto"/>
      </w:divBdr>
    </w:div>
    <w:div w:id="817964086">
      <w:bodyDiv w:val="1"/>
      <w:marLeft w:val="0"/>
      <w:marRight w:val="0"/>
      <w:marTop w:val="0"/>
      <w:marBottom w:val="0"/>
      <w:divBdr>
        <w:top w:val="none" w:sz="0" w:space="0" w:color="auto"/>
        <w:left w:val="none" w:sz="0" w:space="0" w:color="auto"/>
        <w:bottom w:val="none" w:sz="0" w:space="0" w:color="auto"/>
        <w:right w:val="none" w:sz="0" w:space="0" w:color="auto"/>
      </w:divBdr>
    </w:div>
    <w:div w:id="858855384">
      <w:bodyDiv w:val="1"/>
      <w:marLeft w:val="0"/>
      <w:marRight w:val="0"/>
      <w:marTop w:val="0"/>
      <w:marBottom w:val="0"/>
      <w:divBdr>
        <w:top w:val="none" w:sz="0" w:space="0" w:color="auto"/>
        <w:left w:val="none" w:sz="0" w:space="0" w:color="auto"/>
        <w:bottom w:val="none" w:sz="0" w:space="0" w:color="auto"/>
        <w:right w:val="none" w:sz="0" w:space="0" w:color="auto"/>
      </w:divBdr>
    </w:div>
    <w:div w:id="921983566">
      <w:bodyDiv w:val="1"/>
      <w:marLeft w:val="0"/>
      <w:marRight w:val="0"/>
      <w:marTop w:val="0"/>
      <w:marBottom w:val="0"/>
      <w:divBdr>
        <w:top w:val="none" w:sz="0" w:space="0" w:color="auto"/>
        <w:left w:val="none" w:sz="0" w:space="0" w:color="auto"/>
        <w:bottom w:val="none" w:sz="0" w:space="0" w:color="auto"/>
        <w:right w:val="none" w:sz="0" w:space="0" w:color="auto"/>
      </w:divBdr>
    </w:div>
    <w:div w:id="946280601">
      <w:bodyDiv w:val="1"/>
      <w:marLeft w:val="0"/>
      <w:marRight w:val="0"/>
      <w:marTop w:val="0"/>
      <w:marBottom w:val="0"/>
      <w:divBdr>
        <w:top w:val="none" w:sz="0" w:space="0" w:color="auto"/>
        <w:left w:val="none" w:sz="0" w:space="0" w:color="auto"/>
        <w:bottom w:val="none" w:sz="0" w:space="0" w:color="auto"/>
        <w:right w:val="none" w:sz="0" w:space="0" w:color="auto"/>
      </w:divBdr>
    </w:div>
    <w:div w:id="962883488">
      <w:bodyDiv w:val="1"/>
      <w:marLeft w:val="0"/>
      <w:marRight w:val="0"/>
      <w:marTop w:val="0"/>
      <w:marBottom w:val="0"/>
      <w:divBdr>
        <w:top w:val="none" w:sz="0" w:space="0" w:color="auto"/>
        <w:left w:val="none" w:sz="0" w:space="0" w:color="auto"/>
        <w:bottom w:val="none" w:sz="0" w:space="0" w:color="auto"/>
        <w:right w:val="none" w:sz="0" w:space="0" w:color="auto"/>
      </w:divBdr>
    </w:div>
    <w:div w:id="1025443234">
      <w:bodyDiv w:val="1"/>
      <w:marLeft w:val="0"/>
      <w:marRight w:val="0"/>
      <w:marTop w:val="0"/>
      <w:marBottom w:val="0"/>
      <w:divBdr>
        <w:top w:val="none" w:sz="0" w:space="0" w:color="auto"/>
        <w:left w:val="none" w:sz="0" w:space="0" w:color="auto"/>
        <w:bottom w:val="none" w:sz="0" w:space="0" w:color="auto"/>
        <w:right w:val="none" w:sz="0" w:space="0" w:color="auto"/>
      </w:divBdr>
    </w:div>
    <w:div w:id="1026173031">
      <w:bodyDiv w:val="1"/>
      <w:marLeft w:val="0"/>
      <w:marRight w:val="0"/>
      <w:marTop w:val="0"/>
      <w:marBottom w:val="0"/>
      <w:divBdr>
        <w:top w:val="none" w:sz="0" w:space="0" w:color="auto"/>
        <w:left w:val="none" w:sz="0" w:space="0" w:color="auto"/>
        <w:bottom w:val="none" w:sz="0" w:space="0" w:color="auto"/>
        <w:right w:val="none" w:sz="0" w:space="0" w:color="auto"/>
      </w:divBdr>
    </w:div>
    <w:div w:id="1058627682">
      <w:bodyDiv w:val="1"/>
      <w:marLeft w:val="0"/>
      <w:marRight w:val="0"/>
      <w:marTop w:val="0"/>
      <w:marBottom w:val="0"/>
      <w:divBdr>
        <w:top w:val="none" w:sz="0" w:space="0" w:color="auto"/>
        <w:left w:val="none" w:sz="0" w:space="0" w:color="auto"/>
        <w:bottom w:val="none" w:sz="0" w:space="0" w:color="auto"/>
        <w:right w:val="none" w:sz="0" w:space="0" w:color="auto"/>
      </w:divBdr>
    </w:div>
    <w:div w:id="1063874801">
      <w:bodyDiv w:val="1"/>
      <w:marLeft w:val="0"/>
      <w:marRight w:val="0"/>
      <w:marTop w:val="0"/>
      <w:marBottom w:val="0"/>
      <w:divBdr>
        <w:top w:val="none" w:sz="0" w:space="0" w:color="auto"/>
        <w:left w:val="none" w:sz="0" w:space="0" w:color="auto"/>
        <w:bottom w:val="none" w:sz="0" w:space="0" w:color="auto"/>
        <w:right w:val="none" w:sz="0" w:space="0" w:color="auto"/>
      </w:divBdr>
    </w:div>
    <w:div w:id="1087194565">
      <w:bodyDiv w:val="1"/>
      <w:marLeft w:val="0"/>
      <w:marRight w:val="0"/>
      <w:marTop w:val="0"/>
      <w:marBottom w:val="0"/>
      <w:divBdr>
        <w:top w:val="none" w:sz="0" w:space="0" w:color="auto"/>
        <w:left w:val="none" w:sz="0" w:space="0" w:color="auto"/>
        <w:bottom w:val="none" w:sz="0" w:space="0" w:color="auto"/>
        <w:right w:val="none" w:sz="0" w:space="0" w:color="auto"/>
      </w:divBdr>
    </w:div>
    <w:div w:id="1088500589">
      <w:bodyDiv w:val="1"/>
      <w:marLeft w:val="0"/>
      <w:marRight w:val="0"/>
      <w:marTop w:val="0"/>
      <w:marBottom w:val="0"/>
      <w:divBdr>
        <w:top w:val="none" w:sz="0" w:space="0" w:color="auto"/>
        <w:left w:val="none" w:sz="0" w:space="0" w:color="auto"/>
        <w:bottom w:val="none" w:sz="0" w:space="0" w:color="auto"/>
        <w:right w:val="none" w:sz="0" w:space="0" w:color="auto"/>
      </w:divBdr>
    </w:div>
    <w:div w:id="1140268716">
      <w:bodyDiv w:val="1"/>
      <w:marLeft w:val="0"/>
      <w:marRight w:val="0"/>
      <w:marTop w:val="0"/>
      <w:marBottom w:val="0"/>
      <w:divBdr>
        <w:top w:val="none" w:sz="0" w:space="0" w:color="auto"/>
        <w:left w:val="none" w:sz="0" w:space="0" w:color="auto"/>
        <w:bottom w:val="none" w:sz="0" w:space="0" w:color="auto"/>
        <w:right w:val="none" w:sz="0" w:space="0" w:color="auto"/>
      </w:divBdr>
    </w:div>
    <w:div w:id="1150634631">
      <w:bodyDiv w:val="1"/>
      <w:marLeft w:val="0"/>
      <w:marRight w:val="0"/>
      <w:marTop w:val="0"/>
      <w:marBottom w:val="0"/>
      <w:divBdr>
        <w:top w:val="none" w:sz="0" w:space="0" w:color="auto"/>
        <w:left w:val="none" w:sz="0" w:space="0" w:color="auto"/>
        <w:bottom w:val="none" w:sz="0" w:space="0" w:color="auto"/>
        <w:right w:val="none" w:sz="0" w:space="0" w:color="auto"/>
      </w:divBdr>
    </w:div>
    <w:div w:id="1179352081">
      <w:bodyDiv w:val="1"/>
      <w:marLeft w:val="0"/>
      <w:marRight w:val="0"/>
      <w:marTop w:val="0"/>
      <w:marBottom w:val="0"/>
      <w:divBdr>
        <w:top w:val="none" w:sz="0" w:space="0" w:color="auto"/>
        <w:left w:val="none" w:sz="0" w:space="0" w:color="auto"/>
        <w:bottom w:val="none" w:sz="0" w:space="0" w:color="auto"/>
        <w:right w:val="none" w:sz="0" w:space="0" w:color="auto"/>
      </w:divBdr>
    </w:div>
    <w:div w:id="1193424685">
      <w:bodyDiv w:val="1"/>
      <w:marLeft w:val="0"/>
      <w:marRight w:val="0"/>
      <w:marTop w:val="0"/>
      <w:marBottom w:val="0"/>
      <w:divBdr>
        <w:top w:val="none" w:sz="0" w:space="0" w:color="auto"/>
        <w:left w:val="none" w:sz="0" w:space="0" w:color="auto"/>
        <w:bottom w:val="none" w:sz="0" w:space="0" w:color="auto"/>
        <w:right w:val="none" w:sz="0" w:space="0" w:color="auto"/>
      </w:divBdr>
    </w:div>
    <w:div w:id="1215965055">
      <w:bodyDiv w:val="1"/>
      <w:marLeft w:val="0"/>
      <w:marRight w:val="0"/>
      <w:marTop w:val="0"/>
      <w:marBottom w:val="0"/>
      <w:divBdr>
        <w:top w:val="none" w:sz="0" w:space="0" w:color="auto"/>
        <w:left w:val="none" w:sz="0" w:space="0" w:color="auto"/>
        <w:bottom w:val="none" w:sz="0" w:space="0" w:color="auto"/>
        <w:right w:val="none" w:sz="0" w:space="0" w:color="auto"/>
      </w:divBdr>
    </w:div>
    <w:div w:id="1274559478">
      <w:bodyDiv w:val="1"/>
      <w:marLeft w:val="0"/>
      <w:marRight w:val="0"/>
      <w:marTop w:val="0"/>
      <w:marBottom w:val="0"/>
      <w:divBdr>
        <w:top w:val="none" w:sz="0" w:space="0" w:color="auto"/>
        <w:left w:val="none" w:sz="0" w:space="0" w:color="auto"/>
        <w:bottom w:val="none" w:sz="0" w:space="0" w:color="auto"/>
        <w:right w:val="none" w:sz="0" w:space="0" w:color="auto"/>
      </w:divBdr>
    </w:div>
    <w:div w:id="1281449117">
      <w:bodyDiv w:val="1"/>
      <w:marLeft w:val="0"/>
      <w:marRight w:val="0"/>
      <w:marTop w:val="0"/>
      <w:marBottom w:val="0"/>
      <w:divBdr>
        <w:top w:val="none" w:sz="0" w:space="0" w:color="auto"/>
        <w:left w:val="none" w:sz="0" w:space="0" w:color="auto"/>
        <w:bottom w:val="none" w:sz="0" w:space="0" w:color="auto"/>
        <w:right w:val="none" w:sz="0" w:space="0" w:color="auto"/>
      </w:divBdr>
    </w:div>
    <w:div w:id="1294679772">
      <w:bodyDiv w:val="1"/>
      <w:marLeft w:val="0"/>
      <w:marRight w:val="0"/>
      <w:marTop w:val="0"/>
      <w:marBottom w:val="0"/>
      <w:divBdr>
        <w:top w:val="none" w:sz="0" w:space="0" w:color="auto"/>
        <w:left w:val="none" w:sz="0" w:space="0" w:color="auto"/>
        <w:bottom w:val="none" w:sz="0" w:space="0" w:color="auto"/>
        <w:right w:val="none" w:sz="0" w:space="0" w:color="auto"/>
      </w:divBdr>
    </w:div>
    <w:div w:id="1303998502">
      <w:bodyDiv w:val="1"/>
      <w:marLeft w:val="0"/>
      <w:marRight w:val="0"/>
      <w:marTop w:val="0"/>
      <w:marBottom w:val="0"/>
      <w:divBdr>
        <w:top w:val="none" w:sz="0" w:space="0" w:color="auto"/>
        <w:left w:val="none" w:sz="0" w:space="0" w:color="auto"/>
        <w:bottom w:val="none" w:sz="0" w:space="0" w:color="auto"/>
        <w:right w:val="none" w:sz="0" w:space="0" w:color="auto"/>
      </w:divBdr>
    </w:div>
    <w:div w:id="1311834763">
      <w:bodyDiv w:val="1"/>
      <w:marLeft w:val="0"/>
      <w:marRight w:val="0"/>
      <w:marTop w:val="0"/>
      <w:marBottom w:val="0"/>
      <w:divBdr>
        <w:top w:val="none" w:sz="0" w:space="0" w:color="auto"/>
        <w:left w:val="none" w:sz="0" w:space="0" w:color="auto"/>
        <w:bottom w:val="none" w:sz="0" w:space="0" w:color="auto"/>
        <w:right w:val="none" w:sz="0" w:space="0" w:color="auto"/>
      </w:divBdr>
    </w:div>
    <w:div w:id="1316757690">
      <w:bodyDiv w:val="1"/>
      <w:marLeft w:val="0"/>
      <w:marRight w:val="0"/>
      <w:marTop w:val="0"/>
      <w:marBottom w:val="0"/>
      <w:divBdr>
        <w:top w:val="none" w:sz="0" w:space="0" w:color="auto"/>
        <w:left w:val="none" w:sz="0" w:space="0" w:color="auto"/>
        <w:bottom w:val="none" w:sz="0" w:space="0" w:color="auto"/>
        <w:right w:val="none" w:sz="0" w:space="0" w:color="auto"/>
      </w:divBdr>
    </w:div>
    <w:div w:id="1329821531">
      <w:bodyDiv w:val="1"/>
      <w:marLeft w:val="0"/>
      <w:marRight w:val="0"/>
      <w:marTop w:val="0"/>
      <w:marBottom w:val="0"/>
      <w:divBdr>
        <w:top w:val="none" w:sz="0" w:space="0" w:color="auto"/>
        <w:left w:val="none" w:sz="0" w:space="0" w:color="auto"/>
        <w:bottom w:val="none" w:sz="0" w:space="0" w:color="auto"/>
        <w:right w:val="none" w:sz="0" w:space="0" w:color="auto"/>
      </w:divBdr>
    </w:div>
    <w:div w:id="1359544977">
      <w:bodyDiv w:val="1"/>
      <w:marLeft w:val="0"/>
      <w:marRight w:val="0"/>
      <w:marTop w:val="0"/>
      <w:marBottom w:val="0"/>
      <w:divBdr>
        <w:top w:val="none" w:sz="0" w:space="0" w:color="auto"/>
        <w:left w:val="none" w:sz="0" w:space="0" w:color="auto"/>
        <w:bottom w:val="none" w:sz="0" w:space="0" w:color="auto"/>
        <w:right w:val="none" w:sz="0" w:space="0" w:color="auto"/>
      </w:divBdr>
    </w:div>
    <w:div w:id="1373963355">
      <w:bodyDiv w:val="1"/>
      <w:marLeft w:val="0"/>
      <w:marRight w:val="0"/>
      <w:marTop w:val="0"/>
      <w:marBottom w:val="0"/>
      <w:divBdr>
        <w:top w:val="none" w:sz="0" w:space="0" w:color="auto"/>
        <w:left w:val="none" w:sz="0" w:space="0" w:color="auto"/>
        <w:bottom w:val="none" w:sz="0" w:space="0" w:color="auto"/>
        <w:right w:val="none" w:sz="0" w:space="0" w:color="auto"/>
      </w:divBdr>
    </w:div>
    <w:div w:id="1380933206">
      <w:bodyDiv w:val="1"/>
      <w:marLeft w:val="0"/>
      <w:marRight w:val="0"/>
      <w:marTop w:val="0"/>
      <w:marBottom w:val="0"/>
      <w:divBdr>
        <w:top w:val="none" w:sz="0" w:space="0" w:color="auto"/>
        <w:left w:val="none" w:sz="0" w:space="0" w:color="auto"/>
        <w:bottom w:val="none" w:sz="0" w:space="0" w:color="auto"/>
        <w:right w:val="none" w:sz="0" w:space="0" w:color="auto"/>
      </w:divBdr>
    </w:div>
    <w:div w:id="1404260019">
      <w:bodyDiv w:val="1"/>
      <w:marLeft w:val="0"/>
      <w:marRight w:val="0"/>
      <w:marTop w:val="0"/>
      <w:marBottom w:val="0"/>
      <w:divBdr>
        <w:top w:val="none" w:sz="0" w:space="0" w:color="auto"/>
        <w:left w:val="none" w:sz="0" w:space="0" w:color="auto"/>
        <w:bottom w:val="none" w:sz="0" w:space="0" w:color="auto"/>
        <w:right w:val="none" w:sz="0" w:space="0" w:color="auto"/>
      </w:divBdr>
    </w:div>
    <w:div w:id="1427923843">
      <w:bodyDiv w:val="1"/>
      <w:marLeft w:val="0"/>
      <w:marRight w:val="0"/>
      <w:marTop w:val="0"/>
      <w:marBottom w:val="0"/>
      <w:divBdr>
        <w:top w:val="none" w:sz="0" w:space="0" w:color="auto"/>
        <w:left w:val="none" w:sz="0" w:space="0" w:color="auto"/>
        <w:bottom w:val="none" w:sz="0" w:space="0" w:color="auto"/>
        <w:right w:val="none" w:sz="0" w:space="0" w:color="auto"/>
      </w:divBdr>
    </w:div>
    <w:div w:id="1435205595">
      <w:bodyDiv w:val="1"/>
      <w:marLeft w:val="0"/>
      <w:marRight w:val="0"/>
      <w:marTop w:val="0"/>
      <w:marBottom w:val="0"/>
      <w:divBdr>
        <w:top w:val="none" w:sz="0" w:space="0" w:color="auto"/>
        <w:left w:val="none" w:sz="0" w:space="0" w:color="auto"/>
        <w:bottom w:val="none" w:sz="0" w:space="0" w:color="auto"/>
        <w:right w:val="none" w:sz="0" w:space="0" w:color="auto"/>
      </w:divBdr>
    </w:div>
    <w:div w:id="1452821168">
      <w:bodyDiv w:val="1"/>
      <w:marLeft w:val="0"/>
      <w:marRight w:val="0"/>
      <w:marTop w:val="0"/>
      <w:marBottom w:val="0"/>
      <w:divBdr>
        <w:top w:val="none" w:sz="0" w:space="0" w:color="auto"/>
        <w:left w:val="none" w:sz="0" w:space="0" w:color="auto"/>
        <w:bottom w:val="none" w:sz="0" w:space="0" w:color="auto"/>
        <w:right w:val="none" w:sz="0" w:space="0" w:color="auto"/>
      </w:divBdr>
    </w:div>
    <w:div w:id="1457873467">
      <w:bodyDiv w:val="1"/>
      <w:marLeft w:val="0"/>
      <w:marRight w:val="0"/>
      <w:marTop w:val="0"/>
      <w:marBottom w:val="0"/>
      <w:divBdr>
        <w:top w:val="none" w:sz="0" w:space="0" w:color="auto"/>
        <w:left w:val="none" w:sz="0" w:space="0" w:color="auto"/>
        <w:bottom w:val="none" w:sz="0" w:space="0" w:color="auto"/>
        <w:right w:val="none" w:sz="0" w:space="0" w:color="auto"/>
      </w:divBdr>
    </w:div>
    <w:div w:id="1467359392">
      <w:bodyDiv w:val="1"/>
      <w:marLeft w:val="0"/>
      <w:marRight w:val="0"/>
      <w:marTop w:val="0"/>
      <w:marBottom w:val="0"/>
      <w:divBdr>
        <w:top w:val="none" w:sz="0" w:space="0" w:color="auto"/>
        <w:left w:val="none" w:sz="0" w:space="0" w:color="auto"/>
        <w:bottom w:val="none" w:sz="0" w:space="0" w:color="auto"/>
        <w:right w:val="none" w:sz="0" w:space="0" w:color="auto"/>
      </w:divBdr>
    </w:div>
    <w:div w:id="1486167965">
      <w:bodyDiv w:val="1"/>
      <w:marLeft w:val="0"/>
      <w:marRight w:val="0"/>
      <w:marTop w:val="0"/>
      <w:marBottom w:val="0"/>
      <w:divBdr>
        <w:top w:val="none" w:sz="0" w:space="0" w:color="auto"/>
        <w:left w:val="none" w:sz="0" w:space="0" w:color="auto"/>
        <w:bottom w:val="none" w:sz="0" w:space="0" w:color="auto"/>
        <w:right w:val="none" w:sz="0" w:space="0" w:color="auto"/>
      </w:divBdr>
    </w:div>
    <w:div w:id="1504122429">
      <w:bodyDiv w:val="1"/>
      <w:marLeft w:val="0"/>
      <w:marRight w:val="0"/>
      <w:marTop w:val="0"/>
      <w:marBottom w:val="0"/>
      <w:divBdr>
        <w:top w:val="none" w:sz="0" w:space="0" w:color="auto"/>
        <w:left w:val="none" w:sz="0" w:space="0" w:color="auto"/>
        <w:bottom w:val="none" w:sz="0" w:space="0" w:color="auto"/>
        <w:right w:val="none" w:sz="0" w:space="0" w:color="auto"/>
      </w:divBdr>
    </w:div>
    <w:div w:id="1532843895">
      <w:bodyDiv w:val="1"/>
      <w:marLeft w:val="0"/>
      <w:marRight w:val="0"/>
      <w:marTop w:val="0"/>
      <w:marBottom w:val="0"/>
      <w:divBdr>
        <w:top w:val="none" w:sz="0" w:space="0" w:color="auto"/>
        <w:left w:val="none" w:sz="0" w:space="0" w:color="auto"/>
        <w:bottom w:val="none" w:sz="0" w:space="0" w:color="auto"/>
        <w:right w:val="none" w:sz="0" w:space="0" w:color="auto"/>
      </w:divBdr>
    </w:div>
    <w:div w:id="1552499935">
      <w:bodyDiv w:val="1"/>
      <w:marLeft w:val="0"/>
      <w:marRight w:val="0"/>
      <w:marTop w:val="0"/>
      <w:marBottom w:val="0"/>
      <w:divBdr>
        <w:top w:val="none" w:sz="0" w:space="0" w:color="auto"/>
        <w:left w:val="none" w:sz="0" w:space="0" w:color="auto"/>
        <w:bottom w:val="none" w:sz="0" w:space="0" w:color="auto"/>
        <w:right w:val="none" w:sz="0" w:space="0" w:color="auto"/>
      </w:divBdr>
    </w:div>
    <w:div w:id="1571118224">
      <w:bodyDiv w:val="1"/>
      <w:marLeft w:val="0"/>
      <w:marRight w:val="0"/>
      <w:marTop w:val="0"/>
      <w:marBottom w:val="0"/>
      <w:divBdr>
        <w:top w:val="none" w:sz="0" w:space="0" w:color="auto"/>
        <w:left w:val="none" w:sz="0" w:space="0" w:color="auto"/>
        <w:bottom w:val="none" w:sz="0" w:space="0" w:color="auto"/>
        <w:right w:val="none" w:sz="0" w:space="0" w:color="auto"/>
      </w:divBdr>
    </w:div>
    <w:div w:id="1607270876">
      <w:bodyDiv w:val="1"/>
      <w:marLeft w:val="0"/>
      <w:marRight w:val="0"/>
      <w:marTop w:val="0"/>
      <w:marBottom w:val="0"/>
      <w:divBdr>
        <w:top w:val="none" w:sz="0" w:space="0" w:color="auto"/>
        <w:left w:val="none" w:sz="0" w:space="0" w:color="auto"/>
        <w:bottom w:val="none" w:sz="0" w:space="0" w:color="auto"/>
        <w:right w:val="none" w:sz="0" w:space="0" w:color="auto"/>
      </w:divBdr>
    </w:div>
    <w:div w:id="1616599455">
      <w:bodyDiv w:val="1"/>
      <w:marLeft w:val="0"/>
      <w:marRight w:val="0"/>
      <w:marTop w:val="0"/>
      <w:marBottom w:val="0"/>
      <w:divBdr>
        <w:top w:val="none" w:sz="0" w:space="0" w:color="auto"/>
        <w:left w:val="none" w:sz="0" w:space="0" w:color="auto"/>
        <w:bottom w:val="none" w:sz="0" w:space="0" w:color="auto"/>
        <w:right w:val="none" w:sz="0" w:space="0" w:color="auto"/>
      </w:divBdr>
    </w:div>
    <w:div w:id="1657874492">
      <w:bodyDiv w:val="1"/>
      <w:marLeft w:val="0"/>
      <w:marRight w:val="0"/>
      <w:marTop w:val="0"/>
      <w:marBottom w:val="0"/>
      <w:divBdr>
        <w:top w:val="none" w:sz="0" w:space="0" w:color="auto"/>
        <w:left w:val="none" w:sz="0" w:space="0" w:color="auto"/>
        <w:bottom w:val="none" w:sz="0" w:space="0" w:color="auto"/>
        <w:right w:val="none" w:sz="0" w:space="0" w:color="auto"/>
      </w:divBdr>
    </w:div>
    <w:div w:id="1681199106">
      <w:bodyDiv w:val="1"/>
      <w:marLeft w:val="0"/>
      <w:marRight w:val="0"/>
      <w:marTop w:val="0"/>
      <w:marBottom w:val="0"/>
      <w:divBdr>
        <w:top w:val="none" w:sz="0" w:space="0" w:color="auto"/>
        <w:left w:val="none" w:sz="0" w:space="0" w:color="auto"/>
        <w:bottom w:val="none" w:sz="0" w:space="0" w:color="auto"/>
        <w:right w:val="none" w:sz="0" w:space="0" w:color="auto"/>
      </w:divBdr>
    </w:div>
    <w:div w:id="1684237185">
      <w:bodyDiv w:val="1"/>
      <w:marLeft w:val="0"/>
      <w:marRight w:val="0"/>
      <w:marTop w:val="0"/>
      <w:marBottom w:val="0"/>
      <w:divBdr>
        <w:top w:val="none" w:sz="0" w:space="0" w:color="auto"/>
        <w:left w:val="none" w:sz="0" w:space="0" w:color="auto"/>
        <w:bottom w:val="none" w:sz="0" w:space="0" w:color="auto"/>
        <w:right w:val="none" w:sz="0" w:space="0" w:color="auto"/>
      </w:divBdr>
    </w:div>
    <w:div w:id="1704745866">
      <w:bodyDiv w:val="1"/>
      <w:marLeft w:val="0"/>
      <w:marRight w:val="0"/>
      <w:marTop w:val="0"/>
      <w:marBottom w:val="0"/>
      <w:divBdr>
        <w:top w:val="none" w:sz="0" w:space="0" w:color="auto"/>
        <w:left w:val="none" w:sz="0" w:space="0" w:color="auto"/>
        <w:bottom w:val="none" w:sz="0" w:space="0" w:color="auto"/>
        <w:right w:val="none" w:sz="0" w:space="0" w:color="auto"/>
      </w:divBdr>
    </w:div>
    <w:div w:id="1728527920">
      <w:bodyDiv w:val="1"/>
      <w:marLeft w:val="0"/>
      <w:marRight w:val="0"/>
      <w:marTop w:val="0"/>
      <w:marBottom w:val="0"/>
      <w:divBdr>
        <w:top w:val="none" w:sz="0" w:space="0" w:color="auto"/>
        <w:left w:val="none" w:sz="0" w:space="0" w:color="auto"/>
        <w:bottom w:val="none" w:sz="0" w:space="0" w:color="auto"/>
        <w:right w:val="none" w:sz="0" w:space="0" w:color="auto"/>
      </w:divBdr>
    </w:div>
    <w:div w:id="1782535082">
      <w:bodyDiv w:val="1"/>
      <w:marLeft w:val="0"/>
      <w:marRight w:val="0"/>
      <w:marTop w:val="0"/>
      <w:marBottom w:val="0"/>
      <w:divBdr>
        <w:top w:val="none" w:sz="0" w:space="0" w:color="auto"/>
        <w:left w:val="none" w:sz="0" w:space="0" w:color="auto"/>
        <w:bottom w:val="none" w:sz="0" w:space="0" w:color="auto"/>
        <w:right w:val="none" w:sz="0" w:space="0" w:color="auto"/>
      </w:divBdr>
    </w:div>
    <w:div w:id="1813403522">
      <w:bodyDiv w:val="1"/>
      <w:marLeft w:val="0"/>
      <w:marRight w:val="0"/>
      <w:marTop w:val="0"/>
      <w:marBottom w:val="0"/>
      <w:divBdr>
        <w:top w:val="none" w:sz="0" w:space="0" w:color="auto"/>
        <w:left w:val="none" w:sz="0" w:space="0" w:color="auto"/>
        <w:bottom w:val="none" w:sz="0" w:space="0" w:color="auto"/>
        <w:right w:val="none" w:sz="0" w:space="0" w:color="auto"/>
      </w:divBdr>
    </w:div>
    <w:div w:id="1856654959">
      <w:bodyDiv w:val="1"/>
      <w:marLeft w:val="0"/>
      <w:marRight w:val="0"/>
      <w:marTop w:val="0"/>
      <w:marBottom w:val="0"/>
      <w:divBdr>
        <w:top w:val="none" w:sz="0" w:space="0" w:color="auto"/>
        <w:left w:val="none" w:sz="0" w:space="0" w:color="auto"/>
        <w:bottom w:val="none" w:sz="0" w:space="0" w:color="auto"/>
        <w:right w:val="none" w:sz="0" w:space="0" w:color="auto"/>
      </w:divBdr>
    </w:div>
    <w:div w:id="1889148751">
      <w:bodyDiv w:val="1"/>
      <w:marLeft w:val="0"/>
      <w:marRight w:val="0"/>
      <w:marTop w:val="0"/>
      <w:marBottom w:val="0"/>
      <w:divBdr>
        <w:top w:val="none" w:sz="0" w:space="0" w:color="auto"/>
        <w:left w:val="none" w:sz="0" w:space="0" w:color="auto"/>
        <w:bottom w:val="none" w:sz="0" w:space="0" w:color="auto"/>
        <w:right w:val="none" w:sz="0" w:space="0" w:color="auto"/>
      </w:divBdr>
    </w:div>
    <w:div w:id="1904368434">
      <w:bodyDiv w:val="1"/>
      <w:marLeft w:val="0"/>
      <w:marRight w:val="0"/>
      <w:marTop w:val="0"/>
      <w:marBottom w:val="0"/>
      <w:divBdr>
        <w:top w:val="none" w:sz="0" w:space="0" w:color="auto"/>
        <w:left w:val="none" w:sz="0" w:space="0" w:color="auto"/>
        <w:bottom w:val="none" w:sz="0" w:space="0" w:color="auto"/>
        <w:right w:val="none" w:sz="0" w:space="0" w:color="auto"/>
      </w:divBdr>
    </w:div>
    <w:div w:id="1907841797">
      <w:bodyDiv w:val="1"/>
      <w:marLeft w:val="0"/>
      <w:marRight w:val="0"/>
      <w:marTop w:val="0"/>
      <w:marBottom w:val="0"/>
      <w:divBdr>
        <w:top w:val="none" w:sz="0" w:space="0" w:color="auto"/>
        <w:left w:val="none" w:sz="0" w:space="0" w:color="auto"/>
        <w:bottom w:val="none" w:sz="0" w:space="0" w:color="auto"/>
        <w:right w:val="none" w:sz="0" w:space="0" w:color="auto"/>
      </w:divBdr>
    </w:div>
    <w:div w:id="1925449506">
      <w:bodyDiv w:val="1"/>
      <w:marLeft w:val="0"/>
      <w:marRight w:val="0"/>
      <w:marTop w:val="0"/>
      <w:marBottom w:val="0"/>
      <w:divBdr>
        <w:top w:val="none" w:sz="0" w:space="0" w:color="auto"/>
        <w:left w:val="none" w:sz="0" w:space="0" w:color="auto"/>
        <w:bottom w:val="none" w:sz="0" w:space="0" w:color="auto"/>
        <w:right w:val="none" w:sz="0" w:space="0" w:color="auto"/>
      </w:divBdr>
    </w:div>
    <w:div w:id="1952974756">
      <w:bodyDiv w:val="1"/>
      <w:marLeft w:val="0"/>
      <w:marRight w:val="0"/>
      <w:marTop w:val="0"/>
      <w:marBottom w:val="0"/>
      <w:divBdr>
        <w:top w:val="none" w:sz="0" w:space="0" w:color="auto"/>
        <w:left w:val="none" w:sz="0" w:space="0" w:color="auto"/>
        <w:bottom w:val="none" w:sz="0" w:space="0" w:color="auto"/>
        <w:right w:val="none" w:sz="0" w:space="0" w:color="auto"/>
      </w:divBdr>
    </w:div>
    <w:div w:id="1963263952">
      <w:bodyDiv w:val="1"/>
      <w:marLeft w:val="0"/>
      <w:marRight w:val="0"/>
      <w:marTop w:val="0"/>
      <w:marBottom w:val="0"/>
      <w:divBdr>
        <w:top w:val="none" w:sz="0" w:space="0" w:color="auto"/>
        <w:left w:val="none" w:sz="0" w:space="0" w:color="auto"/>
        <w:bottom w:val="none" w:sz="0" w:space="0" w:color="auto"/>
        <w:right w:val="none" w:sz="0" w:space="0" w:color="auto"/>
      </w:divBdr>
    </w:div>
    <w:div w:id="1977028372">
      <w:bodyDiv w:val="1"/>
      <w:marLeft w:val="0"/>
      <w:marRight w:val="0"/>
      <w:marTop w:val="0"/>
      <w:marBottom w:val="0"/>
      <w:divBdr>
        <w:top w:val="none" w:sz="0" w:space="0" w:color="auto"/>
        <w:left w:val="none" w:sz="0" w:space="0" w:color="auto"/>
        <w:bottom w:val="none" w:sz="0" w:space="0" w:color="auto"/>
        <w:right w:val="none" w:sz="0" w:space="0" w:color="auto"/>
      </w:divBdr>
    </w:div>
    <w:div w:id="1983391211">
      <w:bodyDiv w:val="1"/>
      <w:marLeft w:val="0"/>
      <w:marRight w:val="0"/>
      <w:marTop w:val="0"/>
      <w:marBottom w:val="0"/>
      <w:divBdr>
        <w:top w:val="none" w:sz="0" w:space="0" w:color="auto"/>
        <w:left w:val="none" w:sz="0" w:space="0" w:color="auto"/>
        <w:bottom w:val="none" w:sz="0" w:space="0" w:color="auto"/>
        <w:right w:val="none" w:sz="0" w:space="0" w:color="auto"/>
      </w:divBdr>
    </w:div>
    <w:div w:id="1991054777">
      <w:bodyDiv w:val="1"/>
      <w:marLeft w:val="0"/>
      <w:marRight w:val="0"/>
      <w:marTop w:val="0"/>
      <w:marBottom w:val="0"/>
      <w:divBdr>
        <w:top w:val="none" w:sz="0" w:space="0" w:color="auto"/>
        <w:left w:val="none" w:sz="0" w:space="0" w:color="auto"/>
        <w:bottom w:val="none" w:sz="0" w:space="0" w:color="auto"/>
        <w:right w:val="none" w:sz="0" w:space="0" w:color="auto"/>
      </w:divBdr>
    </w:div>
    <w:div w:id="2007704054">
      <w:bodyDiv w:val="1"/>
      <w:marLeft w:val="0"/>
      <w:marRight w:val="0"/>
      <w:marTop w:val="0"/>
      <w:marBottom w:val="0"/>
      <w:divBdr>
        <w:top w:val="none" w:sz="0" w:space="0" w:color="auto"/>
        <w:left w:val="none" w:sz="0" w:space="0" w:color="auto"/>
        <w:bottom w:val="none" w:sz="0" w:space="0" w:color="auto"/>
        <w:right w:val="none" w:sz="0" w:space="0" w:color="auto"/>
      </w:divBdr>
    </w:div>
    <w:div w:id="2020347362">
      <w:bodyDiv w:val="1"/>
      <w:marLeft w:val="0"/>
      <w:marRight w:val="0"/>
      <w:marTop w:val="0"/>
      <w:marBottom w:val="0"/>
      <w:divBdr>
        <w:top w:val="none" w:sz="0" w:space="0" w:color="auto"/>
        <w:left w:val="none" w:sz="0" w:space="0" w:color="auto"/>
        <w:bottom w:val="none" w:sz="0" w:space="0" w:color="auto"/>
        <w:right w:val="none" w:sz="0" w:space="0" w:color="auto"/>
      </w:divBdr>
    </w:div>
    <w:div w:id="2057923537">
      <w:bodyDiv w:val="1"/>
      <w:marLeft w:val="0"/>
      <w:marRight w:val="0"/>
      <w:marTop w:val="0"/>
      <w:marBottom w:val="0"/>
      <w:divBdr>
        <w:top w:val="none" w:sz="0" w:space="0" w:color="auto"/>
        <w:left w:val="none" w:sz="0" w:space="0" w:color="auto"/>
        <w:bottom w:val="none" w:sz="0" w:space="0" w:color="auto"/>
        <w:right w:val="none" w:sz="0" w:space="0" w:color="auto"/>
      </w:divBdr>
    </w:div>
    <w:div w:id="2083016775">
      <w:bodyDiv w:val="1"/>
      <w:marLeft w:val="0"/>
      <w:marRight w:val="0"/>
      <w:marTop w:val="0"/>
      <w:marBottom w:val="0"/>
      <w:divBdr>
        <w:top w:val="none" w:sz="0" w:space="0" w:color="auto"/>
        <w:left w:val="none" w:sz="0" w:space="0" w:color="auto"/>
        <w:bottom w:val="none" w:sz="0" w:space="0" w:color="auto"/>
        <w:right w:val="none" w:sz="0" w:space="0" w:color="auto"/>
      </w:divBdr>
    </w:div>
    <w:div w:id="21081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RE2286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ligazakon.ua/l_doc2.nsf/link1/T10245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1172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arch.ligazakon.ua/l_doc2.nsf/link1/RE2286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RE228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7987-1F7F-4666-8B3D-76692407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6021</TotalTime>
  <Pages>56</Pages>
  <Words>16544</Words>
  <Characters>94304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 Вікторія</dc:creator>
  <cp:keywords/>
  <dc:description/>
  <cp:lastModifiedBy>Гаврилова Жанна</cp:lastModifiedBy>
  <cp:revision>618</cp:revision>
  <cp:lastPrinted>2021-06-15T12:42:00Z</cp:lastPrinted>
  <dcterms:created xsi:type="dcterms:W3CDTF">2015-08-20T06:12:00Z</dcterms:created>
  <dcterms:modified xsi:type="dcterms:W3CDTF">2021-07-07T11:17:00Z</dcterms:modified>
</cp:coreProperties>
</file>